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D52D4FB">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804073"/>
      <w:bookmarkEnd w:id="0"/>
      <w:bookmarkStart w:id="1" w:name="_Toc22953395"/>
      <w:bookmarkEnd w:id="1"/>
    </w:p>
    <w:p w14:paraId="14C8145C">
      <w:pPr>
        <w:pStyle w:val="20"/>
        <w:bidi w:val="0"/>
        <w:jc w:val="center"/>
        <w:rPr>
          <w:rStyle w:val="44"/>
          <w:rFonts w:hint="eastAsia" w:ascii="宋体" w:hAnsi="宋体" w:eastAsia="宋体" w:cs="宋体"/>
          <w:b/>
          <w:bCs/>
          <w:color w:val="auto"/>
          <w:sz w:val="52"/>
          <w:szCs w:val="52"/>
        </w:rPr>
      </w:pPr>
      <w:r>
        <w:rPr>
          <w:rFonts w:hint="eastAsia" w:cs="宋体"/>
          <w:b/>
          <w:bCs/>
          <w:sz w:val="48"/>
          <w:szCs w:val="48"/>
          <w:lang w:val="en-US" w:eastAsia="zh-CN"/>
        </w:rPr>
        <w:t>驻马店市中心医院电工维修材料采购</w:t>
      </w:r>
    </w:p>
    <w:p w14:paraId="7BF99098">
      <w:pPr>
        <w:pStyle w:val="20"/>
        <w:bidi w:val="0"/>
        <w:jc w:val="center"/>
        <w:rPr>
          <w:rStyle w:val="44"/>
          <w:rFonts w:hint="eastAsia" w:ascii="宋体" w:hAnsi="宋体" w:eastAsia="宋体" w:cs="宋体"/>
          <w:b/>
          <w:bCs/>
          <w:color w:val="auto"/>
          <w:sz w:val="48"/>
          <w:szCs w:val="48"/>
        </w:rPr>
      </w:pPr>
    </w:p>
    <w:p w14:paraId="2ED7E70E">
      <w:pPr>
        <w:pStyle w:val="20"/>
        <w:bidi w:val="0"/>
        <w:jc w:val="center"/>
        <w:rPr>
          <w:rStyle w:val="44"/>
          <w:rFonts w:hint="eastAsia" w:ascii="宋体" w:hAnsi="宋体" w:eastAsia="宋体" w:cs="宋体"/>
          <w:b/>
          <w:bCs/>
          <w:color w:val="auto"/>
          <w:sz w:val="48"/>
          <w:szCs w:val="48"/>
        </w:rPr>
      </w:pPr>
    </w:p>
    <w:p w14:paraId="047F5496">
      <w:pPr>
        <w:pStyle w:val="20"/>
        <w:bidi w:val="0"/>
        <w:jc w:val="center"/>
        <w:rPr>
          <w:rStyle w:val="44"/>
          <w:rFonts w:hint="eastAsia" w:ascii="宋体" w:hAnsi="宋体" w:eastAsia="宋体" w:cs="宋体"/>
          <w:b/>
          <w:bCs/>
          <w:color w:val="auto"/>
          <w:sz w:val="48"/>
          <w:szCs w:val="48"/>
        </w:rPr>
      </w:pPr>
    </w:p>
    <w:p w14:paraId="6A725B45">
      <w:pPr>
        <w:pStyle w:val="20"/>
        <w:bidi w:val="0"/>
        <w:jc w:val="center"/>
        <w:rPr>
          <w:rStyle w:val="44"/>
          <w:rFonts w:hint="eastAsia" w:ascii="宋体" w:hAnsi="宋体" w:eastAsia="宋体" w:cs="宋体"/>
          <w:b/>
          <w:bCs/>
          <w:color w:val="auto"/>
          <w:szCs w:val="44"/>
        </w:rPr>
      </w:pPr>
      <w:r>
        <w:rPr>
          <w:rStyle w:val="44"/>
          <w:rFonts w:hint="eastAsia" w:cs="宋体"/>
          <w:b/>
          <w:bCs/>
          <w:color w:val="auto"/>
          <w:sz w:val="72"/>
          <w:szCs w:val="72"/>
          <w:lang w:val="en-US" w:eastAsia="zh-CN"/>
        </w:rPr>
        <w:t>采购</w:t>
      </w:r>
      <w:r>
        <w:rPr>
          <w:rStyle w:val="44"/>
          <w:rFonts w:hint="eastAsia" w:ascii="宋体" w:hAnsi="宋体" w:eastAsia="宋体" w:cs="宋体"/>
          <w:b/>
          <w:bCs/>
          <w:color w:val="auto"/>
          <w:sz w:val="72"/>
          <w:szCs w:val="72"/>
        </w:rPr>
        <w:t>文件</w:t>
      </w:r>
    </w:p>
    <w:p w14:paraId="3F0FA519">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14:paraId="5880B434">
      <w:pPr>
        <w:snapToGrid w:val="0"/>
        <w:spacing w:line="380" w:lineRule="exact"/>
        <w:jc w:val="center"/>
        <w:rPr>
          <w:rFonts w:hint="eastAsia" w:ascii="宋体" w:hAnsi="宋体" w:eastAsia="宋体" w:cs="宋体"/>
          <w:b/>
          <w:sz w:val="32"/>
          <w:szCs w:val="32"/>
        </w:rPr>
      </w:pPr>
    </w:p>
    <w:p w14:paraId="7BCD16EB">
      <w:pPr>
        <w:pStyle w:val="32"/>
        <w:rPr>
          <w:rFonts w:hint="eastAsia"/>
        </w:rPr>
      </w:pPr>
    </w:p>
    <w:p w14:paraId="618E8649">
      <w:pPr>
        <w:pStyle w:val="59"/>
        <w:rPr>
          <w:rFonts w:hint="eastAsia" w:ascii="宋体" w:hAnsi="宋体" w:eastAsia="宋体" w:cs="宋体"/>
          <w:bCs/>
          <w:sz w:val="2"/>
          <w:szCs w:val="2"/>
        </w:rPr>
      </w:pPr>
    </w:p>
    <w:p w14:paraId="4859972E">
      <w:pPr>
        <w:rPr>
          <w:rFonts w:hint="eastAsia" w:ascii="宋体" w:hAnsi="宋体" w:eastAsia="宋体" w:cs="宋体"/>
          <w:bCs/>
          <w:sz w:val="2"/>
          <w:szCs w:val="2"/>
        </w:rPr>
      </w:pPr>
    </w:p>
    <w:p w14:paraId="36817669">
      <w:pPr>
        <w:spacing w:line="20" w:lineRule="exact"/>
        <w:rPr>
          <w:rFonts w:hint="eastAsia" w:ascii="宋体" w:hAnsi="宋体" w:eastAsia="宋体" w:cs="宋体"/>
          <w:bCs/>
          <w:sz w:val="2"/>
          <w:szCs w:val="2"/>
        </w:rPr>
      </w:pPr>
    </w:p>
    <w:p w14:paraId="0E1FB90C">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14:paraId="386DABB4">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14:paraId="6837C968">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14:paraId="502E640A">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14:paraId="29E3D8AD">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w:t>
      </w:r>
      <w:r>
        <w:rPr>
          <w:rFonts w:hint="eastAsia" w:ascii="宋体" w:hAnsi="宋体" w:cs="宋体"/>
          <w:b/>
          <w:bCs/>
          <w:spacing w:val="40"/>
          <w:sz w:val="34"/>
          <w:szCs w:val="34"/>
          <w:lang w:val="en-US" w:eastAsia="zh-CN"/>
        </w:rPr>
        <w:t>5</w:t>
      </w:r>
      <w:r>
        <w:rPr>
          <w:rFonts w:hint="eastAsia" w:ascii="宋体" w:hAnsi="宋体" w:eastAsia="宋体" w:cs="宋体"/>
          <w:b/>
          <w:bCs/>
          <w:color w:val="000000" w:themeColor="text1"/>
          <w:spacing w:val="40"/>
          <w:sz w:val="34"/>
          <w:szCs w:val="34"/>
          <w14:textFill>
            <w14:solidFill>
              <w14:schemeClr w14:val="tx1"/>
            </w14:solidFill>
          </w14:textFill>
        </w:rPr>
        <w:t>年</w:t>
      </w:r>
      <w:r>
        <w:rPr>
          <w:rFonts w:hint="eastAsia" w:ascii="宋体" w:hAnsi="宋体" w:cs="宋体"/>
          <w:b/>
          <w:bCs/>
          <w:color w:val="000000" w:themeColor="text1"/>
          <w:spacing w:val="40"/>
          <w:sz w:val="34"/>
          <w:szCs w:val="34"/>
          <w:lang w:val="en-US" w:eastAsia="zh-CN"/>
          <w14:textFill>
            <w14:solidFill>
              <w14:schemeClr w14:val="tx1"/>
            </w14:solidFill>
          </w14:textFill>
        </w:rPr>
        <w:t>5</w:t>
      </w:r>
      <w:r>
        <w:rPr>
          <w:rFonts w:hint="eastAsia" w:ascii="宋体" w:hAnsi="宋体" w:eastAsia="宋体" w:cs="宋体"/>
          <w:b/>
          <w:bCs/>
          <w:color w:val="000000" w:themeColor="text1"/>
          <w:spacing w:val="40"/>
          <w:sz w:val="34"/>
          <w:szCs w:val="34"/>
          <w14:textFill>
            <w14:solidFill>
              <w14:schemeClr w14:val="tx1"/>
            </w14:solidFill>
          </w14:textFill>
        </w:rPr>
        <w:t>月</w:t>
      </w:r>
    </w:p>
    <w:p w14:paraId="2B075359">
      <w:pPr>
        <w:rPr>
          <w:rFonts w:ascii="宋体" w:hAnsi="宋体"/>
          <w:bCs/>
          <w:color w:val="auto"/>
          <w:sz w:val="24"/>
          <w:highlight w:val="none"/>
        </w:rPr>
      </w:pPr>
    </w:p>
    <w:p w14:paraId="0C77EF31">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14:paraId="2FF20D60">
      <w:pPr>
        <w:pStyle w:val="53"/>
        <w:rPr>
          <w:color w:val="auto"/>
          <w:highlight w:val="none"/>
        </w:rPr>
      </w:pPr>
    </w:p>
    <w:p w14:paraId="240B4556">
      <w:pPr>
        <w:pStyle w:val="25"/>
        <w:keepNext w:val="0"/>
        <w:keepLines w:val="0"/>
        <w:pageBreakBefore w:val="0"/>
        <w:tabs>
          <w:tab w:val="right" w:leader="dot" w:pos="8958"/>
        </w:tabs>
        <w:kinsoku/>
        <w:wordWrap/>
        <w:overflowPunct/>
        <w:topLinePunct w:val="0"/>
        <w:autoSpaceDE/>
        <w:autoSpaceDN/>
        <w:bidi w:val="0"/>
        <w:adjustRightInd/>
        <w:spacing w:line="360" w:lineRule="auto"/>
        <w:textAlignment w:val="auto"/>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rFonts w:hint="eastAsia" w:ascii="宋体" w:hAnsi="宋体" w:cs="宋体"/>
          <w:bCs/>
          <w:color w:val="auto"/>
          <w:szCs w:val="32"/>
          <w:highlight w:val="none"/>
        </w:rPr>
        <w:fldChar w:fldCharType="begin"/>
      </w:r>
      <w:r>
        <w:rPr>
          <w:rFonts w:hint="eastAsia" w:ascii="宋体" w:hAnsi="宋体" w:cs="宋体"/>
          <w:bCs/>
          <w:szCs w:val="32"/>
          <w:highlight w:val="none"/>
        </w:rPr>
        <w:instrText xml:space="preserve"> HYPERLINK \l _Toc22821 </w:instrText>
      </w:r>
      <w:r>
        <w:rPr>
          <w:rFonts w:hint="eastAsia" w:ascii="宋体" w:hAnsi="宋体" w:cs="宋体"/>
          <w:bCs/>
          <w:szCs w:val="32"/>
          <w:highlight w:val="none"/>
        </w:rPr>
        <w:fldChar w:fldCharType="separate"/>
      </w:r>
      <w:r>
        <w:rPr>
          <w:rFonts w:hint="eastAsia" w:ascii="宋体" w:hAnsi="宋体"/>
          <w:szCs w:val="32"/>
          <w:highlight w:val="none"/>
        </w:rPr>
        <w:t xml:space="preserve">第一章  </w:t>
      </w:r>
      <w:r>
        <w:rPr>
          <w:rFonts w:hint="eastAsia" w:ascii="宋体" w:hAnsi="宋体"/>
          <w:szCs w:val="32"/>
          <w:highlight w:val="none"/>
          <w:lang w:val="en-US" w:eastAsia="zh-CN"/>
        </w:rPr>
        <w:t>竞争性磋商采购</w:t>
      </w:r>
      <w:r>
        <w:rPr>
          <w:rFonts w:hint="eastAsia" w:ascii="宋体" w:hAnsi="宋体"/>
          <w:szCs w:val="32"/>
          <w:highlight w:val="none"/>
        </w:rPr>
        <w:t>公告</w:t>
      </w:r>
      <w:r>
        <w:tab/>
      </w:r>
      <w:r>
        <w:fldChar w:fldCharType="begin"/>
      </w:r>
      <w:r>
        <w:instrText xml:space="preserve"> PAGEREF _Toc22821 \h </w:instrText>
      </w:r>
      <w:r>
        <w:fldChar w:fldCharType="separate"/>
      </w:r>
      <w:r>
        <w:t>2</w:t>
      </w:r>
      <w:r>
        <w:fldChar w:fldCharType="end"/>
      </w:r>
      <w:r>
        <w:rPr>
          <w:rFonts w:hint="eastAsia" w:ascii="宋体" w:hAnsi="宋体" w:cs="宋体"/>
          <w:bCs/>
          <w:color w:val="auto"/>
          <w:szCs w:val="32"/>
          <w:highlight w:val="none"/>
        </w:rPr>
        <w:fldChar w:fldCharType="end"/>
      </w:r>
    </w:p>
    <w:p w14:paraId="4648528A">
      <w:pPr>
        <w:pStyle w:val="25"/>
        <w:keepNext w:val="0"/>
        <w:keepLines w:val="0"/>
        <w:pageBreakBefore w:val="0"/>
        <w:tabs>
          <w:tab w:val="right" w:leader="dot" w:pos="8958"/>
        </w:tabs>
        <w:kinsoku/>
        <w:wordWrap/>
        <w:overflowPunct/>
        <w:topLinePunct w:val="0"/>
        <w:autoSpaceDE/>
        <w:autoSpaceDN/>
        <w:bidi w:val="0"/>
        <w:adjustRightInd/>
        <w:spacing w:line="360" w:lineRule="auto"/>
        <w:textAlignment w:val="auto"/>
      </w:pPr>
      <w:r>
        <w:rPr>
          <w:rFonts w:hint="eastAsia" w:ascii="宋体" w:hAnsi="宋体" w:cs="宋体"/>
          <w:bCs/>
          <w:color w:val="auto"/>
          <w:szCs w:val="32"/>
          <w:highlight w:val="none"/>
        </w:rPr>
        <w:fldChar w:fldCharType="begin"/>
      </w:r>
      <w:r>
        <w:rPr>
          <w:rFonts w:hint="eastAsia" w:ascii="宋体" w:hAnsi="宋体" w:cs="宋体"/>
          <w:bCs/>
          <w:szCs w:val="32"/>
          <w:highlight w:val="none"/>
        </w:rPr>
        <w:instrText xml:space="preserve"> HYPERLINK \l _Toc17552 </w:instrText>
      </w:r>
      <w:r>
        <w:rPr>
          <w:rFonts w:hint="eastAsia" w:ascii="宋体" w:hAnsi="宋体" w:cs="宋体"/>
          <w:bCs/>
          <w:szCs w:val="32"/>
          <w:highlight w:val="none"/>
        </w:rPr>
        <w:fldChar w:fldCharType="separate"/>
      </w:r>
      <w:r>
        <w:rPr>
          <w:rFonts w:hint="eastAsia" w:ascii="宋体" w:hAnsi="宋体"/>
          <w:szCs w:val="32"/>
          <w:highlight w:val="none"/>
        </w:rPr>
        <w:t xml:space="preserve">第二章  </w:t>
      </w:r>
      <w:r>
        <w:rPr>
          <w:rFonts w:hint="eastAsia" w:ascii="宋体" w:hAnsi="宋体"/>
          <w:szCs w:val="32"/>
          <w:highlight w:val="none"/>
          <w:lang w:eastAsia="zh-CN"/>
        </w:rPr>
        <w:t>采购</w:t>
      </w:r>
      <w:r>
        <w:rPr>
          <w:rFonts w:hint="eastAsia" w:ascii="宋体" w:hAnsi="宋体"/>
          <w:szCs w:val="32"/>
          <w:highlight w:val="none"/>
        </w:rPr>
        <w:t>需求</w:t>
      </w:r>
      <w:r>
        <w:tab/>
      </w:r>
      <w:r>
        <w:fldChar w:fldCharType="begin"/>
      </w:r>
      <w:r>
        <w:instrText xml:space="preserve"> PAGEREF _Toc17552 \h </w:instrText>
      </w:r>
      <w:r>
        <w:fldChar w:fldCharType="separate"/>
      </w:r>
      <w:r>
        <w:t>4</w:t>
      </w:r>
      <w:r>
        <w:fldChar w:fldCharType="end"/>
      </w:r>
      <w:r>
        <w:rPr>
          <w:rFonts w:hint="eastAsia" w:ascii="宋体" w:hAnsi="宋体" w:cs="宋体"/>
          <w:bCs/>
          <w:color w:val="auto"/>
          <w:szCs w:val="32"/>
          <w:highlight w:val="none"/>
        </w:rPr>
        <w:fldChar w:fldCharType="end"/>
      </w:r>
    </w:p>
    <w:p w14:paraId="035FDCDA">
      <w:pPr>
        <w:pStyle w:val="25"/>
        <w:keepNext w:val="0"/>
        <w:keepLines w:val="0"/>
        <w:pageBreakBefore w:val="0"/>
        <w:tabs>
          <w:tab w:val="right" w:leader="dot" w:pos="8958"/>
        </w:tabs>
        <w:kinsoku/>
        <w:wordWrap/>
        <w:overflowPunct/>
        <w:topLinePunct w:val="0"/>
        <w:autoSpaceDE/>
        <w:autoSpaceDN/>
        <w:bidi w:val="0"/>
        <w:adjustRightInd/>
        <w:spacing w:line="360" w:lineRule="auto"/>
        <w:textAlignment w:val="auto"/>
      </w:pPr>
      <w:r>
        <w:rPr>
          <w:rFonts w:hint="eastAsia" w:ascii="宋体" w:hAnsi="宋体" w:cs="宋体"/>
          <w:bCs/>
          <w:color w:val="auto"/>
          <w:szCs w:val="32"/>
          <w:highlight w:val="none"/>
        </w:rPr>
        <w:fldChar w:fldCharType="begin"/>
      </w:r>
      <w:r>
        <w:rPr>
          <w:rFonts w:hint="eastAsia" w:ascii="宋体" w:hAnsi="宋体" w:cs="宋体"/>
          <w:bCs/>
          <w:szCs w:val="32"/>
          <w:highlight w:val="none"/>
        </w:rPr>
        <w:instrText xml:space="preserve"> HYPERLINK \l _Toc16791 </w:instrText>
      </w:r>
      <w:r>
        <w:rPr>
          <w:rFonts w:hint="eastAsia" w:ascii="宋体" w:hAnsi="宋体" w:cs="宋体"/>
          <w:bCs/>
          <w:szCs w:val="32"/>
          <w:highlight w:val="none"/>
        </w:rPr>
        <w:fldChar w:fldCharType="separate"/>
      </w:r>
      <w:r>
        <w:rPr>
          <w:rFonts w:hint="eastAsia"/>
          <w:bCs/>
          <w:szCs w:val="32"/>
          <w:highlight w:val="none"/>
        </w:rPr>
        <w:t xml:space="preserve">第三章  </w:t>
      </w:r>
      <w:r>
        <w:rPr>
          <w:rFonts w:hint="eastAsia"/>
          <w:bCs/>
          <w:szCs w:val="32"/>
          <w:highlight w:val="none"/>
          <w:lang w:eastAsia="zh-CN"/>
        </w:rPr>
        <w:t>供应商</w:t>
      </w:r>
      <w:r>
        <w:rPr>
          <w:rFonts w:hint="eastAsia"/>
          <w:bCs/>
          <w:szCs w:val="32"/>
          <w:highlight w:val="none"/>
        </w:rPr>
        <w:t>须知</w:t>
      </w:r>
      <w:r>
        <w:tab/>
      </w:r>
      <w:r>
        <w:fldChar w:fldCharType="begin"/>
      </w:r>
      <w:r>
        <w:instrText xml:space="preserve"> PAGEREF _Toc16791 \h </w:instrText>
      </w:r>
      <w:r>
        <w:fldChar w:fldCharType="separate"/>
      </w:r>
      <w:r>
        <w:t>7</w:t>
      </w:r>
      <w:r>
        <w:fldChar w:fldCharType="end"/>
      </w:r>
      <w:r>
        <w:rPr>
          <w:rFonts w:hint="eastAsia" w:ascii="宋体" w:hAnsi="宋体" w:cs="宋体"/>
          <w:bCs/>
          <w:color w:val="auto"/>
          <w:szCs w:val="32"/>
          <w:highlight w:val="none"/>
        </w:rPr>
        <w:fldChar w:fldCharType="end"/>
      </w:r>
    </w:p>
    <w:p w14:paraId="09F1FAE3">
      <w:pPr>
        <w:pStyle w:val="25"/>
        <w:keepNext w:val="0"/>
        <w:keepLines w:val="0"/>
        <w:pageBreakBefore w:val="0"/>
        <w:tabs>
          <w:tab w:val="right" w:leader="dot" w:pos="8958"/>
        </w:tabs>
        <w:kinsoku/>
        <w:wordWrap/>
        <w:overflowPunct/>
        <w:topLinePunct w:val="0"/>
        <w:autoSpaceDE/>
        <w:autoSpaceDN/>
        <w:bidi w:val="0"/>
        <w:adjustRightInd/>
        <w:spacing w:line="360" w:lineRule="auto"/>
        <w:textAlignment w:val="auto"/>
      </w:pPr>
      <w:r>
        <w:rPr>
          <w:rFonts w:hint="eastAsia" w:ascii="宋体" w:hAnsi="宋体" w:cs="宋体"/>
          <w:bCs/>
          <w:color w:val="auto"/>
          <w:szCs w:val="32"/>
          <w:highlight w:val="none"/>
        </w:rPr>
        <w:fldChar w:fldCharType="begin"/>
      </w:r>
      <w:r>
        <w:rPr>
          <w:rFonts w:hint="eastAsia" w:ascii="宋体" w:hAnsi="宋体" w:cs="宋体"/>
          <w:bCs/>
          <w:szCs w:val="32"/>
          <w:highlight w:val="none"/>
        </w:rPr>
        <w:instrText xml:space="preserve"> HYPERLINK \l _Toc16473 </w:instrText>
      </w:r>
      <w:r>
        <w:rPr>
          <w:rFonts w:hint="eastAsia" w:ascii="宋体" w:hAnsi="宋体" w:cs="宋体"/>
          <w:bCs/>
          <w:szCs w:val="32"/>
          <w:highlight w:val="none"/>
        </w:rPr>
        <w:fldChar w:fldCharType="separate"/>
      </w:r>
      <w:r>
        <w:rPr>
          <w:rFonts w:hint="eastAsia" w:ascii="宋体" w:hAnsi="宋体" w:eastAsia="宋体" w:cs="宋体"/>
          <w:bCs/>
          <w:kern w:val="0"/>
          <w:szCs w:val="32"/>
          <w:highlight w:val="none"/>
        </w:rPr>
        <w:t>第四章  评标办法及评分标准</w:t>
      </w:r>
      <w:r>
        <w:tab/>
      </w:r>
      <w:r>
        <w:fldChar w:fldCharType="begin"/>
      </w:r>
      <w:r>
        <w:instrText xml:space="preserve"> PAGEREF _Toc16473 \h </w:instrText>
      </w:r>
      <w:r>
        <w:fldChar w:fldCharType="separate"/>
      </w:r>
      <w:r>
        <w:t>17</w:t>
      </w:r>
      <w:r>
        <w:fldChar w:fldCharType="end"/>
      </w:r>
      <w:r>
        <w:rPr>
          <w:rFonts w:hint="eastAsia" w:ascii="宋体" w:hAnsi="宋体" w:cs="宋体"/>
          <w:bCs/>
          <w:color w:val="auto"/>
          <w:szCs w:val="32"/>
          <w:highlight w:val="none"/>
        </w:rPr>
        <w:fldChar w:fldCharType="end"/>
      </w:r>
    </w:p>
    <w:p w14:paraId="550CB744">
      <w:pPr>
        <w:pStyle w:val="25"/>
        <w:keepNext w:val="0"/>
        <w:keepLines w:val="0"/>
        <w:pageBreakBefore w:val="0"/>
        <w:tabs>
          <w:tab w:val="right" w:leader="dot" w:pos="8958"/>
        </w:tabs>
        <w:kinsoku/>
        <w:wordWrap/>
        <w:overflowPunct/>
        <w:topLinePunct w:val="0"/>
        <w:autoSpaceDE/>
        <w:autoSpaceDN/>
        <w:bidi w:val="0"/>
        <w:adjustRightInd/>
        <w:spacing w:line="360" w:lineRule="auto"/>
        <w:textAlignment w:val="auto"/>
      </w:pPr>
      <w:r>
        <w:rPr>
          <w:rFonts w:hint="eastAsia" w:ascii="宋体" w:hAnsi="宋体" w:cs="宋体"/>
          <w:bCs/>
          <w:color w:val="auto"/>
          <w:szCs w:val="32"/>
          <w:highlight w:val="none"/>
        </w:rPr>
        <w:fldChar w:fldCharType="begin"/>
      </w:r>
      <w:r>
        <w:rPr>
          <w:rFonts w:hint="eastAsia" w:ascii="宋体" w:hAnsi="宋体" w:cs="宋体"/>
          <w:bCs/>
          <w:szCs w:val="32"/>
          <w:highlight w:val="none"/>
        </w:rPr>
        <w:instrText xml:space="preserve"> HYPERLINK \l _Toc1638 </w:instrText>
      </w:r>
      <w:r>
        <w:rPr>
          <w:rFonts w:hint="eastAsia" w:ascii="宋体" w:hAnsi="宋体" w:cs="宋体"/>
          <w:bCs/>
          <w:szCs w:val="32"/>
          <w:highlight w:val="none"/>
        </w:rPr>
        <w:fldChar w:fldCharType="separate"/>
      </w:r>
      <w:r>
        <w:rPr>
          <w:rFonts w:hint="eastAsia"/>
          <w:szCs w:val="28"/>
          <w:highlight w:val="none"/>
        </w:rPr>
        <w:t>第五章  采购合同</w:t>
      </w:r>
      <w:r>
        <w:tab/>
      </w:r>
      <w:r>
        <w:fldChar w:fldCharType="begin"/>
      </w:r>
      <w:r>
        <w:instrText xml:space="preserve"> PAGEREF _Toc1638 \h </w:instrText>
      </w:r>
      <w:r>
        <w:fldChar w:fldCharType="separate"/>
      </w:r>
      <w:r>
        <w:t>18</w:t>
      </w:r>
      <w:r>
        <w:fldChar w:fldCharType="end"/>
      </w:r>
      <w:r>
        <w:rPr>
          <w:rFonts w:hint="eastAsia" w:ascii="宋体" w:hAnsi="宋体" w:cs="宋体"/>
          <w:bCs/>
          <w:color w:val="auto"/>
          <w:szCs w:val="32"/>
          <w:highlight w:val="none"/>
        </w:rPr>
        <w:fldChar w:fldCharType="end"/>
      </w:r>
    </w:p>
    <w:p w14:paraId="392C7377">
      <w:pPr>
        <w:pStyle w:val="25"/>
        <w:keepNext w:val="0"/>
        <w:keepLines w:val="0"/>
        <w:pageBreakBefore w:val="0"/>
        <w:tabs>
          <w:tab w:val="right" w:leader="dot" w:pos="8958"/>
        </w:tabs>
        <w:kinsoku/>
        <w:wordWrap/>
        <w:overflowPunct/>
        <w:topLinePunct w:val="0"/>
        <w:autoSpaceDE/>
        <w:autoSpaceDN/>
        <w:bidi w:val="0"/>
        <w:adjustRightInd/>
        <w:spacing w:line="360" w:lineRule="auto"/>
        <w:textAlignment w:val="auto"/>
      </w:pPr>
      <w:r>
        <w:rPr>
          <w:rFonts w:hint="eastAsia" w:ascii="宋体" w:hAnsi="宋体" w:cs="宋体"/>
          <w:bCs/>
          <w:color w:val="auto"/>
          <w:szCs w:val="32"/>
          <w:highlight w:val="none"/>
        </w:rPr>
        <w:fldChar w:fldCharType="begin"/>
      </w:r>
      <w:r>
        <w:rPr>
          <w:rFonts w:hint="eastAsia" w:ascii="宋体" w:hAnsi="宋体" w:cs="宋体"/>
          <w:bCs/>
          <w:szCs w:val="32"/>
          <w:highlight w:val="none"/>
        </w:rPr>
        <w:instrText xml:space="preserve"> HYPERLINK \l _Toc5963 </w:instrText>
      </w:r>
      <w:r>
        <w:rPr>
          <w:rFonts w:hint="eastAsia" w:ascii="宋体" w:hAnsi="宋体" w:cs="宋体"/>
          <w:bCs/>
          <w:szCs w:val="32"/>
          <w:highlight w:val="none"/>
        </w:rPr>
        <w:fldChar w:fldCharType="separate"/>
      </w:r>
      <w:r>
        <w:rPr>
          <w:rFonts w:hint="eastAsia"/>
          <w:szCs w:val="32"/>
          <w:highlight w:val="none"/>
        </w:rPr>
        <w:t>第六章  投标文件格式</w:t>
      </w:r>
      <w:r>
        <w:tab/>
      </w:r>
      <w:r>
        <w:fldChar w:fldCharType="begin"/>
      </w:r>
      <w:r>
        <w:instrText xml:space="preserve"> PAGEREF _Toc5963 \h </w:instrText>
      </w:r>
      <w:r>
        <w:fldChar w:fldCharType="separate"/>
      </w:r>
      <w:r>
        <w:t>19</w:t>
      </w:r>
      <w:r>
        <w:fldChar w:fldCharType="end"/>
      </w:r>
      <w:r>
        <w:rPr>
          <w:rFonts w:hint="eastAsia" w:ascii="宋体" w:hAnsi="宋体" w:cs="宋体"/>
          <w:bCs/>
          <w:color w:val="auto"/>
          <w:szCs w:val="32"/>
          <w:highlight w:val="none"/>
        </w:rPr>
        <w:fldChar w:fldCharType="end"/>
      </w:r>
    </w:p>
    <w:p w14:paraId="507E6AB5">
      <w:pPr>
        <w:pStyle w:val="83"/>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ascii="宋体" w:hAnsi="宋体" w:cs="宋体"/>
          <w:color w:val="auto"/>
          <w:sz w:val="32"/>
          <w:szCs w:val="32"/>
          <w:highlight w:val="none"/>
        </w:rPr>
      </w:pPr>
      <w:r>
        <w:rPr>
          <w:rFonts w:hint="eastAsia" w:ascii="宋体" w:hAnsi="宋体" w:cs="宋体"/>
          <w:bCs/>
          <w:color w:val="auto"/>
          <w:szCs w:val="32"/>
          <w:highlight w:val="none"/>
        </w:rPr>
        <w:fldChar w:fldCharType="end"/>
      </w:r>
    </w:p>
    <w:p w14:paraId="0AC73DA1">
      <w:pPr>
        <w:spacing w:line="440" w:lineRule="exact"/>
        <w:rPr>
          <w:rFonts w:ascii="宋体" w:hAnsi="宋体"/>
          <w:b/>
          <w:color w:val="auto"/>
          <w:sz w:val="32"/>
          <w:szCs w:val="32"/>
          <w:highlight w:val="none"/>
        </w:rPr>
      </w:pPr>
    </w:p>
    <w:p w14:paraId="3FD489C3">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48E5E505">
      <w:pPr>
        <w:spacing w:line="360" w:lineRule="auto"/>
        <w:jc w:val="center"/>
        <w:outlineLvl w:val="0"/>
        <w:rPr>
          <w:rFonts w:ascii="宋体" w:hAnsi="宋体"/>
          <w:b/>
          <w:color w:val="auto"/>
          <w:sz w:val="32"/>
          <w:szCs w:val="32"/>
          <w:highlight w:val="none"/>
        </w:rPr>
      </w:pPr>
      <w:bookmarkStart w:id="2" w:name="_Toc22821"/>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bookmarkStart w:id="92" w:name="_GoBack"/>
      <w:bookmarkEnd w:id="92"/>
    </w:p>
    <w:p w14:paraId="256ACBA9">
      <w:pPr>
        <w:keepNext w:val="0"/>
        <w:keepLines w:val="0"/>
        <w:pageBreakBefore w:val="0"/>
        <w:widowControl/>
        <w:kinsoku/>
        <w:wordWrap/>
        <w:overflowPunct/>
        <w:topLinePunct w:val="0"/>
        <w:autoSpaceDE/>
        <w:autoSpaceDN/>
        <w:bidi w:val="0"/>
        <w:adjustRightInd w:val="0"/>
        <w:snapToGrid w:val="0"/>
        <w:spacing w:afterAutospacing="0" w:line="360" w:lineRule="auto"/>
        <w:jc w:val="center"/>
        <w:textAlignment w:val="auto"/>
        <w:rPr>
          <w:rFonts w:hint="eastAsia" w:ascii="宋体" w:hAnsi="宋体" w:eastAsia="宋体" w:cs="宋体"/>
          <w:b/>
          <w:bCs w:val="0"/>
          <w:color w:val="auto"/>
          <w:kern w:val="0"/>
          <w:sz w:val="28"/>
          <w:szCs w:val="28"/>
        </w:rPr>
      </w:pPr>
      <w:r>
        <w:rPr>
          <w:rFonts w:hint="eastAsia" w:ascii="宋体" w:hAnsi="宋体" w:cs="宋体"/>
          <w:b/>
          <w:bCs w:val="0"/>
          <w:color w:val="auto"/>
          <w:kern w:val="0"/>
          <w:sz w:val="28"/>
          <w:szCs w:val="28"/>
          <w:u w:val="none"/>
          <w:lang w:val="en-US" w:eastAsia="zh-CN"/>
        </w:rPr>
        <w:t>驻马店市中心医院电工维修材料采购</w:t>
      </w: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p>
    <w:p w14:paraId="13821399">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cs="宋体"/>
          <w:color w:val="auto"/>
          <w:u w:val="single"/>
          <w:lang w:val="en-US" w:eastAsia="zh-CN"/>
        </w:rPr>
        <w:t xml:space="preserve"> 电工维修材料采购 </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14:paraId="4F87A601">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14:paraId="5FA69F96">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驻马店市中心医院电工维修材料采购</w:t>
      </w:r>
      <w:r>
        <w:rPr>
          <w:rFonts w:hint="eastAsia" w:ascii="宋体" w:hAnsi="宋体" w:eastAsia="宋体" w:cs="宋体"/>
          <w:color w:val="auto"/>
          <w:szCs w:val="21"/>
          <w:highlight w:val="none"/>
          <w:shd w:val="clear" w:color="auto" w:fill="FFFFFF"/>
          <w:lang w:eastAsia="zh-CN"/>
        </w:rPr>
        <w:t>；</w:t>
      </w:r>
    </w:p>
    <w:p w14:paraId="68468738">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14:paraId="397B6AE6">
      <w:pPr>
        <w:widowControl/>
        <w:tabs>
          <w:tab w:val="left" w:pos="840"/>
        </w:tabs>
        <w:snapToGrid w:val="0"/>
        <w:spacing w:line="360" w:lineRule="auto"/>
        <w:ind w:firstLine="420" w:firstLineChars="200"/>
        <w:jc w:val="left"/>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46</w:t>
      </w:r>
      <w:r>
        <w:rPr>
          <w:rFonts w:hint="eastAsia" w:ascii="宋体" w:hAnsi="宋体" w:eastAsia="宋体" w:cs="宋体"/>
          <w:color w:val="auto"/>
          <w:szCs w:val="21"/>
          <w:highlight w:val="none"/>
          <w:shd w:val="clear" w:color="auto" w:fill="FFFFFF"/>
          <w:lang w:val="en-US" w:eastAsia="zh-CN"/>
        </w:rPr>
        <w:t>万元</w:t>
      </w:r>
    </w:p>
    <w:p w14:paraId="5A1666F6">
      <w:pPr>
        <w:widowControl/>
        <w:tabs>
          <w:tab w:val="left" w:pos="840"/>
        </w:tabs>
        <w:snapToGrid w:val="0"/>
        <w:spacing w:line="360" w:lineRule="auto"/>
        <w:ind w:firstLine="420" w:firstLineChars="200"/>
        <w:jc w:val="left"/>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合同履行期限</w:t>
      </w:r>
      <w:r>
        <w:rPr>
          <w:rFonts w:hint="eastAsia" w:ascii="宋体" w:hAnsi="宋体" w:eastAsia="宋体" w:cs="宋体"/>
          <w:color w:val="auto"/>
          <w:szCs w:val="21"/>
          <w:highlight w:val="none"/>
          <w:shd w:val="clear" w:color="auto" w:fill="FFFFFF"/>
          <w:lang w:val="en-US" w:eastAsia="zh-CN"/>
        </w:rPr>
        <w:t>：</w:t>
      </w:r>
      <w:r>
        <w:rPr>
          <w:rFonts w:hint="eastAsia" w:cs="宋体"/>
          <w:color w:val="auto"/>
          <w:sz w:val="21"/>
          <w:szCs w:val="21"/>
          <w:highlight w:val="none"/>
          <w:lang w:val="en-US" w:eastAsia="zh-CN"/>
        </w:rPr>
        <w:t>一年</w:t>
      </w:r>
      <w:r>
        <w:rPr>
          <w:rFonts w:hint="default" w:ascii="宋体" w:hAnsi="宋体" w:eastAsia="宋体" w:cs="宋体"/>
          <w:color w:val="auto"/>
          <w:sz w:val="21"/>
          <w:szCs w:val="21"/>
          <w:highlight w:val="none"/>
          <w:lang w:val="en-US" w:eastAsia="zh-CN"/>
        </w:rPr>
        <w:t>。</w:t>
      </w:r>
    </w:p>
    <w:p w14:paraId="6823A357">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val="en-US" w:eastAsia="zh-CN"/>
        </w:rPr>
        <w:t>符合国家有关法律法规及行业标准要求。</w:t>
      </w:r>
    </w:p>
    <w:p w14:paraId="6CBF286C">
      <w:pPr>
        <w:keepNext w:val="0"/>
        <w:keepLines w:val="0"/>
        <w:widowControl/>
        <w:snapToGrid w:val="0"/>
        <w:spacing w:before="0" w:after="0" w:line="360" w:lineRule="auto"/>
        <w:jc w:val="left"/>
        <w:outlineLvl w:val="1"/>
        <w:rPr>
          <w:rFonts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pPr>
      <w:bookmarkStart w:id="4" w:name="_Toc18607"/>
      <w:bookmarkStart w:id="5" w:name="_Toc16639"/>
      <w:bookmarkStart w:id="6" w:name="_Toc23626"/>
      <w:bookmarkStart w:id="7" w:name="_Toc27704"/>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二、</w:t>
      </w:r>
      <w:bookmarkEnd w:id="3"/>
      <w:bookmarkEnd w:id="4"/>
      <w:bookmarkEnd w:id="5"/>
      <w:bookmarkEnd w:id="6"/>
      <w:bookmarkEnd w:id="7"/>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供应商资格要求：</w:t>
      </w:r>
    </w:p>
    <w:p w14:paraId="021FB4C9">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kern w:val="2"/>
          <w:sz w:val="21"/>
          <w:szCs w:val="24"/>
          <w:lang w:val="en-US" w:eastAsia="zh-CN" w:bidi="ar-SA"/>
        </w:rPr>
      </w:pPr>
      <w:bookmarkStart w:id="8" w:name="_Toc30643"/>
      <w:bookmarkStart w:id="9" w:name="_Toc9562"/>
      <w:bookmarkStart w:id="10" w:name="_Toc30971"/>
      <w:bookmarkStart w:id="11" w:name="_Toc23395"/>
      <w:bookmarkStart w:id="12" w:name="_Toc7823"/>
      <w:r>
        <w:rPr>
          <w:rFonts w:hint="eastAsia" w:ascii="宋体" w:hAnsi="宋体" w:eastAsia="宋体" w:cs="宋体"/>
          <w:color w:val="000000"/>
          <w:kern w:val="2"/>
          <w:sz w:val="21"/>
          <w:szCs w:val="24"/>
          <w:lang w:val="en-US" w:eastAsia="zh-CN" w:bidi="ar-SA"/>
        </w:rPr>
        <w:t>1、供应商应为注册在中华人民共和国境内的，且具有独立承担民事责任能力，提供营业执照或其他证明材料</w:t>
      </w:r>
      <w:r>
        <w:rPr>
          <w:rFonts w:hint="eastAsia" w:cs="宋体"/>
          <w:color w:val="000000"/>
          <w:kern w:val="2"/>
          <w:sz w:val="21"/>
          <w:szCs w:val="24"/>
          <w:lang w:val="en-US" w:eastAsia="zh-CN" w:bidi="ar-SA"/>
        </w:rPr>
        <w:t>；</w:t>
      </w:r>
    </w:p>
    <w:p w14:paraId="2DC7632B">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2、供应商应提供2023年</w:t>
      </w:r>
      <w:r>
        <w:rPr>
          <w:rFonts w:hint="eastAsia" w:cs="宋体"/>
          <w:color w:val="000000"/>
          <w:kern w:val="2"/>
          <w:sz w:val="21"/>
          <w:szCs w:val="24"/>
          <w:lang w:val="en-US" w:eastAsia="zh-CN" w:bidi="ar-SA"/>
        </w:rPr>
        <w:t>或2024年</w:t>
      </w:r>
      <w:r>
        <w:rPr>
          <w:rFonts w:hint="eastAsia" w:ascii="宋体" w:hAnsi="宋体" w:eastAsia="宋体" w:cs="宋体"/>
          <w:color w:val="000000"/>
          <w:kern w:val="2"/>
          <w:sz w:val="21"/>
          <w:szCs w:val="24"/>
          <w:lang w:val="en-US" w:eastAsia="zh-CN" w:bidi="ar-SA"/>
        </w:rPr>
        <w:t>度经审计的财务报告或者其基本开户银行出具的资信证明；采购活动近三个月或上个季度任意一个月的依法缴纳税收的凭据和缴纳社会保险的凭据；依法免税或不需要缴纳社会保障资金的供应商，应提供相应文件证明其依法免税或不需要缴纳社会保障资金。（新成立企业从成立之日起计算）；</w:t>
      </w:r>
    </w:p>
    <w:p w14:paraId="2AFD340F">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3、具有履行合同所必需的设备和专业技术能力（提供书面声明函）；</w:t>
      </w:r>
    </w:p>
    <w:p w14:paraId="211E62A8">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4、参加本采购活动前三年内，在经营活动中没有重大违法记录（提供书面声明函）；</w:t>
      </w:r>
    </w:p>
    <w:p w14:paraId="6BE761B5">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kern w:val="2"/>
          <w:sz w:val="21"/>
          <w:szCs w:val="24"/>
          <w:lang w:val="en-US" w:eastAsia="zh-CN" w:bidi="ar-SA"/>
        </w:rPr>
      </w:pPr>
      <w:r>
        <w:rPr>
          <w:rFonts w:hint="eastAsia" w:cs="宋体"/>
          <w:color w:val="000000"/>
          <w:kern w:val="2"/>
          <w:sz w:val="21"/>
          <w:szCs w:val="24"/>
          <w:lang w:val="en-US" w:eastAsia="zh-CN" w:bidi="ar-SA"/>
        </w:rPr>
        <w:t>5</w:t>
      </w:r>
      <w:r>
        <w:rPr>
          <w:rFonts w:hint="eastAsia" w:ascii="宋体" w:hAnsi="宋体" w:eastAsia="宋体" w:cs="宋体"/>
          <w:color w:val="000000"/>
          <w:kern w:val="2"/>
          <w:sz w:val="21"/>
          <w:szCs w:val="24"/>
          <w:lang w:val="en-US" w:eastAsia="zh-CN" w:bidi="ar-SA"/>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18945812">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kern w:val="2"/>
          <w:sz w:val="21"/>
          <w:szCs w:val="24"/>
          <w:lang w:val="en-US" w:eastAsia="zh-CN" w:bidi="ar-SA"/>
        </w:rPr>
      </w:pPr>
      <w:r>
        <w:rPr>
          <w:rFonts w:hint="eastAsia" w:cs="宋体"/>
          <w:color w:val="000000"/>
          <w:kern w:val="2"/>
          <w:sz w:val="21"/>
          <w:szCs w:val="24"/>
          <w:lang w:val="en-US" w:eastAsia="zh-CN" w:bidi="ar-SA"/>
        </w:rPr>
        <w:t>6</w:t>
      </w:r>
      <w:r>
        <w:rPr>
          <w:rFonts w:hint="eastAsia" w:ascii="宋体" w:hAnsi="宋体" w:eastAsia="宋体" w:cs="宋体"/>
          <w:color w:val="000000"/>
          <w:kern w:val="2"/>
          <w:sz w:val="21"/>
          <w:szCs w:val="24"/>
          <w:lang w:val="en-US" w:eastAsia="zh-CN" w:bidi="ar-SA"/>
        </w:rPr>
        <w:t>、单位负责人为同一人或者存在直接控股、管理关系的不同供应商，不得参加同一合同项下的磋商（提供书面声明函）。一经发现，将导致磋商同时被拒绝</w:t>
      </w:r>
      <w:r>
        <w:rPr>
          <w:rFonts w:hint="eastAsia" w:cs="宋体"/>
          <w:color w:val="000000"/>
          <w:kern w:val="2"/>
          <w:sz w:val="21"/>
          <w:szCs w:val="24"/>
          <w:lang w:val="en-US" w:eastAsia="zh-CN" w:bidi="ar-SA"/>
        </w:rPr>
        <w:t>；</w:t>
      </w:r>
    </w:p>
    <w:p w14:paraId="73273EAD">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kern w:val="2"/>
          <w:sz w:val="21"/>
          <w:szCs w:val="24"/>
          <w:lang w:val="en-US" w:eastAsia="zh-CN" w:bidi="ar-SA"/>
        </w:rPr>
      </w:pPr>
      <w:r>
        <w:rPr>
          <w:rFonts w:hint="eastAsia" w:cs="宋体"/>
          <w:color w:val="000000"/>
          <w:kern w:val="2"/>
          <w:sz w:val="21"/>
          <w:szCs w:val="24"/>
          <w:lang w:val="en-US" w:eastAsia="zh-CN" w:bidi="ar-SA"/>
        </w:rPr>
        <w:t>7</w:t>
      </w:r>
      <w:r>
        <w:rPr>
          <w:rFonts w:hint="eastAsia" w:ascii="宋体" w:hAnsi="宋体" w:eastAsia="宋体" w:cs="宋体"/>
          <w:color w:val="000000"/>
          <w:kern w:val="2"/>
          <w:sz w:val="21"/>
          <w:szCs w:val="24"/>
          <w:lang w:val="en-US" w:eastAsia="zh-CN" w:bidi="ar-SA"/>
        </w:rPr>
        <w:t>、不接受联合体磋商。</w:t>
      </w:r>
    </w:p>
    <w:p w14:paraId="2FFB207B">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r>
        <w:rPr>
          <w:rFonts w:hint="eastAsia" w:ascii="宋体" w:hAnsi="宋体" w:cs="宋体"/>
          <w:b/>
          <w:bCs/>
          <w:color w:val="auto"/>
          <w:kern w:val="2"/>
          <w:sz w:val="21"/>
          <w:szCs w:val="24"/>
          <w:lang w:val="en-US" w:eastAsia="zh-CN" w:bidi="ar-SA"/>
        </w:rPr>
        <w:t>三</w:t>
      </w:r>
      <w:r>
        <w:rPr>
          <w:rFonts w:hint="eastAsia" w:ascii="宋体" w:hAnsi="宋体" w:eastAsia="宋体" w:cs="宋体"/>
          <w:b/>
          <w:bCs/>
          <w:color w:val="auto"/>
          <w:kern w:val="2"/>
          <w:sz w:val="21"/>
          <w:szCs w:val="24"/>
          <w:lang w:val="en-US" w:eastAsia="zh-CN" w:bidi="ar-SA"/>
        </w:rPr>
        <w:t>、获取采购文件</w:t>
      </w:r>
      <w:bookmarkEnd w:id="8"/>
      <w:bookmarkEnd w:id="9"/>
      <w:bookmarkEnd w:id="10"/>
      <w:bookmarkEnd w:id="11"/>
      <w:bookmarkEnd w:id="12"/>
    </w:p>
    <w:p w14:paraId="59188500">
      <w:pPr>
        <w:widowControl/>
        <w:adjustRightInd w:val="0"/>
        <w:snapToGrid w:val="0"/>
        <w:spacing w:line="360" w:lineRule="auto"/>
        <w:ind w:firstLine="420" w:firstLineChars="200"/>
        <w:jc w:val="left"/>
        <w:rPr>
          <w:rFonts w:hint="default" w:ascii="宋体" w:hAnsi="宋体" w:eastAsia="宋体" w:cs="宋体"/>
          <w:color w:val="000000" w:themeColor="text1"/>
          <w:szCs w:val="21"/>
          <w:shd w:val="clear" w:color="auto" w:fill="FFFFFF"/>
          <w:lang w:val="en-US"/>
          <w14:textFill>
            <w14:solidFill>
              <w14:schemeClr w14:val="tx1"/>
            </w14:solidFill>
          </w14:textFill>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w:t>
      </w:r>
      <w:r>
        <w:rPr>
          <w:rFonts w:hint="eastAsia" w:ascii="宋体" w:hAnsi="宋体" w:cs="宋体"/>
          <w:color w:val="000000" w:themeColor="text1"/>
          <w:szCs w:val="21"/>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Cs w:val="21"/>
          <w:shd w:val="clear" w:color="auto" w:fill="FFFFFF"/>
          <w14:textFill>
            <w14:solidFill>
              <w14:schemeClr w14:val="tx1"/>
            </w14:solidFill>
          </w14:textFill>
        </w:rPr>
        <w:t>时间：</w:t>
      </w:r>
      <w:r>
        <w:rPr>
          <w:rFonts w:hint="eastAsia" w:ascii="宋体" w:hAnsi="宋体" w:eastAsia="宋体" w:cs="宋体"/>
          <w:color w:val="0000FF"/>
          <w:szCs w:val="21"/>
          <w:highlight w:val="none"/>
          <w:shd w:val="clear" w:color="auto" w:fill="FFFFFF"/>
        </w:rPr>
        <w:t>20</w:t>
      </w:r>
      <w:r>
        <w:rPr>
          <w:rFonts w:hint="eastAsia" w:ascii="宋体" w:hAnsi="宋体" w:cs="宋体"/>
          <w:color w:val="0000FF"/>
          <w:szCs w:val="21"/>
          <w:highlight w:val="none"/>
          <w:shd w:val="clear" w:color="auto" w:fill="FFFFFF"/>
          <w:lang w:val="en-US" w:eastAsia="zh-CN"/>
        </w:rPr>
        <w:t>25</w:t>
      </w:r>
      <w:r>
        <w:rPr>
          <w:rFonts w:hint="eastAsia" w:ascii="宋体" w:hAnsi="宋体" w:eastAsia="宋体" w:cs="宋体"/>
          <w:color w:val="0000FF"/>
          <w:szCs w:val="21"/>
          <w:highlight w:val="none"/>
          <w:shd w:val="clear" w:color="auto" w:fill="FFFFFF"/>
        </w:rPr>
        <w:t>年</w:t>
      </w:r>
      <w:r>
        <w:rPr>
          <w:rFonts w:hint="eastAsia" w:ascii="宋体" w:hAnsi="宋体" w:cs="宋体"/>
          <w:color w:val="0000FF"/>
          <w:szCs w:val="21"/>
          <w:highlight w:val="none"/>
          <w:shd w:val="clear" w:color="auto" w:fill="FFFFFF"/>
          <w:lang w:val="en-US" w:eastAsia="zh-CN"/>
        </w:rPr>
        <w:t>6</w:t>
      </w:r>
      <w:r>
        <w:rPr>
          <w:rFonts w:hint="eastAsia" w:ascii="宋体" w:hAnsi="宋体" w:eastAsia="宋体" w:cs="宋体"/>
          <w:color w:val="0000FF"/>
          <w:szCs w:val="21"/>
          <w:highlight w:val="none"/>
          <w:shd w:val="clear" w:color="auto" w:fill="FFFFFF"/>
        </w:rPr>
        <w:t>月</w:t>
      </w:r>
      <w:r>
        <w:rPr>
          <w:rFonts w:hint="eastAsia" w:ascii="宋体" w:hAnsi="宋体" w:cs="宋体"/>
          <w:color w:val="0000FF"/>
          <w:szCs w:val="21"/>
          <w:highlight w:val="none"/>
          <w:shd w:val="clear" w:color="auto" w:fill="FFFFFF"/>
          <w:lang w:val="en-US" w:eastAsia="zh-CN"/>
        </w:rPr>
        <w:t>4</w:t>
      </w:r>
      <w:r>
        <w:rPr>
          <w:rFonts w:hint="eastAsia" w:ascii="宋体" w:hAnsi="宋体" w:eastAsia="宋体" w:cs="宋体"/>
          <w:color w:val="0000FF"/>
          <w:szCs w:val="21"/>
          <w:highlight w:val="none"/>
          <w:shd w:val="clear" w:color="auto" w:fill="FFFFFF"/>
        </w:rPr>
        <w:t>日-202</w:t>
      </w:r>
      <w:r>
        <w:rPr>
          <w:rFonts w:hint="eastAsia" w:ascii="宋体" w:hAnsi="宋体" w:cs="宋体"/>
          <w:color w:val="0000FF"/>
          <w:szCs w:val="21"/>
          <w:highlight w:val="none"/>
          <w:shd w:val="clear" w:color="auto" w:fill="FFFFFF"/>
          <w:lang w:val="en-US" w:eastAsia="zh-CN"/>
        </w:rPr>
        <w:t>5</w:t>
      </w:r>
      <w:r>
        <w:rPr>
          <w:rFonts w:hint="eastAsia" w:ascii="宋体" w:hAnsi="宋体" w:eastAsia="宋体" w:cs="宋体"/>
          <w:color w:val="0000FF"/>
          <w:szCs w:val="21"/>
          <w:highlight w:val="none"/>
          <w:shd w:val="clear" w:color="auto" w:fill="FFFFFF"/>
        </w:rPr>
        <w:t>年</w:t>
      </w:r>
      <w:r>
        <w:rPr>
          <w:rFonts w:hint="eastAsia" w:ascii="宋体" w:hAnsi="宋体" w:cs="宋体"/>
          <w:color w:val="0000FF"/>
          <w:szCs w:val="21"/>
          <w:highlight w:val="none"/>
          <w:shd w:val="clear" w:color="auto" w:fill="FFFFFF"/>
          <w:lang w:val="en-US" w:eastAsia="zh-CN"/>
        </w:rPr>
        <w:t>6</w:t>
      </w:r>
      <w:r>
        <w:rPr>
          <w:rFonts w:hint="eastAsia" w:ascii="宋体" w:hAnsi="宋体" w:eastAsia="宋体" w:cs="宋体"/>
          <w:color w:val="0000FF"/>
          <w:szCs w:val="21"/>
          <w:highlight w:val="none"/>
          <w:shd w:val="clear" w:color="auto" w:fill="FFFFFF"/>
        </w:rPr>
        <w:t>月</w:t>
      </w:r>
      <w:r>
        <w:rPr>
          <w:rFonts w:hint="eastAsia" w:ascii="宋体" w:hAnsi="宋体" w:cs="宋体"/>
          <w:color w:val="0000FF"/>
          <w:szCs w:val="21"/>
          <w:highlight w:val="none"/>
          <w:shd w:val="clear" w:color="auto" w:fill="FFFFFF"/>
          <w:lang w:val="en-US" w:eastAsia="zh-CN"/>
        </w:rPr>
        <w:t>6</w:t>
      </w:r>
      <w:r>
        <w:rPr>
          <w:rFonts w:hint="eastAsia" w:ascii="宋体" w:hAnsi="宋体" w:eastAsia="宋体" w:cs="宋体"/>
          <w:color w:val="0000FF"/>
          <w:szCs w:val="21"/>
          <w:highlight w:val="none"/>
          <w:shd w:val="clear" w:color="auto" w:fill="FFFFFF"/>
        </w:rPr>
        <w:t>日</w:t>
      </w:r>
      <w:r>
        <w:rPr>
          <w:rFonts w:hint="eastAsia" w:ascii="宋体" w:hAnsi="宋体" w:eastAsia="宋体" w:cs="宋体"/>
          <w:color w:val="0000FF"/>
          <w:szCs w:val="21"/>
          <w:shd w:val="clear" w:color="auto" w:fill="FFFFFF"/>
        </w:rPr>
        <w:t>，</w:t>
      </w:r>
      <w:r>
        <w:rPr>
          <w:rFonts w:hint="eastAsia" w:ascii="宋体" w:hAnsi="宋体" w:eastAsia="宋体" w:cs="宋体"/>
          <w:color w:val="000000" w:themeColor="text1"/>
          <w:szCs w:val="21"/>
          <w:shd w:val="clear" w:color="auto" w:fill="FFFFFF"/>
          <w14:textFill>
            <w14:solidFill>
              <w14:schemeClr w14:val="tx1"/>
            </w14:solidFill>
          </w14:textFill>
        </w:rPr>
        <w:t>上午8：30-11:30，下午14:30-17:30（北京时间，法定节假日除外）</w:t>
      </w:r>
      <w:r>
        <w:rPr>
          <w:rFonts w:hint="eastAsia" w:ascii="宋体" w:hAnsi="宋体" w:cs="宋体"/>
          <w:color w:val="000000" w:themeColor="text1"/>
          <w:szCs w:val="21"/>
          <w:shd w:val="clear" w:color="auto" w:fill="FFFFFF"/>
          <w:lang w:val="en-US" w:eastAsia="zh-CN"/>
          <w14:textFill>
            <w14:solidFill>
              <w14:schemeClr w14:val="tx1"/>
            </w14:solidFill>
          </w14:textFill>
        </w:rPr>
        <w:t>。</w:t>
      </w:r>
    </w:p>
    <w:p w14:paraId="24B94655">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2.凡报名成功的供应商无故不来参与投标的，列入我院黑名</w:t>
      </w:r>
      <w:r>
        <w:rPr>
          <w:rFonts w:hint="eastAsia" w:ascii="宋体" w:hAnsi="宋体" w:eastAsia="宋体" w:cs="宋体"/>
          <w:color w:val="auto"/>
          <w:kern w:val="0"/>
          <w:sz w:val="21"/>
          <w:szCs w:val="21"/>
          <w:shd w:val="clear" w:color="auto" w:fill="FFFFFF"/>
          <w:lang w:val="en-US" w:eastAsia="zh-CN" w:bidi="ar-SA"/>
        </w:rPr>
        <w:t xml:space="preserve">单，一年内不得参与我院任何采购活动。中标供应商缴纳相应服务费。 </w:t>
      </w:r>
    </w:p>
    <w:p w14:paraId="4672A2AB">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2131538583@qq.com,并标明XX公司XX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w:t>
      </w:r>
    </w:p>
    <w:p w14:paraId="57925AF0">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14:paraId="78611901">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3" w:name="_Toc15111"/>
      <w:bookmarkStart w:id="14" w:name="_Toc10738"/>
      <w:bookmarkStart w:id="15" w:name="_Toc25869"/>
      <w:bookmarkStart w:id="16" w:name="_Toc15135"/>
      <w:bookmarkStart w:id="17" w:name="_Toc27480"/>
      <w:r>
        <w:rPr>
          <w:rFonts w:hint="eastAsia" w:ascii="宋体" w:hAnsi="宋体" w:cs="宋体"/>
          <w:b/>
          <w:bCs/>
          <w:color w:val="auto"/>
          <w:kern w:val="2"/>
          <w:sz w:val="21"/>
          <w:szCs w:val="21"/>
          <w:shd w:val="clear" w:color="auto" w:fill="FFFFFF"/>
          <w:lang w:val="en-US" w:eastAsia="zh-CN" w:bidi="ar-SA"/>
        </w:rPr>
        <w:t>四</w:t>
      </w:r>
      <w:r>
        <w:rPr>
          <w:rFonts w:hint="eastAsia" w:ascii="宋体" w:hAnsi="宋体" w:eastAsia="宋体" w:cs="宋体"/>
          <w:b/>
          <w:bCs/>
          <w:color w:val="auto"/>
          <w:kern w:val="2"/>
          <w:sz w:val="21"/>
          <w:szCs w:val="21"/>
          <w:shd w:val="clear" w:color="auto" w:fill="FFFFFF"/>
          <w:lang w:val="en-US" w:eastAsia="zh-CN" w:bidi="ar-SA"/>
        </w:rPr>
        <w:t>、投标截止时间及地点</w:t>
      </w:r>
      <w:bookmarkEnd w:id="13"/>
      <w:bookmarkEnd w:id="14"/>
      <w:bookmarkEnd w:id="15"/>
      <w:bookmarkEnd w:id="16"/>
      <w:bookmarkEnd w:id="17"/>
    </w:p>
    <w:p w14:paraId="404E2BC6">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14:paraId="2DA9161A">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14:paraId="2635796C">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cs="宋体"/>
          <w:b/>
          <w:bCs/>
          <w:color w:val="auto"/>
          <w:kern w:val="2"/>
          <w:sz w:val="21"/>
          <w:szCs w:val="21"/>
          <w:shd w:val="clear" w:color="auto" w:fill="FFFFFF"/>
          <w:lang w:val="en-US" w:eastAsia="zh-CN" w:bidi="ar-SA"/>
        </w:rPr>
        <w:t>五</w:t>
      </w:r>
      <w:r>
        <w:rPr>
          <w:rFonts w:hint="eastAsia" w:ascii="宋体" w:hAnsi="宋体" w:eastAsia="宋体" w:cs="宋体"/>
          <w:b/>
          <w:bCs/>
          <w:color w:val="auto"/>
          <w:kern w:val="2"/>
          <w:sz w:val="21"/>
          <w:szCs w:val="21"/>
          <w:shd w:val="clear" w:color="auto" w:fill="FFFFFF"/>
          <w:lang w:val="en-US" w:eastAsia="zh-CN" w:bidi="ar-SA"/>
        </w:rPr>
        <w:t>、开标时间及地点</w:t>
      </w:r>
    </w:p>
    <w:p w14:paraId="2D5BA20F">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cs="宋体"/>
          <w:color w:val="auto"/>
          <w:sz w:val="21"/>
          <w:szCs w:val="21"/>
          <w:shd w:val="clear" w:color="auto" w:fill="auto"/>
          <w:lang w:val="en-US" w:eastAsia="zh-CN"/>
        </w:rPr>
        <w:t>另行通知</w:t>
      </w:r>
      <w:r>
        <w:rPr>
          <w:rFonts w:hint="eastAsia" w:ascii="宋体" w:hAnsi="宋体" w:cs="宋体"/>
          <w:color w:val="auto"/>
          <w:kern w:val="0"/>
          <w:sz w:val="21"/>
          <w:szCs w:val="21"/>
          <w:highlight w:val="none"/>
          <w:shd w:val="clear" w:color="auto" w:fill="FFFFFF"/>
          <w:lang w:val="en-US" w:eastAsia="zh-CN" w:bidi="ar-SA"/>
        </w:rPr>
        <w:t>。</w:t>
      </w:r>
    </w:p>
    <w:p w14:paraId="0A03FDDF">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14:paraId="5B687048">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20287"/>
      <w:bookmarkStart w:id="19" w:name="_Toc6523"/>
      <w:bookmarkStart w:id="20" w:name="_Toc30918"/>
      <w:bookmarkStart w:id="21" w:name="_Toc29784"/>
      <w:r>
        <w:rPr>
          <w:rFonts w:hint="eastAsia" w:ascii="宋体" w:hAnsi="宋体" w:cs="宋体"/>
          <w:b/>
          <w:bCs/>
          <w:color w:val="auto"/>
          <w:kern w:val="2"/>
          <w:sz w:val="21"/>
          <w:szCs w:val="21"/>
          <w:shd w:val="clear" w:color="auto" w:fill="FFFFFF"/>
          <w:lang w:val="en-US" w:eastAsia="zh-CN" w:bidi="ar-SA"/>
        </w:rPr>
        <w:t>六</w:t>
      </w:r>
      <w:r>
        <w:rPr>
          <w:rFonts w:hint="eastAsia" w:ascii="宋体" w:hAnsi="宋体" w:eastAsia="宋体" w:cs="宋体"/>
          <w:b/>
          <w:bCs/>
          <w:color w:val="auto"/>
          <w:kern w:val="2"/>
          <w:sz w:val="21"/>
          <w:szCs w:val="21"/>
          <w:shd w:val="clear" w:color="auto" w:fill="FFFFFF"/>
          <w:lang w:val="en-US" w:eastAsia="zh-CN" w:bidi="ar-SA"/>
        </w:rPr>
        <w:t>、发布公告的媒介及</w:t>
      </w:r>
      <w:r>
        <w:rPr>
          <w:rFonts w:hint="eastAsia" w:ascii="宋体" w:hAnsi="宋体" w:eastAsia="宋体" w:cs="宋体"/>
          <w:b/>
          <w:bCs/>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18"/>
      <w:bookmarkEnd w:id="19"/>
      <w:bookmarkEnd w:id="20"/>
      <w:bookmarkEnd w:id="21"/>
    </w:p>
    <w:p w14:paraId="212114E2">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626"/>
      <w:bookmarkStart w:id="23" w:name="_Toc35393795"/>
    </w:p>
    <w:bookmarkEnd w:id="22"/>
    <w:bookmarkEnd w:id="23"/>
    <w:p w14:paraId="0E475CD0">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4" w:name="_Toc24274"/>
      <w:bookmarkStart w:id="25" w:name="_Toc27370"/>
      <w:bookmarkStart w:id="26" w:name="_Toc3604"/>
      <w:bookmarkStart w:id="27" w:name="_Toc16291"/>
      <w:bookmarkStart w:id="28" w:name="_Toc31928"/>
      <w:r>
        <w:rPr>
          <w:rFonts w:hint="eastAsia" w:ascii="宋体" w:hAnsi="宋体" w:cs="宋体"/>
          <w:b/>
          <w:bCs/>
          <w:color w:val="auto"/>
          <w:kern w:val="2"/>
          <w:sz w:val="21"/>
          <w:szCs w:val="21"/>
          <w:shd w:val="clear" w:color="auto" w:fill="FFFFFF"/>
          <w:lang w:val="en-US" w:eastAsia="zh-CN" w:bidi="ar-SA"/>
        </w:rPr>
        <w:t>七</w:t>
      </w:r>
      <w:r>
        <w:rPr>
          <w:rFonts w:hint="eastAsia" w:ascii="宋体" w:hAnsi="宋体" w:eastAsia="宋体" w:cs="宋体"/>
          <w:b/>
          <w:bCs/>
          <w:color w:val="auto"/>
          <w:kern w:val="2"/>
          <w:sz w:val="21"/>
          <w:szCs w:val="21"/>
          <w:shd w:val="clear" w:color="auto" w:fill="FFFFFF"/>
          <w:lang w:val="en-US" w:eastAsia="zh-CN" w:bidi="ar-SA"/>
        </w:rPr>
        <w:t>、</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2214864F">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1.采购人：驻马店市中心医院</w:t>
      </w:r>
    </w:p>
    <w:p w14:paraId="3216EC6F">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地址：驻马店市中华大道747号</w:t>
      </w:r>
    </w:p>
    <w:p w14:paraId="3E0EE429">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14:paraId="0AEB5864">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电话：0396-2726379</w:t>
      </w:r>
    </w:p>
    <w:p w14:paraId="312C0CE8">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2.采购代理机构：中大宇辰项目管理有限公司</w:t>
      </w:r>
    </w:p>
    <w:p w14:paraId="0177B64E">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地址：河南省郑州市郑东新区祥盛街10号（聚龙城）4号楼1304室</w:t>
      </w:r>
    </w:p>
    <w:p w14:paraId="54B861F9">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联系人：闫先生</w:t>
      </w:r>
    </w:p>
    <w:p w14:paraId="4B44946C">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联系方式：19139690398</w:t>
      </w:r>
    </w:p>
    <w:p w14:paraId="0A5CE3A4">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3.监督部门：驻马店市中心医院纪检监察室</w:t>
      </w:r>
    </w:p>
    <w:p w14:paraId="79CF1588">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监督电话：0396-2726678</w:t>
      </w:r>
    </w:p>
    <w:p w14:paraId="5D7B55CC">
      <w:pPr>
        <w:widowControl/>
        <w:snapToGrid w:val="0"/>
        <w:spacing w:before="0" w:beforeAutospacing="0" w:after="0" w:afterAutospacing="0" w:line="360" w:lineRule="auto"/>
        <w:ind w:firstLine="420" w:firstLineChars="200"/>
        <w:jc w:val="right"/>
        <w:rPr>
          <w:rFonts w:hint="eastAsia" w:ascii="宋体" w:hAnsi="宋体" w:eastAsia="宋体" w:cs="宋体"/>
          <w:kern w:val="0"/>
          <w:sz w:val="21"/>
          <w:szCs w:val="21"/>
          <w:shd w:val="clear" w:color="auto" w:fill="FFFFFF"/>
          <w:lang w:val="en-US" w:eastAsia="zh-CN" w:bidi="ar-SA"/>
        </w:rPr>
      </w:pPr>
    </w:p>
    <w:p w14:paraId="4C485E17">
      <w:pPr>
        <w:widowControl/>
        <w:snapToGrid w:val="0"/>
        <w:spacing w:before="0" w:beforeAutospacing="0" w:after="0" w:afterAutospacing="0" w:line="360" w:lineRule="auto"/>
        <w:ind w:firstLine="420" w:firstLineChars="200"/>
        <w:jc w:val="right"/>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shd w:val="clear" w:color="auto" w:fill="FFFFFF"/>
          <w:lang w:val="en-US" w:eastAsia="zh-CN" w:bidi="ar-SA"/>
        </w:rPr>
        <w:t>驻马</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店市中心医院采购科</w:t>
      </w:r>
    </w:p>
    <w:p w14:paraId="07B11725">
      <w:pPr>
        <w:pStyle w:val="30"/>
        <w:widowControl/>
        <w:snapToGrid w:val="0"/>
        <w:spacing w:before="0" w:beforeAutospacing="0" w:after="0" w:afterAutospacing="0" w:line="360" w:lineRule="auto"/>
        <w:ind w:firstLine="420" w:firstLineChars="200"/>
        <w:jc w:val="center"/>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 xml:space="preserve">                                                </w:t>
      </w:r>
      <w:r>
        <w:rPr>
          <w:rFonts w:hint="eastAsia" w:ascii="宋体" w:hAnsi="宋体" w:cs="宋体"/>
          <w:color w:val="000000" w:themeColor="text1"/>
          <w:kern w:val="0"/>
          <w:sz w:val="21"/>
          <w:szCs w:val="21"/>
          <w:highlight w:val="none"/>
          <w:shd w:val="clear" w:color="auto" w:fill="FFFFFF"/>
          <w:lang w:val="en-US" w:eastAsia="zh-CN" w:bidi="ar-SA"/>
          <w14:textFill>
            <w14:solidFill>
              <w14:schemeClr w14:val="tx1"/>
            </w14:solidFill>
          </w14:textFill>
        </w:rPr>
        <w:t xml:space="preserve">    </w:t>
      </w:r>
      <w:r>
        <w:rPr>
          <w:rFonts w:hint="eastAsia" w:ascii="宋体" w:hAnsi="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kern w:val="0"/>
          <w:sz w:val="21"/>
          <w:szCs w:val="21"/>
          <w:highlight w:val="none"/>
          <w:shd w:val="clear" w:color="auto" w:fill="FFFFFF"/>
          <w:lang w:val="en-US" w:eastAsia="zh-CN" w:bidi="ar-SA"/>
        </w:rPr>
        <w:t>202</w:t>
      </w:r>
      <w:r>
        <w:rPr>
          <w:rFonts w:hint="eastAsia" w:ascii="宋体" w:hAnsi="宋体" w:cs="宋体"/>
          <w:color w:val="auto"/>
          <w:kern w:val="0"/>
          <w:sz w:val="21"/>
          <w:szCs w:val="21"/>
          <w:highlight w:val="none"/>
          <w:shd w:val="clear" w:color="auto" w:fill="FFFFFF"/>
          <w:lang w:val="en-US" w:eastAsia="zh-CN" w:bidi="ar-SA"/>
        </w:rPr>
        <w:t>5</w:t>
      </w:r>
      <w:r>
        <w:rPr>
          <w:rFonts w:hint="eastAsia" w:ascii="宋体" w:hAnsi="宋体" w:eastAsia="宋体" w:cs="宋体"/>
          <w:color w:val="auto"/>
          <w:kern w:val="0"/>
          <w:sz w:val="21"/>
          <w:szCs w:val="21"/>
          <w:highlight w:val="none"/>
          <w:shd w:val="clear" w:color="auto" w:fill="FFFFFF"/>
          <w:lang w:val="en-US" w:eastAsia="zh-CN" w:bidi="ar-SA"/>
        </w:rPr>
        <w:t>年</w:t>
      </w:r>
      <w:r>
        <w:rPr>
          <w:rFonts w:hint="eastAsia" w:ascii="宋体" w:hAnsi="宋体" w:cs="宋体"/>
          <w:color w:val="auto"/>
          <w:kern w:val="0"/>
          <w:sz w:val="21"/>
          <w:szCs w:val="21"/>
          <w:highlight w:val="none"/>
          <w:shd w:val="clear" w:color="auto" w:fill="FFFFFF"/>
          <w:lang w:val="en-US" w:eastAsia="zh-CN" w:bidi="ar-SA"/>
        </w:rPr>
        <w:t>6</w:t>
      </w:r>
      <w:r>
        <w:rPr>
          <w:rFonts w:hint="eastAsia" w:ascii="宋体" w:hAnsi="宋体" w:eastAsia="宋体" w:cs="宋体"/>
          <w:color w:val="auto"/>
          <w:kern w:val="0"/>
          <w:sz w:val="21"/>
          <w:szCs w:val="21"/>
          <w:highlight w:val="none"/>
          <w:shd w:val="clear" w:color="auto" w:fill="FFFFFF"/>
          <w:lang w:val="en-US" w:eastAsia="zh-CN" w:bidi="ar-SA"/>
        </w:rPr>
        <w:t>月</w:t>
      </w:r>
      <w:r>
        <w:rPr>
          <w:rFonts w:hint="eastAsia" w:ascii="宋体" w:hAnsi="宋体" w:cs="宋体"/>
          <w:color w:val="auto"/>
          <w:kern w:val="0"/>
          <w:sz w:val="21"/>
          <w:szCs w:val="21"/>
          <w:highlight w:val="none"/>
          <w:shd w:val="clear" w:color="auto" w:fill="FFFFFF"/>
          <w:lang w:val="en-US" w:eastAsia="zh-CN" w:bidi="ar-SA"/>
        </w:rPr>
        <w:t xml:space="preserve">3 </w:t>
      </w:r>
      <w:r>
        <w:rPr>
          <w:rFonts w:hint="eastAsia" w:ascii="宋体" w:hAnsi="宋体" w:eastAsia="宋体" w:cs="宋体"/>
          <w:color w:val="auto"/>
          <w:kern w:val="0"/>
          <w:sz w:val="21"/>
          <w:szCs w:val="21"/>
          <w:highlight w:val="none"/>
          <w:shd w:val="clear" w:color="auto" w:fill="FFFFFF"/>
          <w:lang w:val="en-US" w:eastAsia="zh-CN" w:bidi="ar-SA"/>
        </w:rPr>
        <w:t>日</w:t>
      </w:r>
    </w:p>
    <w:p w14:paraId="792872C6">
      <w:pPr>
        <w:pStyle w:val="30"/>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14:paraId="7ED09746">
      <w:pPr>
        <w:rPr>
          <w:rFonts w:hint="eastAsia" w:ascii="宋体" w:hAnsi="宋体"/>
          <w:b/>
          <w:color w:val="auto"/>
          <w:sz w:val="32"/>
          <w:szCs w:val="32"/>
          <w:highlight w:val="none"/>
        </w:rPr>
      </w:pPr>
      <w:bookmarkStart w:id="29" w:name="_Toc23793"/>
      <w:bookmarkStart w:id="30" w:name="_Toc29890"/>
      <w:r>
        <w:rPr>
          <w:rFonts w:hint="eastAsia" w:ascii="宋体" w:hAnsi="宋体"/>
          <w:b/>
          <w:color w:val="auto"/>
          <w:sz w:val="32"/>
          <w:szCs w:val="32"/>
          <w:highlight w:val="none"/>
        </w:rPr>
        <w:br w:type="page"/>
      </w:r>
    </w:p>
    <w:p w14:paraId="7A68BBD6">
      <w:pPr>
        <w:widowControl/>
        <w:spacing w:line="360" w:lineRule="auto"/>
        <w:ind w:firstLine="643" w:firstLineChars="200"/>
        <w:jc w:val="center"/>
        <w:outlineLvl w:val="0"/>
        <w:rPr>
          <w:rFonts w:ascii="宋体" w:hAnsi="宋体"/>
          <w:b/>
          <w:color w:val="auto"/>
          <w:sz w:val="32"/>
          <w:szCs w:val="32"/>
          <w:highlight w:val="none"/>
        </w:rPr>
      </w:pPr>
      <w:bookmarkStart w:id="31" w:name="_Toc17552"/>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1"/>
      <w:bookmarkStart w:id="32" w:name="_Toc31536"/>
      <w:bookmarkStart w:id="33" w:name="_Toc23610"/>
      <w:bookmarkStart w:id="34" w:name="_Toc9989"/>
    </w:p>
    <w:bookmarkEnd w:id="29"/>
    <w:bookmarkEnd w:id="30"/>
    <w:bookmarkEnd w:id="32"/>
    <w:bookmarkEnd w:id="33"/>
    <w:bookmarkEnd w:id="34"/>
    <w:p w14:paraId="71E664E6">
      <w:pPr>
        <w:pStyle w:val="15"/>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480" w:lineRule="auto"/>
        <w:ind w:firstLine="422" w:firstLineChars="200"/>
        <w:jc w:val="both"/>
        <w:textAlignment w:val="auto"/>
        <w:rPr>
          <w:rFonts w:hint="eastAsia" w:cs="宋体"/>
          <w:b/>
          <w:bCs/>
          <w:kern w:val="2"/>
          <w:sz w:val="21"/>
          <w:szCs w:val="24"/>
          <w:lang w:val="en-US" w:eastAsia="zh-CN" w:bidi="ar-SA"/>
        </w:rPr>
      </w:pPr>
      <w:r>
        <w:rPr>
          <w:rFonts w:hint="eastAsia" w:cs="宋体"/>
          <w:b/>
          <w:bCs/>
          <w:kern w:val="2"/>
          <w:sz w:val="21"/>
          <w:szCs w:val="24"/>
          <w:lang w:val="en-US" w:eastAsia="zh-CN" w:bidi="ar-SA"/>
        </w:rPr>
        <w:t>一、采购标的清单：</w:t>
      </w:r>
    </w:p>
    <w:tbl>
      <w:tblPr>
        <w:tblStyle w:val="34"/>
        <w:tblW w:w="8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1949"/>
        <w:gridCol w:w="975"/>
        <w:gridCol w:w="1005"/>
        <w:gridCol w:w="1320"/>
        <w:gridCol w:w="1050"/>
        <w:gridCol w:w="1275"/>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14:paraId="7BB03108">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rPr>
              <w:t>序号</w:t>
            </w:r>
          </w:p>
        </w:tc>
        <w:tc>
          <w:tcPr>
            <w:tcW w:w="1949" w:type="dxa"/>
            <w:vAlign w:val="center"/>
          </w:tcPr>
          <w:p w14:paraId="1C818719">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rPr>
              <w:t>标的名称</w:t>
            </w:r>
          </w:p>
        </w:tc>
        <w:tc>
          <w:tcPr>
            <w:tcW w:w="975" w:type="dxa"/>
            <w:vAlign w:val="center"/>
          </w:tcPr>
          <w:p w14:paraId="2AF52A7A">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lang w:val="en-US" w:eastAsia="zh-CN"/>
              </w:rPr>
              <w:t>单位</w:t>
            </w:r>
          </w:p>
        </w:tc>
        <w:tc>
          <w:tcPr>
            <w:tcW w:w="1005" w:type="dxa"/>
            <w:vAlign w:val="center"/>
          </w:tcPr>
          <w:p w14:paraId="78A9F1D6">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rPr>
              <w:t>数量</w:t>
            </w:r>
          </w:p>
        </w:tc>
        <w:tc>
          <w:tcPr>
            <w:tcW w:w="1320" w:type="dxa"/>
            <w:vAlign w:val="center"/>
          </w:tcPr>
          <w:p w14:paraId="665A7C5C">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资金</w:t>
            </w:r>
          </w:p>
          <w:p w14:paraId="2259F43F">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rPr>
              <w:t>预算</w:t>
            </w:r>
          </w:p>
        </w:tc>
        <w:tc>
          <w:tcPr>
            <w:tcW w:w="1050" w:type="dxa"/>
            <w:vAlign w:val="center"/>
          </w:tcPr>
          <w:p w14:paraId="0C32BA6B">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资金</w:t>
            </w:r>
          </w:p>
          <w:p w14:paraId="0F2FBFFE">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lang w:val="en-US" w:eastAsia="zh-CN"/>
              </w:rPr>
              <w:t>性质</w:t>
            </w:r>
          </w:p>
        </w:tc>
        <w:tc>
          <w:tcPr>
            <w:tcW w:w="1275" w:type="dxa"/>
            <w:vAlign w:val="center"/>
          </w:tcPr>
          <w:p w14:paraId="0D5173FD">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国产/</w:t>
            </w:r>
          </w:p>
          <w:p w14:paraId="5E8880A2">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lang w:val="en-US" w:eastAsia="zh-CN"/>
              </w:rPr>
              <w:t>进口</w:t>
            </w:r>
          </w:p>
        </w:tc>
      </w:tr>
      <w:tr w14:paraId="077F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14:paraId="6DE60D5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949" w:type="dxa"/>
            <w:vAlign w:val="center"/>
          </w:tcPr>
          <w:p w14:paraId="0DB5E17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both"/>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电工维修材料采购</w:t>
            </w:r>
          </w:p>
        </w:tc>
        <w:tc>
          <w:tcPr>
            <w:tcW w:w="975" w:type="dxa"/>
            <w:vAlign w:val="center"/>
          </w:tcPr>
          <w:p w14:paraId="43C7356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年</w:t>
            </w:r>
          </w:p>
        </w:tc>
        <w:tc>
          <w:tcPr>
            <w:tcW w:w="1005" w:type="dxa"/>
            <w:vAlign w:val="center"/>
          </w:tcPr>
          <w:p w14:paraId="532C836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320" w:type="dxa"/>
            <w:vAlign w:val="center"/>
          </w:tcPr>
          <w:p w14:paraId="0DDD2FA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46万元</w:t>
            </w:r>
          </w:p>
        </w:tc>
        <w:tc>
          <w:tcPr>
            <w:tcW w:w="1050" w:type="dxa"/>
            <w:vAlign w:val="center"/>
          </w:tcPr>
          <w:p w14:paraId="5577EB1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自筹</w:t>
            </w:r>
          </w:p>
        </w:tc>
        <w:tc>
          <w:tcPr>
            <w:tcW w:w="1275" w:type="dxa"/>
            <w:vAlign w:val="center"/>
          </w:tcPr>
          <w:p w14:paraId="790268A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国产</w:t>
            </w:r>
          </w:p>
        </w:tc>
      </w:tr>
      <w:tr w14:paraId="6EDCD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14:paraId="0967DA3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c>
          <w:tcPr>
            <w:tcW w:w="7574" w:type="dxa"/>
            <w:gridSpan w:val="6"/>
            <w:vAlign w:val="center"/>
          </w:tcPr>
          <w:p w14:paraId="729E74B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b/>
                <w:bCs/>
                <w:sz w:val="28"/>
                <w:szCs w:val="28"/>
                <w:vertAlign w:val="baseline"/>
                <w:lang w:val="en-US" w:eastAsia="zh-CN"/>
              </w:rPr>
              <w:t>招一家供应商</w:t>
            </w:r>
          </w:p>
        </w:tc>
      </w:tr>
    </w:tbl>
    <w:p w14:paraId="00C3495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2" w:firstLineChars="200"/>
        <w:jc w:val="both"/>
        <w:textAlignment w:val="auto"/>
        <w:rPr>
          <w:rFonts w:hint="default" w:ascii="宋体" w:hAnsi="宋体" w:eastAsia="宋体" w:cs="宋体"/>
          <w:b/>
          <w:bCs/>
          <w:kern w:val="2"/>
          <w:sz w:val="21"/>
          <w:szCs w:val="24"/>
          <w:lang w:val="en-US" w:eastAsia="zh-CN" w:bidi="ar-SA"/>
        </w:rPr>
      </w:pPr>
    </w:p>
    <w:p w14:paraId="513E94C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b/>
          <w:bCs/>
          <w:kern w:val="2"/>
          <w:sz w:val="21"/>
          <w:szCs w:val="24"/>
          <w:lang w:val="en-US" w:eastAsia="zh-CN" w:bidi="ar-SA"/>
        </w:rPr>
      </w:pPr>
      <w:r>
        <w:rPr>
          <w:rFonts w:hint="eastAsia" w:ascii="宋体" w:hAnsi="宋体" w:cs="宋体"/>
          <w:b/>
          <w:bCs/>
          <w:kern w:val="2"/>
          <w:sz w:val="21"/>
          <w:szCs w:val="24"/>
          <w:lang w:val="en-US" w:eastAsia="zh-CN" w:bidi="ar-SA"/>
        </w:rPr>
        <w:t>二</w:t>
      </w:r>
      <w:r>
        <w:rPr>
          <w:rFonts w:hint="eastAsia" w:ascii="宋体" w:hAnsi="宋体" w:eastAsia="宋体" w:cs="宋体"/>
          <w:b/>
          <w:bCs/>
          <w:kern w:val="2"/>
          <w:sz w:val="21"/>
          <w:szCs w:val="24"/>
          <w:lang w:val="en-US" w:eastAsia="zh-CN" w:bidi="ar-SA"/>
        </w:rPr>
        <w:t>、技术要求：</w:t>
      </w:r>
    </w:p>
    <w:p w14:paraId="772FF192">
      <w:pPr>
        <w:spacing w:line="560" w:lineRule="exact"/>
        <w:ind w:firstLine="640" w:firstLineChars="200"/>
        <w:jc w:val="left"/>
        <w:rPr>
          <w:rFonts w:hint="default" w:ascii="仿宋" w:hAnsi="仿宋" w:eastAsia="仿宋"/>
          <w:i w:val="0"/>
          <w:iCs/>
          <w:sz w:val="32"/>
          <w:szCs w:val="32"/>
          <w:u w:val="none"/>
          <w:lang w:val="en-US" w:eastAsia="zh-CN"/>
        </w:rPr>
      </w:pPr>
      <w:r>
        <w:rPr>
          <w:rFonts w:hint="eastAsia" w:ascii="仿宋" w:hAnsi="仿宋" w:eastAsia="仿宋"/>
          <w:i w:val="0"/>
          <w:iCs/>
          <w:sz w:val="32"/>
          <w:szCs w:val="32"/>
          <w:u w:val="none"/>
          <w:lang w:val="en-US" w:eastAsia="zh-CN"/>
        </w:rPr>
        <w:t>1.技术要求</w:t>
      </w:r>
    </w:p>
    <w:p w14:paraId="5E089022">
      <w:pPr>
        <w:ind w:firstLine="600" w:firstLineChars="200"/>
        <w:jc w:val="both"/>
        <w:rPr>
          <w:rFonts w:hint="eastAsia" w:ascii="仿宋" w:hAnsi="仿宋" w:eastAsia="仿宋" w:cs="Times New Roman"/>
          <w:i w:val="0"/>
          <w:iCs/>
          <w:sz w:val="30"/>
          <w:szCs w:val="30"/>
          <w:u w:val="none"/>
          <w:lang w:val="en-US" w:eastAsia="zh-CN"/>
        </w:rPr>
      </w:pPr>
      <w:r>
        <w:rPr>
          <w:rFonts w:hint="eastAsia" w:ascii="仿宋" w:hAnsi="仿宋" w:eastAsia="仿宋" w:cs="Times New Roman"/>
          <w:i w:val="0"/>
          <w:iCs/>
          <w:sz w:val="30"/>
          <w:szCs w:val="30"/>
          <w:u w:val="none"/>
          <w:lang w:val="en-US" w:eastAsia="zh-CN"/>
        </w:rPr>
        <w:t xml:space="preserve">（1）常用电工维修材料采购清单详见附件，要求供应商在原控制价基础上整体下浮报价，报价含税费等所有费用，供货期限内医院不再承担任何其他费用；根据医院实际需求，如有不在清单范围内的不常用货物，医院将以科室议价的方式确定采购价格后加入供应清单目录。                                     </w:t>
      </w:r>
    </w:p>
    <w:p w14:paraId="1A16C5D5">
      <w:pPr>
        <w:ind w:firstLine="600" w:firstLineChars="200"/>
        <w:jc w:val="both"/>
        <w:rPr>
          <w:rFonts w:hint="eastAsia" w:ascii="仿宋" w:hAnsi="仿宋" w:eastAsia="仿宋" w:cs="Times New Roman"/>
          <w:i w:val="0"/>
          <w:iCs/>
          <w:sz w:val="30"/>
          <w:szCs w:val="30"/>
          <w:u w:val="none"/>
          <w:lang w:val="en-US" w:eastAsia="zh-CN"/>
        </w:rPr>
      </w:pPr>
      <w:r>
        <w:rPr>
          <w:rFonts w:hint="eastAsia" w:ascii="仿宋" w:hAnsi="仿宋" w:eastAsia="仿宋" w:cs="Times New Roman"/>
          <w:i w:val="0"/>
          <w:iCs/>
          <w:sz w:val="30"/>
          <w:szCs w:val="30"/>
          <w:u w:val="none"/>
          <w:lang w:val="en-US" w:eastAsia="zh-CN"/>
        </w:rPr>
        <w:t xml:space="preserve">（2）质量要求：符合国家有关法律法规及行业标准要求。 </w:t>
      </w:r>
    </w:p>
    <w:p w14:paraId="3A60F755">
      <w:pPr>
        <w:pStyle w:val="2"/>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Times New Roman"/>
          <w:b/>
          <w:bCs/>
          <w:i w:val="0"/>
          <w:iCs/>
          <w:kern w:val="2"/>
          <w:sz w:val="30"/>
          <w:szCs w:val="30"/>
          <w:u w:val="none"/>
          <w:lang w:val="en-US" w:eastAsia="zh-CN" w:bidi="ar-SA"/>
        </w:rPr>
      </w:pPr>
      <w:r>
        <w:rPr>
          <w:rFonts w:hint="eastAsia" w:ascii="仿宋" w:hAnsi="仿宋" w:eastAsia="仿宋" w:cs="Times New Roman"/>
          <w:b/>
          <w:bCs/>
          <w:i w:val="0"/>
          <w:iCs/>
          <w:kern w:val="2"/>
          <w:sz w:val="30"/>
          <w:szCs w:val="30"/>
          <w:u w:val="none"/>
          <w:lang w:val="en-US" w:eastAsia="zh-CN" w:bidi="ar-SA"/>
        </w:rPr>
        <w:t>附件：</w:t>
      </w:r>
    </w:p>
    <w:p w14:paraId="0974B52D">
      <w:pPr>
        <w:pStyle w:val="2"/>
        <w:ind w:left="0" w:leftChars="0" w:firstLine="0" w:firstLineChars="0"/>
        <w:jc w:val="center"/>
        <w:rPr>
          <w:rFonts w:hint="default" w:ascii="微软雅黑" w:hAnsi="微软雅黑" w:eastAsia="微软雅黑" w:cs="微软雅黑"/>
          <w:b w:val="0"/>
          <w:bCs w:val="0"/>
          <w:sz w:val="32"/>
          <w:szCs w:val="32"/>
          <w:lang w:val="en-US" w:eastAsia="zh-CN"/>
        </w:rPr>
      </w:pPr>
      <w:r>
        <w:rPr>
          <w:rFonts w:hint="eastAsia" w:ascii="微软雅黑" w:hAnsi="微软雅黑" w:eastAsia="微软雅黑" w:cs="微软雅黑"/>
          <w:b w:val="0"/>
          <w:bCs w:val="0"/>
          <w:sz w:val="32"/>
          <w:szCs w:val="32"/>
          <w:lang w:val="en-US" w:eastAsia="zh-CN"/>
        </w:rPr>
        <w:t>常用电工维修材料采购清单</w:t>
      </w:r>
    </w:p>
    <w:tbl>
      <w:tblPr>
        <w:tblStyle w:val="33"/>
        <w:tblW w:w="9244"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0"/>
        <w:gridCol w:w="2235"/>
        <w:gridCol w:w="2955"/>
        <w:gridCol w:w="1095"/>
        <w:gridCol w:w="2119"/>
      </w:tblGrid>
      <w:tr w14:paraId="616A5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3E347C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67F097F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材料名称</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35D21A5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规格型号</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9F4319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2119" w:type="dxa"/>
            <w:tcBorders>
              <w:top w:val="single" w:color="000000" w:sz="4" w:space="0"/>
              <w:left w:val="single" w:color="000000" w:sz="4" w:space="0"/>
              <w:bottom w:val="single" w:color="000000" w:sz="4" w:space="0"/>
              <w:right w:val="single" w:color="000000" w:sz="4" w:space="0"/>
            </w:tcBorders>
            <w:noWrap/>
            <w:vAlign w:val="center"/>
          </w:tcPr>
          <w:p w14:paraId="1CA5A4B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控制单价（元）</w:t>
            </w:r>
          </w:p>
        </w:tc>
      </w:tr>
      <w:tr w14:paraId="189A2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5818E7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388947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一体化LED灯</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0D32657E">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T8、30W</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8E2C9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40F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35</w:t>
            </w:r>
          </w:p>
        </w:tc>
      </w:tr>
      <w:tr w14:paraId="4B90F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619478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49B229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一体化LED灯</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525293C9">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T5、18W</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AED7E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7B15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32.5</w:t>
            </w:r>
          </w:p>
        </w:tc>
      </w:tr>
      <w:tr w14:paraId="78A4A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73D547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174A70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LED灯管</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22915B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7935D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8332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48</w:t>
            </w:r>
          </w:p>
        </w:tc>
      </w:tr>
      <w:tr w14:paraId="45D8A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2F55F3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639E42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LED灯管</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4CB54B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97CC6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989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43</w:t>
            </w:r>
          </w:p>
        </w:tc>
      </w:tr>
      <w:tr w14:paraId="2658A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7E2F76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2E8E60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灯贴</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3E0CB1BE">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40W、白光</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19C28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BF84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50</w:t>
            </w:r>
          </w:p>
        </w:tc>
      </w:tr>
      <w:tr w14:paraId="245F7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789499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36D9C1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灯贴</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1D4CD542">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20W、白光</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5C172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B22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35</w:t>
            </w:r>
          </w:p>
        </w:tc>
      </w:tr>
      <w:tr w14:paraId="5BC8F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2BAEE8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2931F6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吸顶灯</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7B358F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1861D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2F0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65</w:t>
            </w:r>
          </w:p>
        </w:tc>
      </w:tr>
      <w:tr w14:paraId="547B5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424983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1028D9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平板灯</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62929315">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600*600mm、60W白光</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44ECD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1D04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74</w:t>
            </w:r>
          </w:p>
        </w:tc>
      </w:tr>
      <w:tr w14:paraId="2291B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6DCCFF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2EE019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平板灯</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4FD522B1">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300*300mm、25W白光</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60E06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976E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61</w:t>
            </w:r>
          </w:p>
        </w:tc>
      </w:tr>
      <w:tr w14:paraId="43BC0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56BD7AC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068B5AA6">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平板灯</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07D4D16D">
            <w:pPr>
              <w:keepNext w:val="0"/>
              <w:keepLines w:val="0"/>
              <w:widowControl/>
              <w:suppressLineNumbers w:val="0"/>
              <w:jc w:val="center"/>
              <w:textAlignment w:val="center"/>
              <w:rPr>
                <w:rFonts w:hint="default"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300*600mm、50W白光</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EFC797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3401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66</w:t>
            </w:r>
          </w:p>
        </w:tc>
      </w:tr>
      <w:tr w14:paraId="45063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337E8A6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11</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075DDE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LED筒灯</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0FABB1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3EC36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965D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41.5</w:t>
            </w:r>
          </w:p>
        </w:tc>
      </w:tr>
      <w:tr w14:paraId="79E71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28CB0B4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1466F2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射灯</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15D944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3DB20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0DEF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79</w:t>
            </w:r>
          </w:p>
        </w:tc>
      </w:tr>
      <w:tr w14:paraId="4DD9D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0378F68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13</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1D60B5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LED灯泡</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275C87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EC236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4541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14.7</w:t>
            </w:r>
          </w:p>
        </w:tc>
      </w:tr>
      <w:tr w14:paraId="31915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0DC0ABB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14</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056326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LED灯泡</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14810E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89BEC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D60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28</w:t>
            </w:r>
          </w:p>
        </w:tc>
      </w:tr>
      <w:tr w14:paraId="25382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682745E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15</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3B3D54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LED灯泡</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764DB6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77835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7F7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38</w:t>
            </w:r>
          </w:p>
        </w:tc>
      </w:tr>
      <w:tr w14:paraId="249E1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3D2F17E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16</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33D81C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LED灯泡</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5602C7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F9F53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979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52</w:t>
            </w:r>
          </w:p>
        </w:tc>
      </w:tr>
      <w:tr w14:paraId="397BC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77F8234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17</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4EC8E9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LED灯泡</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274437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1F34A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EB6B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67</w:t>
            </w:r>
          </w:p>
        </w:tc>
      </w:tr>
      <w:tr w14:paraId="0F022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5B458C2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18</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30947D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方灯座</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05FF69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100x100mm</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90661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887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5.2</w:t>
            </w:r>
          </w:p>
        </w:tc>
      </w:tr>
      <w:tr w14:paraId="40D9A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262AB5A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19</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302250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灯管</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357AE4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6AC08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A3B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15.5</w:t>
            </w:r>
          </w:p>
        </w:tc>
      </w:tr>
      <w:tr w14:paraId="22EFA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6AF6F7F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339E7B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柱球灯</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44A08B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30mm</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ADE00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DDCF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56</w:t>
            </w:r>
          </w:p>
        </w:tc>
      </w:tr>
      <w:tr w14:paraId="29DE0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40E98AB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21</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21EBF4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时控开关</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5926A12B">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KG316T</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DFA7D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5E1C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69</w:t>
            </w:r>
          </w:p>
        </w:tc>
      </w:tr>
      <w:tr w14:paraId="6998B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52880B1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22</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7C80BE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空气开关</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08D538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1P-32A</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4DEFA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4BB6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13</w:t>
            </w:r>
          </w:p>
        </w:tc>
      </w:tr>
      <w:tr w14:paraId="2F887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4952164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23</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5298FE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空气开关</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34D48A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2P-100A</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43CEC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864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71</w:t>
            </w:r>
          </w:p>
        </w:tc>
      </w:tr>
      <w:tr w14:paraId="573DF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501DD13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24</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4542E7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空气开关</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464786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2P-32A</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F0B10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3B8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24.5</w:t>
            </w:r>
          </w:p>
        </w:tc>
      </w:tr>
      <w:tr w14:paraId="0CEAA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155B3E1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25</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19B6E8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空气开关</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0096FC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3P-32A</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70A04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F99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36</w:t>
            </w:r>
          </w:p>
        </w:tc>
      </w:tr>
      <w:tr w14:paraId="291D4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43A7EEE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26</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1B9021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空气开关</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5FA8F0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1P-63A</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869CF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CD9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16</w:t>
            </w:r>
          </w:p>
        </w:tc>
      </w:tr>
      <w:tr w14:paraId="0DA78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0A4D284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27</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243D60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空气开关</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5F6B97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2P-63A</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9A08B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1401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28</w:t>
            </w:r>
          </w:p>
        </w:tc>
      </w:tr>
      <w:tr w14:paraId="7B239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7159300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28</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7A516F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空气开关</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188AE7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3P-63A</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9A0B6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CBD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40</w:t>
            </w:r>
          </w:p>
        </w:tc>
      </w:tr>
      <w:tr w14:paraId="17818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0275CED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29</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6A466F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空气开关</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01C2DF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3P-100A</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26DCB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FB1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88</w:t>
            </w:r>
          </w:p>
        </w:tc>
      </w:tr>
      <w:tr w14:paraId="44785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3B09AD7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30</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4A7E49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明装插座</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647C47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16A</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317BC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9509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14</w:t>
            </w:r>
          </w:p>
        </w:tc>
      </w:tr>
      <w:tr w14:paraId="1847E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23C091D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31</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014000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明装插座</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466E51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五孔</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DE603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8A0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11.5</w:t>
            </w:r>
          </w:p>
        </w:tc>
      </w:tr>
      <w:tr w14:paraId="045BF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555034E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32</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4FFF17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暗装插座</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59A6C9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五孔</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E94AF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4A25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11.5</w:t>
            </w:r>
          </w:p>
        </w:tc>
      </w:tr>
      <w:tr w14:paraId="0187F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6942E2A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33</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0EE166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明装插座</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559AB6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十五孔</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315D2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520F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30</w:t>
            </w:r>
          </w:p>
        </w:tc>
      </w:tr>
      <w:tr w14:paraId="072EF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6201FEF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34</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7668CA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暗装插座</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290105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16A</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55826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C0D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15</w:t>
            </w:r>
          </w:p>
        </w:tc>
      </w:tr>
      <w:tr w14:paraId="3582B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11B317A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35</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7CC64F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墙壁明装开关</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50C9E7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一开</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87FF9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18C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11.5</w:t>
            </w:r>
          </w:p>
        </w:tc>
      </w:tr>
      <w:tr w14:paraId="1C884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5490FE5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36</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79C2C7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墙壁明装开关</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570F78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二开</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7D66C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5AF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14</w:t>
            </w:r>
          </w:p>
        </w:tc>
      </w:tr>
      <w:tr w14:paraId="0EC75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0663EF0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37</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6061E1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墙壁明装开关</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19502E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三开</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D545B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748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15</w:t>
            </w:r>
          </w:p>
        </w:tc>
      </w:tr>
      <w:tr w14:paraId="05403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0EEEF6D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38</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1FD5F5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墙壁暗装开关</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02603C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一开</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B86F6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19C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11.5</w:t>
            </w:r>
          </w:p>
        </w:tc>
      </w:tr>
      <w:tr w14:paraId="69A2F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2DCD9B3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39</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6C0831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墙壁暗装开关</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6F14B1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二开</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16F3B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776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15</w:t>
            </w:r>
          </w:p>
        </w:tc>
      </w:tr>
      <w:tr w14:paraId="4449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2754601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40</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5CE345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墙壁暗装开关</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419995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三开</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E334E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3450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15</w:t>
            </w:r>
          </w:p>
        </w:tc>
      </w:tr>
      <w:tr w14:paraId="66F9E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6E6A91F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41</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4D7BAE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墙壁暗装开关</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03022D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四开</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2FF44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7B95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19</w:t>
            </w:r>
          </w:p>
        </w:tc>
      </w:tr>
      <w:tr w14:paraId="760E9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7CB4F6D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42</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39F870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单芯铜线</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259627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2.5平方</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730B7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E9AD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w:t>
            </w:r>
          </w:p>
        </w:tc>
      </w:tr>
      <w:tr w14:paraId="68A3D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03CD272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43</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18A09B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单芯铜线</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359246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4平方</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1930E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DAD8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4.6</w:t>
            </w:r>
          </w:p>
        </w:tc>
      </w:tr>
      <w:tr w14:paraId="011E5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7E00726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44</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5FC226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单芯铜线</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358FE7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6平方</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AEA96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5F40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5.6</w:t>
            </w:r>
          </w:p>
        </w:tc>
      </w:tr>
      <w:tr w14:paraId="0768F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34E4F0F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45</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2FCD70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铜护套线</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558041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2*2.5平方</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10259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FC2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6.7</w:t>
            </w:r>
          </w:p>
        </w:tc>
      </w:tr>
      <w:tr w14:paraId="5FF80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240F24C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46</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68A5F3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铜软护套线</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6DC3B8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2*4平方</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CEEBB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AD2D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9.3</w:t>
            </w:r>
          </w:p>
        </w:tc>
      </w:tr>
      <w:tr w14:paraId="3D838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2F058FB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47</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736573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铝护套线</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570D86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2*2.5平方</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1EF1A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D43A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1.1</w:t>
            </w:r>
          </w:p>
        </w:tc>
      </w:tr>
      <w:tr w14:paraId="17C37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2E0C702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48</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184AC0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铝软护套线</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096F4F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2*4平方</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6FBCC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9DA5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1.5</w:t>
            </w:r>
          </w:p>
        </w:tc>
      </w:tr>
      <w:tr w14:paraId="0E40C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0E9FCF7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49</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60A584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插头</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2EEF130E">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两相、10A</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E74AC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F5D8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4.4</w:t>
            </w:r>
          </w:p>
        </w:tc>
      </w:tr>
      <w:tr w14:paraId="56DD3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15FFBAF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50</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50D2BF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插头</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3D815513">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三相、10A</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3C630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0AAC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6.4</w:t>
            </w:r>
          </w:p>
        </w:tc>
      </w:tr>
      <w:tr w14:paraId="08127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27D2DD5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51</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348A730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插头</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325CD26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三相、16A</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AD6A2B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E705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8.5</w:t>
            </w:r>
          </w:p>
        </w:tc>
      </w:tr>
      <w:tr w14:paraId="4425D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04FF5D2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52</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5E5DD4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电胶布</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718B8300">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宽15mm、12m</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2E9B0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716D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5.5</w:t>
            </w:r>
          </w:p>
        </w:tc>
      </w:tr>
      <w:tr w14:paraId="50ACF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25CEA6E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53</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164442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线槽</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595F58A7">
            <w:pPr>
              <w:keepNext w:val="0"/>
              <w:keepLines w:val="0"/>
              <w:widowControl/>
              <w:suppressLineNumbers w:val="0"/>
              <w:jc w:val="center"/>
              <w:textAlignment w:val="center"/>
              <w:rPr>
                <w:rFonts w:hint="default" w:ascii="仿宋" w:hAnsi="仿宋" w:eastAsia="仿宋" w:cs="仿宋"/>
                <w:i w:val="0"/>
                <w:iCs w:val="0"/>
                <w:color w:val="000000"/>
                <w:sz w:val="24"/>
                <w:szCs w:val="24"/>
                <w:highlight w:val="yellow"/>
                <w:u w:val="none"/>
                <w:lang w:val="en-US"/>
              </w:rPr>
            </w:pPr>
            <w:r>
              <w:rPr>
                <w:rFonts w:hint="eastAsia" w:ascii="仿宋" w:hAnsi="仿宋" w:eastAsia="仿宋" w:cs="仿宋"/>
                <w:i w:val="0"/>
                <w:iCs w:val="0"/>
                <w:color w:val="000000"/>
                <w:kern w:val="0"/>
                <w:sz w:val="24"/>
                <w:szCs w:val="24"/>
                <w:highlight w:val="none"/>
                <w:u w:val="none"/>
                <w:shd w:val="clear" w:color="auto" w:fill="auto"/>
                <w:lang w:val="en-US" w:eastAsia="zh-CN" w:bidi="ar"/>
              </w:rPr>
              <w:t>30mm、1m</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5FA22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A11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2.5</w:t>
            </w:r>
          </w:p>
        </w:tc>
      </w:tr>
      <w:tr w14:paraId="62B7F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2678A82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54</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5F0BCABC">
            <w:pPr>
              <w:keepNext w:val="0"/>
              <w:keepLines w:val="0"/>
              <w:widowControl/>
              <w:suppressLineNumbers w:val="0"/>
              <w:jc w:val="center"/>
              <w:textAlignment w:val="center"/>
              <w:rPr>
                <w:rFonts w:hint="eastAsia" w:ascii="仿宋" w:hAnsi="仿宋" w:eastAsia="仿宋" w:cs="仿宋"/>
                <w:i w:val="0"/>
                <w:iCs w:val="0"/>
                <w:color w:val="000000"/>
                <w:sz w:val="24"/>
                <w:szCs w:val="24"/>
                <w:highlight w:val="green"/>
                <w:u w:val="none"/>
              </w:rPr>
            </w:pPr>
            <w:r>
              <w:rPr>
                <w:rFonts w:hint="eastAsia" w:ascii="仿宋" w:hAnsi="仿宋" w:eastAsia="仿宋" w:cs="仿宋"/>
                <w:i w:val="0"/>
                <w:iCs w:val="0"/>
                <w:color w:val="000000"/>
                <w:kern w:val="0"/>
                <w:sz w:val="24"/>
                <w:szCs w:val="24"/>
                <w:highlight w:val="none"/>
                <w:u w:val="none"/>
                <w:shd w:val="clear" w:color="auto" w:fill="auto"/>
                <w:lang w:val="en-US" w:eastAsia="zh-CN" w:bidi="ar"/>
              </w:rPr>
              <w:t>穿线管</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1CF57F95">
            <w:pPr>
              <w:keepNext w:val="0"/>
              <w:keepLines w:val="0"/>
              <w:widowControl/>
              <w:suppressLineNumbers w:val="0"/>
              <w:jc w:val="center"/>
              <w:textAlignment w:val="center"/>
              <w:rPr>
                <w:rFonts w:hint="default" w:ascii="仿宋" w:hAnsi="仿宋" w:eastAsia="仿宋" w:cs="仿宋"/>
                <w:i w:val="0"/>
                <w:iCs w:val="0"/>
                <w:color w:val="000000"/>
                <w:sz w:val="24"/>
                <w:szCs w:val="24"/>
                <w:highlight w:val="yellow"/>
                <w:u w:val="none"/>
                <w:lang w:val="en-US" w:eastAsia="zh-CN"/>
              </w:rPr>
            </w:pPr>
            <w:r>
              <w:rPr>
                <w:rFonts w:hint="eastAsia" w:ascii="仿宋" w:hAnsi="仿宋" w:eastAsia="仿宋" w:cs="仿宋"/>
                <w:i w:val="0"/>
                <w:iCs w:val="0"/>
                <w:color w:val="000000"/>
                <w:sz w:val="24"/>
                <w:szCs w:val="24"/>
                <w:highlight w:val="none"/>
                <w:u w:val="none"/>
                <w:shd w:val="clear" w:color="auto" w:fill="auto"/>
                <w:lang w:val="en-US" w:eastAsia="zh-CN"/>
              </w:rPr>
              <w:t>50mm 100mmX20mm</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090FD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24F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10.8</w:t>
            </w:r>
          </w:p>
        </w:tc>
      </w:tr>
      <w:tr w14:paraId="53BAB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4043A40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55</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72E8FC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双面胶</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6684429C">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宽20mm、12m</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1DE20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8DD4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9</w:t>
            </w:r>
          </w:p>
        </w:tc>
      </w:tr>
      <w:tr w14:paraId="525DC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112F5B1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56</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0056CF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配电盒</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3665BF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4位</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63CD4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184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9.4</w:t>
            </w:r>
          </w:p>
        </w:tc>
      </w:tr>
      <w:tr w14:paraId="22F48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3968FB7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57</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4926F4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配电盒</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2162A9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8位</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74974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D7C7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15.8</w:t>
            </w:r>
          </w:p>
        </w:tc>
      </w:tr>
      <w:tr w14:paraId="22D5B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06F85C9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58</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58F78B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配电盒</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4E420D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12位</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F2CB6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FF28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23.9</w:t>
            </w:r>
          </w:p>
        </w:tc>
      </w:tr>
      <w:tr w14:paraId="0A567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71F99B3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59</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3F82EF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配电盒</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16343A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16位</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4777B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287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31.9</w:t>
            </w:r>
          </w:p>
        </w:tc>
      </w:tr>
      <w:tr w14:paraId="52778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0498449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60</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370054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排气扇</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1001FC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300*300mm</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0C249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98D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138</w:t>
            </w:r>
          </w:p>
        </w:tc>
      </w:tr>
      <w:tr w14:paraId="10094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5A0EF7C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61</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540509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排气扇</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7398DC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400*400mm</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DA61C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0B2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209</w:t>
            </w:r>
          </w:p>
        </w:tc>
      </w:tr>
      <w:tr w14:paraId="7449A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20BDDF3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62</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1CDCF9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壁扇</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478F70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600*600mm</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F441D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1B6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230</w:t>
            </w:r>
          </w:p>
        </w:tc>
      </w:tr>
      <w:tr w14:paraId="5B6B7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161B767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63</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4D4140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不锈钢地槽</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494487A2">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10公分1000cm*10cm</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199E1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35AF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41</w:t>
            </w:r>
          </w:p>
        </w:tc>
      </w:tr>
      <w:tr w14:paraId="7CEB4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7E7D52B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64</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7335D3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不锈钢地槽</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6830DCBC">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6公分1000cm*6cm</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C93D9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7746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27.5</w:t>
            </w:r>
          </w:p>
        </w:tc>
      </w:tr>
      <w:tr w14:paraId="4B568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478389D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65</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1C8E09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不锈钢地槽</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66120035">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4公分1000cm*4cm</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77FBF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68A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19.8</w:t>
            </w:r>
          </w:p>
        </w:tc>
      </w:tr>
      <w:tr w14:paraId="48EE6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45C3F7D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66</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5011F5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人体感应筒灯</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7BB09782">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18W、开孔16</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C8224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4DB6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44</w:t>
            </w:r>
          </w:p>
        </w:tc>
      </w:tr>
      <w:tr w14:paraId="4A6EE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14EDE53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67</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497037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三相电表</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102DF2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100A</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FF94A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A405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310</w:t>
            </w:r>
          </w:p>
        </w:tc>
      </w:tr>
      <w:tr w14:paraId="6046D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0484313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68</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564982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单相电表</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50E94E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60A</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D2D39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083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76</w:t>
            </w:r>
          </w:p>
        </w:tc>
      </w:tr>
      <w:tr w14:paraId="110E2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4CD1E2E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69</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636856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红外人体感应开关</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256E1E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&lt;100W</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3F396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CD32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46</w:t>
            </w:r>
          </w:p>
        </w:tc>
      </w:tr>
      <w:tr w14:paraId="7D0A3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19B76BC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70</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5BD865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头灯</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71FAF4FC">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连续照明至少6个小时</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3608D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0CF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34.5</w:t>
            </w:r>
          </w:p>
        </w:tc>
      </w:tr>
      <w:tr w14:paraId="7CCCD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548480D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71</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2847D3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电笔</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7EA6CD1E">
            <w:pPr>
              <w:jc w:val="center"/>
              <w:rPr>
                <w:rFonts w:hint="default" w:ascii="仿宋" w:hAnsi="仿宋" w:eastAsia="仿宋" w:cs="仿宋"/>
                <w:i w:val="0"/>
                <w:iCs w:val="0"/>
                <w:color w:val="000000"/>
                <w:sz w:val="24"/>
                <w:szCs w:val="24"/>
                <w:u w:val="none"/>
                <w:lang w:val="en-US" w:eastAsia="zh-CN"/>
              </w:rPr>
            </w:pPr>
            <w:r>
              <w:rPr>
                <w:rFonts w:hint="default" w:ascii="Arial" w:hAnsi="Arial" w:eastAsia="仿宋" w:cs="Arial"/>
                <w:i w:val="0"/>
                <w:iCs w:val="0"/>
                <w:color w:val="000000"/>
                <w:sz w:val="24"/>
                <w:szCs w:val="24"/>
                <w:highlight w:val="none"/>
                <w:u w:val="none"/>
                <w:lang w:val="en-US" w:eastAsia="zh-CN"/>
              </w:rPr>
              <w:t>≥</w:t>
            </w:r>
            <w:r>
              <w:rPr>
                <w:rFonts w:hint="eastAsia" w:ascii="仿宋" w:hAnsi="仿宋" w:eastAsia="仿宋" w:cs="仿宋"/>
                <w:i w:val="0"/>
                <w:iCs w:val="0"/>
                <w:color w:val="000000"/>
                <w:sz w:val="24"/>
                <w:szCs w:val="24"/>
                <w:highlight w:val="none"/>
                <w:u w:val="none"/>
                <w:lang w:val="en-US" w:eastAsia="zh-CN"/>
              </w:rPr>
              <w:t>148mm</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85109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A011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15.8</w:t>
            </w:r>
          </w:p>
        </w:tc>
      </w:tr>
      <w:tr w14:paraId="2C461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75F6313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72</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744C69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尖嘴钳</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0BD4F9ED">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8寸</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98369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B15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27</w:t>
            </w:r>
          </w:p>
        </w:tc>
      </w:tr>
      <w:tr w14:paraId="4F3EF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463F187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73</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1AB231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螺丝刀</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6DEF082A">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6*125</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93259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16F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22.6</w:t>
            </w:r>
          </w:p>
        </w:tc>
      </w:tr>
      <w:tr w14:paraId="500CA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61968EE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74</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657EBD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美工刀</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3AD667F7">
            <w:pPr>
              <w:jc w:val="center"/>
              <w:rPr>
                <w:rFonts w:hint="default" w:ascii="仿宋" w:hAnsi="仿宋" w:eastAsia="仿宋" w:cs="仿宋"/>
                <w:i w:val="0"/>
                <w:iCs w:val="0"/>
                <w:color w:val="000000"/>
                <w:sz w:val="24"/>
                <w:szCs w:val="24"/>
                <w:u w:val="none"/>
                <w:lang w:val="en-US" w:eastAsia="zh-CN"/>
              </w:rPr>
            </w:pPr>
            <w:r>
              <w:rPr>
                <w:rFonts w:hint="default" w:ascii="Arial" w:hAnsi="Arial" w:eastAsia="仿宋" w:cs="Arial"/>
                <w:i w:val="0"/>
                <w:iCs w:val="0"/>
                <w:color w:val="000000"/>
                <w:sz w:val="24"/>
                <w:szCs w:val="24"/>
                <w:highlight w:val="none"/>
                <w:u w:val="none"/>
                <w:lang w:val="en-US" w:eastAsia="zh-CN"/>
              </w:rPr>
              <w:t>≥</w:t>
            </w:r>
            <w:r>
              <w:rPr>
                <w:rFonts w:hint="eastAsia" w:ascii="仿宋" w:hAnsi="仿宋" w:eastAsia="仿宋" w:cs="仿宋"/>
                <w:i w:val="0"/>
                <w:iCs w:val="0"/>
                <w:color w:val="000000"/>
                <w:sz w:val="24"/>
                <w:szCs w:val="24"/>
                <w:highlight w:val="none"/>
                <w:u w:val="none"/>
                <w:lang w:val="en-US" w:eastAsia="zh-CN"/>
              </w:rPr>
              <w:t>140mm</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6B44F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EA5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13</w:t>
            </w:r>
          </w:p>
        </w:tc>
      </w:tr>
      <w:tr w14:paraId="4AF4E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16F4769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75</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35DBD6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扎带</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16252E72">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4*350、每包不少于250个</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53349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E788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22.6</w:t>
            </w:r>
          </w:p>
        </w:tc>
      </w:tr>
      <w:tr w14:paraId="5A27F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39F870D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76</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3FFBE6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电工包</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42F9218A">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≥35*40cm</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026F8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8E5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34.5</w:t>
            </w:r>
          </w:p>
        </w:tc>
      </w:tr>
      <w:tr w14:paraId="2CF09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7D24039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77</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4D594F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钻头</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4AD867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32mm</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8C38C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62D4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43</w:t>
            </w:r>
          </w:p>
        </w:tc>
      </w:tr>
      <w:tr w14:paraId="18C65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007FDD7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78</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4B8B3F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钻头</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78FD85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12mm</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02AE8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A905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18.6</w:t>
            </w:r>
          </w:p>
        </w:tc>
      </w:tr>
      <w:tr w14:paraId="5A061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618B72D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79</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487A01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钻头</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257057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6mm</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34EEA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193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13</w:t>
            </w:r>
          </w:p>
        </w:tc>
      </w:tr>
      <w:tr w14:paraId="0D4E8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3B565B6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80</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13FA18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膨胀塞</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32BF00D8">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6#、每包不少于50个</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1CA61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A630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19.6</w:t>
            </w:r>
          </w:p>
        </w:tc>
      </w:tr>
      <w:tr w14:paraId="6D658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1EE5E03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81</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055BE4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自攻丝</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101A9B5F">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2.5#、每包不少于200个</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021CC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135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19.6</w:t>
            </w:r>
          </w:p>
        </w:tc>
      </w:tr>
      <w:tr w14:paraId="13477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3D60FD1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82</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1E58C1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声控模块</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3F23D7C9">
            <w:pPr>
              <w:jc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&lt;40W</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4CDC5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BB00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29.5</w:t>
            </w:r>
          </w:p>
        </w:tc>
      </w:tr>
      <w:tr w14:paraId="043C9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66D90EB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83</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78E6937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21孔插排</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2B02028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3米</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A2F51A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4F96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34</w:t>
            </w:r>
          </w:p>
        </w:tc>
      </w:tr>
      <w:tr w14:paraId="1CA5F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15AA2D1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84</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4A6F5B7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27孔插排</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4FDC889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5米</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D02123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495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41</w:t>
            </w:r>
          </w:p>
        </w:tc>
      </w:tr>
      <w:tr w14:paraId="1DB71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26C14B7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85</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4538EEA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平板灯驱动</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67657B6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48W</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0DC640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7BA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45</w:t>
            </w:r>
          </w:p>
        </w:tc>
      </w:tr>
      <w:tr w14:paraId="32936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25128A8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86</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0E1E4AD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电子镇流器</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0CCA5C1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9B69BF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B2E9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32</w:t>
            </w:r>
          </w:p>
        </w:tc>
      </w:tr>
      <w:tr w14:paraId="3029E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40" w:type="dxa"/>
            <w:tcBorders>
              <w:top w:val="single" w:color="000000" w:sz="4" w:space="0"/>
              <w:left w:val="single" w:color="000000" w:sz="4" w:space="0"/>
              <w:bottom w:val="single" w:color="000000" w:sz="4" w:space="0"/>
              <w:right w:val="single" w:color="000000" w:sz="4" w:space="0"/>
            </w:tcBorders>
            <w:noWrap/>
            <w:vAlign w:val="center"/>
          </w:tcPr>
          <w:p w14:paraId="05EA6D7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87</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3DE3CD2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不锈钢配电箱</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1E8B7BE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300*400mm</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6A854D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434D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230</w:t>
            </w:r>
          </w:p>
        </w:tc>
      </w:tr>
    </w:tbl>
    <w:p w14:paraId="26C3D6E6">
      <w:pPr>
        <w:widowControl/>
        <w:snapToGrid w:val="0"/>
        <w:spacing w:line="440" w:lineRule="exact"/>
        <w:ind w:firstLine="422" w:firstLineChars="200"/>
        <w:jc w:val="left"/>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注：1、供应商投标报价以采购清单中控制单价为基准价格，整体报出综合折扣率。供应商所报综合折扣率不得大于100%，否则将被作为无效响应；</w:t>
      </w:r>
    </w:p>
    <w:p w14:paraId="19CFF4CA">
      <w:pPr>
        <w:widowControl/>
        <w:snapToGrid w:val="0"/>
        <w:spacing w:line="440" w:lineRule="exact"/>
        <w:ind w:firstLine="422" w:firstLineChars="200"/>
        <w:jc w:val="left"/>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合同价格计算方法：各单项产品合同价格=采购清单对应的控制单价×综合折扣率。举例如：综合折扣率报价为90％，清单序号1“一体化LED灯（规格：T8、30W）”控制单价为35元，则其合同价格为35元×90％=31.5元（四舍五入保留两位小数），以此类推。</w:t>
      </w:r>
    </w:p>
    <w:p w14:paraId="44ABBA38">
      <w:pPr>
        <w:pStyle w:val="15"/>
        <w:keepNext w:val="0"/>
        <w:keepLines w:val="0"/>
        <w:pageBreakBefore w:val="0"/>
        <w:widowControl/>
        <w:kinsoku/>
        <w:wordWrap/>
        <w:overflowPunct/>
        <w:topLinePunct w:val="0"/>
        <w:autoSpaceDE/>
        <w:autoSpaceDN/>
        <w:bidi w:val="0"/>
        <w:adjustRightInd/>
        <w:snapToGrid w:val="0"/>
        <w:spacing w:beforeAutospacing="0" w:after="161" w:afterLines="50" w:afterAutospacing="0" w:line="240" w:lineRule="auto"/>
        <w:jc w:val="both"/>
        <w:textAlignment w:val="auto"/>
        <w:rPr>
          <w:rFonts w:hint="eastAsia"/>
          <w:b/>
          <w:bCs/>
          <w:color w:val="auto"/>
          <w:sz w:val="30"/>
          <w:szCs w:val="30"/>
          <w:highlight w:val="none"/>
        </w:rPr>
      </w:pPr>
    </w:p>
    <w:p w14:paraId="577D5D8D">
      <w:pPr>
        <w:pStyle w:val="15"/>
        <w:keepNext w:val="0"/>
        <w:keepLines w:val="0"/>
        <w:pageBreakBefore w:val="0"/>
        <w:widowControl/>
        <w:kinsoku/>
        <w:wordWrap/>
        <w:overflowPunct/>
        <w:topLinePunct w:val="0"/>
        <w:autoSpaceDE/>
        <w:autoSpaceDN/>
        <w:bidi w:val="0"/>
        <w:adjustRightInd/>
        <w:snapToGrid w:val="0"/>
        <w:spacing w:beforeAutospacing="0" w:after="161" w:afterLines="50" w:afterAutospacing="0" w:line="240" w:lineRule="auto"/>
        <w:jc w:val="center"/>
        <w:textAlignment w:val="auto"/>
        <w:outlineLvl w:val="1"/>
        <w:rPr>
          <w:b/>
          <w:bCs/>
          <w:color w:val="auto"/>
          <w:sz w:val="30"/>
          <w:szCs w:val="30"/>
          <w:highlight w:val="none"/>
        </w:rPr>
      </w:pPr>
      <w:r>
        <w:rPr>
          <w:rFonts w:hint="eastAsia"/>
          <w:b/>
          <w:bCs/>
          <w:color w:val="auto"/>
          <w:sz w:val="30"/>
          <w:szCs w:val="30"/>
          <w:highlight w:val="none"/>
        </w:rPr>
        <w:t>商务要求</w:t>
      </w:r>
    </w:p>
    <w:tbl>
      <w:tblPr>
        <w:tblStyle w:val="33"/>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329E4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5483559B">
            <w:pPr>
              <w:pStyle w:val="15"/>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66FF2620">
            <w:pPr>
              <w:pStyle w:val="15"/>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自成交通知书发出之日起三十个日历日内。</w:t>
            </w:r>
          </w:p>
        </w:tc>
      </w:tr>
      <w:tr w14:paraId="1F2B50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4EB1CF7">
            <w:pPr>
              <w:pStyle w:val="15"/>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合同履行期限</w:t>
            </w:r>
          </w:p>
        </w:tc>
        <w:tc>
          <w:tcPr>
            <w:tcW w:w="7354" w:type="dxa"/>
            <w:tcBorders>
              <w:top w:val="single" w:color="auto" w:sz="4" w:space="0"/>
              <w:left w:val="single" w:color="auto" w:sz="4" w:space="0"/>
              <w:bottom w:val="single" w:color="auto" w:sz="4" w:space="0"/>
              <w:right w:val="single" w:color="auto" w:sz="4" w:space="0"/>
            </w:tcBorders>
            <w:noWrap/>
            <w:vAlign w:val="center"/>
          </w:tcPr>
          <w:p w14:paraId="36A1B232">
            <w:pPr>
              <w:pStyle w:val="15"/>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一年</w:t>
            </w:r>
          </w:p>
        </w:tc>
      </w:tr>
      <w:tr w14:paraId="75B66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F9E8134">
            <w:pPr>
              <w:pStyle w:val="15"/>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交货地点</w:t>
            </w:r>
          </w:p>
        </w:tc>
        <w:tc>
          <w:tcPr>
            <w:tcW w:w="7354" w:type="dxa"/>
            <w:tcBorders>
              <w:top w:val="single" w:color="auto" w:sz="4" w:space="0"/>
              <w:left w:val="single" w:color="auto" w:sz="4" w:space="0"/>
              <w:bottom w:val="single" w:color="auto" w:sz="4" w:space="0"/>
              <w:right w:val="single" w:color="auto" w:sz="4" w:space="0"/>
            </w:tcBorders>
            <w:noWrap/>
            <w:vAlign w:val="center"/>
          </w:tcPr>
          <w:p w14:paraId="4AA6C5E3">
            <w:pPr>
              <w:pStyle w:val="15"/>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采购人指定地点。</w:t>
            </w:r>
          </w:p>
        </w:tc>
      </w:tr>
      <w:tr w14:paraId="73244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53F1DFD">
            <w:pPr>
              <w:pStyle w:val="15"/>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交货方法</w:t>
            </w:r>
          </w:p>
        </w:tc>
        <w:tc>
          <w:tcPr>
            <w:tcW w:w="7354" w:type="dxa"/>
            <w:tcBorders>
              <w:top w:val="single" w:color="auto" w:sz="4" w:space="0"/>
              <w:left w:val="single" w:color="auto" w:sz="4" w:space="0"/>
              <w:bottom w:val="single" w:color="auto" w:sz="4" w:space="0"/>
              <w:right w:val="single" w:color="auto" w:sz="4" w:space="0"/>
            </w:tcBorders>
            <w:noWrap/>
            <w:vAlign w:val="center"/>
          </w:tcPr>
          <w:p w14:paraId="336E3FB5">
            <w:pPr>
              <w:pStyle w:val="15"/>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送货上门，运费由供应商承担。</w:t>
            </w:r>
          </w:p>
        </w:tc>
      </w:tr>
      <w:tr w14:paraId="78801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38FF02B5">
            <w:pPr>
              <w:pStyle w:val="15"/>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6768E2E4">
            <w:pPr>
              <w:pStyle w:val="15"/>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 xml:space="preserve">年。  </w:t>
            </w:r>
          </w:p>
        </w:tc>
      </w:tr>
      <w:tr w14:paraId="5E133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35DB8103">
            <w:pPr>
              <w:pStyle w:val="15"/>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w:t>
            </w:r>
            <w:r>
              <w:rPr>
                <w:rFonts w:hint="eastAsia" w:cs="宋体"/>
                <w:color w:val="auto"/>
                <w:sz w:val="21"/>
                <w:szCs w:val="21"/>
                <w:highlight w:val="none"/>
                <w:lang w:val="en-US" w:eastAsia="zh-CN"/>
              </w:rPr>
              <w:t>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0BDC6CCB">
            <w:pPr>
              <w:pStyle w:val="15"/>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接到采购人通知后，在采购人要求的时间内完成供货</w:t>
            </w:r>
            <w:r>
              <w:rPr>
                <w:rFonts w:hint="default" w:ascii="宋体" w:hAnsi="宋体" w:eastAsia="宋体" w:cs="宋体"/>
                <w:color w:val="auto"/>
                <w:sz w:val="21"/>
                <w:szCs w:val="21"/>
                <w:highlight w:val="none"/>
                <w:lang w:val="en-US" w:eastAsia="zh-CN"/>
              </w:rPr>
              <w:t>。</w:t>
            </w:r>
          </w:p>
        </w:tc>
      </w:tr>
      <w:tr w14:paraId="364A4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C6B0D5E">
            <w:pPr>
              <w:pStyle w:val="15"/>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157E5">
            <w:pPr>
              <w:pStyle w:val="15"/>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both"/>
              <w:textAlignment w:val="auto"/>
              <w:rPr>
                <w:rFonts w:hint="eastAsia" w:ascii="宋体" w:hAnsi="宋体" w:eastAsia="宋体" w:cs="宋体"/>
                <w:color w:val="000000" w:themeColor="text1"/>
                <w:sz w:val="21"/>
                <w:szCs w:val="21"/>
                <w:highlight w:val="yellow"/>
                <w:lang w:val="en-US" w:eastAsia="zh-CN"/>
                <w14:textFill>
                  <w14:solidFill>
                    <w14:schemeClr w14:val="tx1"/>
                  </w14:solidFill>
                </w14:textFill>
              </w:rPr>
            </w:pPr>
            <w:r>
              <w:rPr>
                <w:rFonts w:hint="eastAsia" w:ascii="宋体" w:hAnsi="宋体" w:eastAsia="宋体" w:cs="宋体"/>
                <w:color w:val="auto"/>
                <w:sz w:val="21"/>
                <w:szCs w:val="21"/>
                <w:highlight w:val="none"/>
                <w:lang w:val="en-US" w:eastAsia="zh-CN"/>
              </w:rPr>
              <w:t>根据医院实际使用情况每月据实结算。</w:t>
            </w:r>
          </w:p>
        </w:tc>
      </w:tr>
    </w:tbl>
    <w:p w14:paraId="5173F732">
      <w:pPr>
        <w:pStyle w:val="15"/>
        <w:rPr>
          <w:rFonts w:hint="eastAsia"/>
        </w:rPr>
      </w:pPr>
    </w:p>
    <w:p w14:paraId="7D788D6C">
      <w:pPr>
        <w:pStyle w:val="16"/>
        <w:rPr>
          <w:rFonts w:hint="eastAsia"/>
        </w:rPr>
      </w:pPr>
    </w:p>
    <w:p w14:paraId="02B65A2F">
      <w:pPr>
        <w:pStyle w:val="23"/>
        <w:rPr>
          <w:rFonts w:hint="eastAsia"/>
        </w:rPr>
      </w:pPr>
    </w:p>
    <w:p w14:paraId="7CE26B08">
      <w:pPr>
        <w:pStyle w:val="23"/>
        <w:rPr>
          <w:rFonts w:hint="eastAsia"/>
        </w:rPr>
      </w:pPr>
    </w:p>
    <w:p w14:paraId="006A3F9F">
      <w:pPr>
        <w:keepNext w:val="0"/>
        <w:keepLines w:val="0"/>
        <w:pageBreakBefore w:val="0"/>
        <w:widowControl w:val="0"/>
        <w:kinsoku/>
        <w:wordWrap/>
        <w:overflowPunct/>
        <w:topLinePunct w:val="0"/>
        <w:autoSpaceDE/>
        <w:autoSpaceDN/>
        <w:bidi w:val="0"/>
        <w:adjustRightInd/>
        <w:snapToGrid w:val="0"/>
        <w:spacing w:before="480" w:beforeLines="150" w:line="480" w:lineRule="auto"/>
        <w:jc w:val="center"/>
        <w:textAlignment w:val="auto"/>
        <w:rPr>
          <w:b/>
          <w:bCs/>
          <w:color w:val="auto"/>
          <w:sz w:val="30"/>
          <w:szCs w:val="30"/>
          <w:highlight w:val="none"/>
        </w:rPr>
      </w:pPr>
      <w:r>
        <w:rPr>
          <w:rFonts w:hint="eastAsia"/>
          <w:b/>
          <w:bCs/>
          <w:color w:val="auto"/>
          <w:sz w:val="30"/>
          <w:szCs w:val="30"/>
          <w:highlight w:val="none"/>
        </w:rPr>
        <w:t>采购人对项目的特殊要求及说明</w:t>
      </w:r>
    </w:p>
    <w:tbl>
      <w:tblPr>
        <w:tblStyle w:val="33"/>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1B7AD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1"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75AAB93A">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7C9FA5EE">
            <w:pPr>
              <w:widowControl/>
              <w:numPr>
                <w:ilvl w:val="0"/>
                <w:numId w:val="1"/>
              </w:numPr>
              <w:snapToGrid w:val="0"/>
              <w:spacing w:line="360" w:lineRule="auto"/>
            </w:pPr>
            <w:r>
              <w:rPr>
                <w:rFonts w:hint="eastAsia"/>
              </w:rPr>
              <w:t>不接受联合体投标，不允许转包和分包。</w:t>
            </w:r>
          </w:p>
          <w:p w14:paraId="4D41D180">
            <w:pPr>
              <w:widowControl/>
              <w:snapToGrid w:val="0"/>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2、授权</w:t>
            </w:r>
            <w:r>
              <w:rPr>
                <w:rFonts w:hint="eastAsia" w:cs="Times New Roman"/>
                <w:lang w:val="en-US" w:eastAsia="zh-CN"/>
              </w:rPr>
              <w:t>磋商小组</w:t>
            </w:r>
            <w:r>
              <w:rPr>
                <w:rFonts w:hint="eastAsia" w:ascii="Times New Roman" w:hAnsi="Times New Roman" w:eastAsia="宋体" w:cs="Times New Roman"/>
                <w:lang w:val="en-US" w:eastAsia="zh-CN"/>
              </w:rPr>
              <w:t>确定一名</w:t>
            </w:r>
            <w:r>
              <w:rPr>
                <w:rFonts w:hint="eastAsia" w:cs="Times New Roman"/>
                <w:lang w:val="en-US" w:eastAsia="zh-CN"/>
              </w:rPr>
              <w:t>成交人</w:t>
            </w:r>
            <w:r>
              <w:rPr>
                <w:rFonts w:hint="eastAsia" w:ascii="Times New Roman" w:hAnsi="Times New Roman" w:eastAsia="宋体" w:cs="Times New Roman"/>
                <w:lang w:val="en-US" w:eastAsia="zh-CN"/>
              </w:rPr>
              <w:t>并推荐</w:t>
            </w:r>
            <w:r>
              <w:rPr>
                <w:rFonts w:hint="eastAsia" w:cs="Times New Roman"/>
                <w:lang w:val="en-US" w:eastAsia="zh-CN"/>
              </w:rPr>
              <w:t>一</w:t>
            </w:r>
            <w:r>
              <w:rPr>
                <w:rFonts w:hint="eastAsia" w:ascii="Times New Roman" w:hAnsi="Times New Roman" w:eastAsia="宋体" w:cs="Times New Roman"/>
                <w:lang w:val="en-US" w:eastAsia="zh-CN"/>
              </w:rPr>
              <w:t>名</w:t>
            </w:r>
            <w:r>
              <w:rPr>
                <w:rFonts w:hint="eastAsia" w:cs="Times New Roman"/>
                <w:lang w:val="en-US" w:eastAsia="zh-CN"/>
              </w:rPr>
              <w:t>成交候选人</w:t>
            </w:r>
            <w:r>
              <w:rPr>
                <w:rFonts w:hint="eastAsia" w:ascii="Times New Roman" w:hAnsi="Times New Roman" w:eastAsia="宋体" w:cs="Times New Roman"/>
                <w:lang w:val="en-US" w:eastAsia="zh-CN"/>
              </w:rPr>
              <w:t>。</w:t>
            </w:r>
          </w:p>
          <w:p w14:paraId="323F4A5B">
            <w:pPr>
              <w:widowControl/>
              <w:snapToGrid w:val="0"/>
              <w:spacing w:line="360" w:lineRule="auto"/>
              <w:rPr>
                <w:rFonts w:hint="default" w:eastAsia="宋体"/>
                <w:lang w:val="en-US" w:eastAsia="zh-CN"/>
              </w:rPr>
            </w:pPr>
            <w:r>
              <w:rPr>
                <w:rFonts w:hint="eastAsia" w:ascii="Times New Roman" w:hAnsi="Times New Roman" w:eastAsia="宋体" w:cs="Times New Roman"/>
                <w:lang w:val="en-US" w:eastAsia="zh-CN"/>
              </w:rPr>
              <w:t>3、供应商应根据采购文件的要求提供技术响应</w:t>
            </w:r>
            <w:r>
              <w:rPr>
                <w:rFonts w:hint="eastAsia" w:cs="Times New Roman"/>
                <w:lang w:val="en-US" w:eastAsia="zh-CN"/>
              </w:rPr>
              <w:t>部分</w:t>
            </w:r>
            <w:r>
              <w:rPr>
                <w:rFonts w:hint="eastAsia" w:ascii="Times New Roman" w:hAnsi="Times New Roman" w:eastAsia="宋体" w:cs="Times New Roman"/>
                <w:lang w:val="en-US" w:eastAsia="zh-CN"/>
              </w:rPr>
              <w:t>、商务响应</w:t>
            </w:r>
            <w:r>
              <w:rPr>
                <w:rFonts w:hint="eastAsia" w:cs="Times New Roman"/>
                <w:lang w:val="en-US" w:eastAsia="zh-CN"/>
              </w:rPr>
              <w:t>部分</w:t>
            </w:r>
            <w:r>
              <w:rPr>
                <w:rFonts w:hint="eastAsia" w:ascii="Times New Roman" w:hAnsi="Times New Roman" w:eastAsia="宋体" w:cs="Times New Roman"/>
                <w:lang w:val="en-US" w:eastAsia="zh-CN"/>
              </w:rPr>
              <w:t>等内容以对采购文件作出响应。</w:t>
            </w:r>
          </w:p>
        </w:tc>
      </w:tr>
    </w:tbl>
    <w:p w14:paraId="50001D52">
      <w:pPr>
        <w:rPr>
          <w:color w:val="auto"/>
          <w:highlight w:val="none"/>
        </w:rPr>
      </w:pPr>
    </w:p>
    <w:p w14:paraId="5DAD486A">
      <w:pPr>
        <w:jc w:val="center"/>
        <w:rPr>
          <w:rFonts w:hint="eastAsia"/>
          <w:b/>
          <w:bCs/>
          <w:color w:val="auto"/>
          <w:sz w:val="32"/>
          <w:szCs w:val="32"/>
          <w:highlight w:val="none"/>
        </w:rPr>
      </w:pPr>
    </w:p>
    <w:p w14:paraId="1FD3B11C">
      <w:pPr>
        <w:rPr>
          <w:rFonts w:hint="eastAsia"/>
          <w:b/>
          <w:bCs/>
          <w:color w:val="auto"/>
          <w:sz w:val="32"/>
          <w:szCs w:val="32"/>
          <w:highlight w:val="none"/>
        </w:rPr>
      </w:pPr>
      <w:r>
        <w:rPr>
          <w:rFonts w:hint="eastAsia"/>
          <w:b/>
          <w:bCs/>
          <w:color w:val="auto"/>
          <w:sz w:val="32"/>
          <w:szCs w:val="32"/>
          <w:highlight w:val="none"/>
        </w:rPr>
        <w:br w:type="page"/>
      </w:r>
    </w:p>
    <w:p w14:paraId="5EFD1A59">
      <w:pPr>
        <w:jc w:val="center"/>
        <w:outlineLvl w:val="0"/>
        <w:rPr>
          <w:b/>
          <w:bCs/>
          <w:color w:val="auto"/>
          <w:sz w:val="32"/>
          <w:szCs w:val="32"/>
          <w:highlight w:val="none"/>
        </w:rPr>
      </w:pPr>
      <w:bookmarkStart w:id="35" w:name="_Toc16791"/>
      <w:r>
        <w:rPr>
          <w:rFonts w:hint="eastAsia"/>
          <w:b/>
          <w:bCs/>
          <w:color w:val="auto"/>
          <w:sz w:val="32"/>
          <w:szCs w:val="32"/>
          <w:highlight w:val="none"/>
        </w:rPr>
        <w:t xml:space="preserve">第三章  </w:t>
      </w:r>
      <w:r>
        <w:rPr>
          <w:rFonts w:hint="eastAsia"/>
          <w:b/>
          <w:bCs/>
          <w:color w:val="auto"/>
          <w:sz w:val="32"/>
          <w:szCs w:val="32"/>
          <w:highlight w:val="none"/>
          <w:lang w:eastAsia="zh-CN"/>
        </w:rPr>
        <w:t>供应商</w:t>
      </w:r>
      <w:r>
        <w:rPr>
          <w:rFonts w:hint="eastAsia"/>
          <w:b/>
          <w:bCs/>
          <w:color w:val="auto"/>
          <w:sz w:val="32"/>
          <w:szCs w:val="32"/>
          <w:highlight w:val="none"/>
        </w:rPr>
        <w:t>须知</w:t>
      </w:r>
      <w:bookmarkEnd w:id="35"/>
    </w:p>
    <w:p w14:paraId="2F9EA109">
      <w:pPr>
        <w:snapToGrid w:val="0"/>
        <w:spacing w:beforeLines="50" w:line="360" w:lineRule="auto"/>
        <w:jc w:val="center"/>
        <w:outlineLvl w:val="1"/>
        <w:rPr>
          <w:rFonts w:ascii="宋体" w:hAnsi="宋体"/>
          <w:color w:val="auto"/>
          <w:sz w:val="28"/>
          <w:szCs w:val="28"/>
          <w:highlight w:val="none"/>
        </w:rPr>
      </w:pPr>
      <w:r>
        <w:rPr>
          <w:rFonts w:hint="eastAsia" w:ascii="宋体" w:hAnsi="宋体"/>
          <w:color w:val="auto"/>
          <w:sz w:val="28"/>
          <w:szCs w:val="28"/>
          <w:highlight w:val="none"/>
          <w:lang w:eastAsia="zh-CN"/>
        </w:rPr>
        <w:t>供应商</w:t>
      </w:r>
      <w:r>
        <w:rPr>
          <w:rFonts w:hint="eastAsia" w:ascii="宋体" w:hAnsi="宋体"/>
          <w:color w:val="auto"/>
          <w:sz w:val="28"/>
          <w:szCs w:val="28"/>
          <w:highlight w:val="none"/>
        </w:rPr>
        <w:t>须知前附表</w:t>
      </w:r>
    </w:p>
    <w:tbl>
      <w:tblPr>
        <w:tblStyle w:val="33"/>
        <w:tblW w:w="9840" w:type="dxa"/>
        <w:jc w:val="center"/>
        <w:tblLayout w:type="fixed"/>
        <w:tblCellMar>
          <w:top w:w="0" w:type="dxa"/>
          <w:left w:w="0" w:type="dxa"/>
          <w:bottom w:w="0" w:type="dxa"/>
          <w:right w:w="0" w:type="dxa"/>
        </w:tblCellMar>
      </w:tblPr>
      <w:tblGrid>
        <w:gridCol w:w="926"/>
        <w:gridCol w:w="8914"/>
      </w:tblGrid>
      <w:tr w14:paraId="43E62736">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406A49D">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0C397DB">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14:paraId="31FA07B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09AF23">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28D471D">
            <w:pPr>
              <w:widowControl/>
              <w:snapToGrid w:val="0"/>
              <w:spacing w:line="440" w:lineRule="exact"/>
              <w:jc w:val="left"/>
              <w:outlineLvl w:val="0"/>
              <w:rPr>
                <w:rFonts w:hint="eastAsia" w:ascii="宋体" w:hAnsi="宋体" w:cs="宋体"/>
                <w:color w:val="auto"/>
                <w:szCs w:val="21"/>
                <w:highlight w:val="none"/>
                <w:shd w:val="clear" w:color="auto" w:fill="FFFFFF"/>
                <w:lang w:val="en-US" w:eastAsia="zh-CN"/>
              </w:rPr>
            </w:pPr>
            <w:bookmarkStart w:id="36" w:name="_Toc30169"/>
            <w:r>
              <w:rPr>
                <w:rFonts w:hint="eastAsia"/>
                <w:color w:val="auto"/>
                <w:highlight w:val="none"/>
              </w:rPr>
              <w:t>1.1 项目名称：</w:t>
            </w:r>
            <w:bookmarkEnd w:id="36"/>
            <w:bookmarkStart w:id="37" w:name="_Toc23424"/>
            <w:r>
              <w:rPr>
                <w:rFonts w:hint="eastAsia" w:ascii="宋体" w:hAnsi="宋体" w:cs="宋体"/>
                <w:color w:val="auto"/>
                <w:szCs w:val="21"/>
                <w:highlight w:val="none"/>
                <w:shd w:val="clear" w:color="auto" w:fill="FFFFFF"/>
                <w:lang w:val="en-US" w:eastAsia="zh-CN"/>
              </w:rPr>
              <w:t>驻马店市中心医院电工维修材料采购</w:t>
            </w:r>
          </w:p>
          <w:p w14:paraId="26ED8A2E">
            <w:pPr>
              <w:widowControl/>
              <w:snapToGrid w:val="0"/>
              <w:spacing w:line="440" w:lineRule="exact"/>
              <w:jc w:val="left"/>
              <w:outlineLvl w:val="0"/>
              <w:rPr>
                <w:rFonts w:hint="eastAsia"/>
                <w:color w:val="auto"/>
                <w:highlight w:val="none"/>
              </w:rPr>
            </w:pPr>
            <w:r>
              <w:rPr>
                <w:rFonts w:hint="eastAsia"/>
                <w:color w:val="auto"/>
                <w:highlight w:val="none"/>
              </w:rPr>
              <w:t>1.2 采购人名称：驻马店市中心医院</w:t>
            </w:r>
            <w:bookmarkEnd w:id="37"/>
          </w:p>
          <w:p w14:paraId="35BB6D53">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bookmarkStart w:id="38" w:name="_Toc3148"/>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bookmarkEnd w:id="38"/>
          </w:p>
        </w:tc>
      </w:tr>
      <w:tr w14:paraId="2A7FD1D9">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70FD733">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F92E1D8">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14:paraId="1EB6AE97">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3B2D71">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C1BB921">
            <w:pPr>
              <w:widowControl/>
              <w:snapToGrid w:val="0"/>
              <w:spacing w:line="440" w:lineRule="exact"/>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采购预算：</w:t>
            </w:r>
            <w:r>
              <w:rPr>
                <w:rFonts w:hint="eastAsia" w:ascii="宋体" w:hAnsi="宋体" w:cs="宋体"/>
                <w:color w:val="auto"/>
                <w:kern w:val="0"/>
                <w:szCs w:val="21"/>
                <w:highlight w:val="none"/>
                <w:lang w:val="en-US" w:eastAsia="zh-CN"/>
              </w:rPr>
              <w:t>46万元</w:t>
            </w:r>
            <w:r>
              <w:rPr>
                <w:rFonts w:hint="eastAsia" w:ascii="宋体" w:hAnsi="宋体" w:cs="宋体"/>
                <w:color w:val="auto"/>
                <w:kern w:val="0"/>
                <w:szCs w:val="21"/>
                <w:highlight w:val="none"/>
                <w:lang w:eastAsia="zh-CN"/>
              </w:rPr>
              <w:t>；</w:t>
            </w:r>
          </w:p>
          <w:p w14:paraId="10E29608">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14:paraId="0B4238FD">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14:paraId="141B260B">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14:paraId="316502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D9350CA">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CC22FFE">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14:paraId="4BE213F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5A24EA8">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4270040">
            <w:pPr>
              <w:widowControl/>
              <w:snapToGrid w:val="0"/>
              <w:spacing w:line="440" w:lineRule="exact"/>
              <w:jc w:val="left"/>
            </w:pPr>
            <w:r>
              <w:rPr>
                <w:rFonts w:hint="eastAsia"/>
              </w:rPr>
              <w:t>投标文件组成</w:t>
            </w:r>
            <w:r>
              <w:rPr>
                <w:rFonts w:hint="eastAsia" w:ascii="宋体" w:hAnsi="宋体" w:eastAsia="宋体" w:cs="宋体"/>
              </w:rPr>
              <w:t>：纸质投标文件正本1份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14:paraId="139D8DBC">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E1EC489">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C0FE321">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14:paraId="74BEFE9D">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14:paraId="5BBFB86C">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712533">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117558D">
            <w:pPr>
              <w:spacing w:line="440" w:lineRule="exact"/>
              <w:rPr>
                <w:rFonts w:ascii="宋体" w:hAnsi="宋体" w:cs="宋体"/>
                <w:color w:val="auto"/>
                <w:szCs w:val="21"/>
                <w:highlight w:val="none"/>
              </w:rPr>
            </w:pPr>
            <w:r>
              <w:rPr>
                <w:rFonts w:hint="eastAsia" w:ascii="宋体" w:hAnsi="宋体" w:cs="宋体"/>
                <w:color w:val="auto"/>
                <w:szCs w:val="21"/>
                <w:highlight w:val="none"/>
                <w:lang w:eastAsia="zh-CN"/>
              </w:rPr>
              <w:t>磋商小组</w:t>
            </w:r>
            <w:r>
              <w:rPr>
                <w:rFonts w:hint="eastAsia" w:ascii="宋体" w:hAnsi="宋体" w:cs="宋体"/>
                <w:color w:val="auto"/>
                <w:szCs w:val="21"/>
                <w:highlight w:val="none"/>
              </w:rPr>
              <w:t>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14:paraId="5897D58E">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14:paraId="17F217A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82F626D">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775E0F4">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14:paraId="2295C68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C03BA6">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406CA33">
            <w:pPr>
              <w:widowControl/>
              <w:spacing w:line="440" w:lineRule="exact"/>
              <w:jc w:val="left"/>
              <w:textAlignment w:val="bottom"/>
              <w:rPr>
                <w:rFonts w:ascii="宋体" w:hAnsi="宋体" w:cs="宋体"/>
                <w:color w:val="auto"/>
                <w:kern w:val="0"/>
                <w:szCs w:val="21"/>
                <w:highlight w:val="none"/>
              </w:rPr>
            </w:pPr>
            <w:r>
              <w:rPr>
                <w:rFonts w:hint="eastAsia" w:ascii="宋体" w:hAnsi="宋体" w:cs="宋体"/>
                <w:kern w:val="0"/>
                <w:szCs w:val="21"/>
                <w:lang w:eastAsia="zh-CN"/>
              </w:rPr>
              <w:t>成交</w:t>
            </w:r>
            <w:r>
              <w:rPr>
                <w:rFonts w:hint="eastAsia" w:ascii="宋体" w:hAnsi="宋体" w:eastAsia="宋体" w:cs="宋体"/>
                <w:kern w:val="0"/>
                <w:szCs w:val="21"/>
              </w:rPr>
              <w:t>公告及</w:t>
            </w:r>
            <w:r>
              <w:rPr>
                <w:rFonts w:hint="eastAsia" w:ascii="宋体" w:hAnsi="宋体" w:cs="宋体"/>
                <w:kern w:val="0"/>
                <w:szCs w:val="21"/>
                <w:lang w:eastAsia="zh-CN"/>
              </w:rPr>
              <w:t>成交</w:t>
            </w:r>
            <w:r>
              <w:rPr>
                <w:rFonts w:hint="eastAsia" w:ascii="宋体" w:hAnsi="宋体" w:eastAsia="宋体" w:cs="宋体"/>
                <w:kern w:val="0"/>
                <w:szCs w:val="21"/>
              </w:rPr>
              <w:t>通知书：由采购人授权磋商小组确定一名成交人并推荐一名成交候选人。评审结束后在《驻马店市中心医院》官网上发布成交公告，公示期结束后向成交人发出成交通知书。</w:t>
            </w:r>
          </w:p>
        </w:tc>
      </w:tr>
      <w:tr w14:paraId="7F03800E">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FDA75C">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D73B46A">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w:t>
            </w:r>
            <w:r>
              <w:rPr>
                <w:rFonts w:hint="eastAsia" w:ascii="宋体" w:hAnsi="宋体" w:cs="宋体"/>
                <w:color w:val="auto"/>
                <w:kern w:val="0"/>
                <w:szCs w:val="21"/>
                <w:highlight w:val="none"/>
                <w:lang w:eastAsia="zh-CN"/>
              </w:rPr>
              <w:t>成交通知书</w:t>
            </w:r>
            <w:r>
              <w:rPr>
                <w:rFonts w:hint="eastAsia" w:ascii="宋体" w:hAnsi="宋体" w:cs="宋体"/>
                <w:color w:val="auto"/>
                <w:kern w:val="0"/>
                <w:szCs w:val="21"/>
                <w:highlight w:val="none"/>
              </w:rPr>
              <w:t>发出之日起</w:t>
            </w:r>
            <w:r>
              <w:rPr>
                <w:rFonts w:hint="eastAsia" w:ascii="宋体" w:hAnsi="宋体" w:cs="宋体"/>
                <w:color w:val="auto"/>
                <w:kern w:val="0"/>
                <w:szCs w:val="21"/>
                <w:highlight w:val="none"/>
                <w:lang w:val="en-US" w:eastAsia="zh-CN"/>
              </w:rPr>
              <w:t>30日</w:t>
            </w:r>
            <w:r>
              <w:rPr>
                <w:rFonts w:hint="eastAsia" w:ascii="宋体" w:hAnsi="宋体" w:cs="宋体"/>
                <w:color w:val="auto"/>
                <w:kern w:val="0"/>
                <w:szCs w:val="21"/>
                <w:highlight w:val="none"/>
              </w:rPr>
              <w:t>内。</w:t>
            </w:r>
          </w:p>
        </w:tc>
      </w:tr>
      <w:tr w14:paraId="79FECB94">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9CAE118">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378A58">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14:paraId="259F42B7">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81A2DE">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BB63DBD">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14:paraId="0056825D">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570E1D8">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8911D09">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w:t>
            </w:r>
            <w:r>
              <w:rPr>
                <w:rFonts w:hint="eastAsia" w:ascii="宋体" w:hAnsi="宋体" w:cs="宋体"/>
                <w:color w:val="auto"/>
                <w:kern w:val="0"/>
                <w:szCs w:val="21"/>
                <w:highlight w:val="none"/>
                <w:lang w:eastAsia="zh-CN"/>
              </w:rPr>
              <w:t>成交人</w:t>
            </w:r>
            <w:r>
              <w:rPr>
                <w:rFonts w:hint="eastAsia" w:ascii="宋体" w:hAnsi="宋体" w:cs="宋体"/>
                <w:color w:val="auto"/>
                <w:kern w:val="0"/>
                <w:szCs w:val="21"/>
                <w:highlight w:val="none"/>
              </w:rPr>
              <w:t>的投标文件是合同的组成部分,有效期至合同完全履行止。 </w:t>
            </w:r>
          </w:p>
        </w:tc>
      </w:tr>
      <w:tr w14:paraId="6F5EF40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C76A7F">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0351379">
            <w:pPr>
              <w:widowControl/>
              <w:spacing w:line="360" w:lineRule="auto"/>
              <w:jc w:val="left"/>
              <w:rPr>
                <w:rFonts w:ascii="宋体" w:hAnsi="宋体" w:cs="宋体"/>
                <w:color w:val="auto"/>
                <w:kern w:val="0"/>
                <w:szCs w:val="21"/>
                <w:highlight w:val="none"/>
              </w:rPr>
            </w:pPr>
            <w:r>
              <w:rPr>
                <w:rFonts w:hint="eastAsia" w:ascii="宋体" w:hAnsi="宋体" w:eastAsia="宋体" w:cs="宋体"/>
                <w:color w:val="000000"/>
                <w:kern w:val="2"/>
                <w:sz w:val="21"/>
                <w:szCs w:val="24"/>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12FCA738">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E1EE82F">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AFBE369">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14:paraId="56B3D6DD">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1509158">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459F763">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kern w:val="0"/>
                <w:szCs w:val="21"/>
                <w:lang w:val="en-US" w:eastAsia="zh-CN"/>
              </w:rPr>
              <w:t>医院纪检</w:t>
            </w:r>
            <w:r>
              <w:rPr>
                <w:rFonts w:hint="eastAsia" w:ascii="宋体" w:hAnsi="宋体" w:cs="宋体"/>
                <w:color w:val="auto"/>
                <w:kern w:val="0"/>
                <w:szCs w:val="21"/>
                <w:highlight w:val="none"/>
              </w:rPr>
              <w:t>部门投诉。</w:t>
            </w:r>
          </w:p>
        </w:tc>
      </w:tr>
      <w:tr w14:paraId="1F1448B8">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1A6FC03">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7E6811E">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14:paraId="47ACB6D5">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14:paraId="43180AD1">
      <w:pPr>
        <w:rPr>
          <w:color w:val="auto"/>
          <w:highlight w:val="none"/>
        </w:rPr>
      </w:pPr>
    </w:p>
    <w:p w14:paraId="4CB68879">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14:paraId="13DE566E">
      <w:pPr>
        <w:keepNext w:val="0"/>
        <w:keepLines w:val="0"/>
        <w:pageBreakBefore w:val="0"/>
        <w:kinsoku/>
        <w:wordWrap/>
        <w:overflowPunct/>
        <w:topLinePunct w:val="0"/>
        <w:bidi w:val="0"/>
        <w:snapToGrid w:val="0"/>
        <w:spacing w:line="360" w:lineRule="auto"/>
        <w:rPr>
          <w:color w:val="auto"/>
          <w:highlight w:val="none"/>
        </w:rPr>
      </w:pPr>
    </w:p>
    <w:p w14:paraId="3AC993EE">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14:paraId="1F63FEC0">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000000" w:themeColor="text1"/>
          <w:kern w:val="0"/>
          <w:szCs w:val="21"/>
          <w:highlight w:val="none"/>
          <w14:textFill>
            <w14:solidFill>
              <w14:schemeClr w14:val="tx1"/>
            </w14:solidFill>
          </w14:textFill>
        </w:rPr>
        <w:t>公告中所叙述项目的</w:t>
      </w:r>
      <w:r>
        <w:rPr>
          <w:rFonts w:hint="eastAsia" w:ascii="宋体" w:hAnsi="宋体" w:cs="宋体"/>
          <w:color w:val="000000" w:themeColor="text1"/>
          <w:kern w:val="0"/>
          <w:szCs w:val="21"/>
          <w:highlight w:val="none"/>
          <w:lang w:eastAsia="zh-CN"/>
          <w14:textFill>
            <w14:solidFill>
              <w14:schemeClr w14:val="tx1"/>
            </w14:solidFill>
          </w14:textFill>
        </w:rPr>
        <w:t>货物</w:t>
      </w:r>
      <w:r>
        <w:rPr>
          <w:rFonts w:hint="eastAsia" w:ascii="宋体" w:hAnsi="宋体" w:cs="宋体"/>
          <w:color w:val="000000" w:themeColor="text1"/>
          <w:kern w:val="0"/>
          <w:szCs w:val="21"/>
          <w:highlight w:val="none"/>
          <w14:textFill>
            <w14:solidFill>
              <w14:schemeClr w14:val="tx1"/>
            </w14:solidFill>
          </w14:textFill>
        </w:rPr>
        <w:t>采购。</w:t>
      </w:r>
    </w:p>
    <w:p w14:paraId="07D5F57B">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14:paraId="5060FFAD">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2.1 “采购人</w:t>
      </w:r>
      <w:r>
        <w:rPr>
          <w:rFonts w:hint="eastAsia" w:ascii="宋体" w:hAnsi="宋体" w:cs="宋体"/>
          <w:color w:val="000000" w:themeColor="text1"/>
          <w:kern w:val="0"/>
          <w:szCs w:val="21"/>
          <w:highlight w:val="none"/>
          <w14:textFill>
            <w14:solidFill>
              <w14:schemeClr w14:val="tx1"/>
            </w14:solidFill>
          </w14:textFill>
        </w:rPr>
        <w:t>”系指</w:t>
      </w:r>
      <w:r>
        <w:rPr>
          <w:rFonts w:hint="eastAsia" w:ascii="宋体" w:hAnsi="宋体" w:eastAsia="宋体" w:cs="宋体"/>
          <w:color w:val="000000" w:themeColor="text1"/>
          <w:kern w:val="0"/>
          <w:szCs w:val="21"/>
          <w14:textFill>
            <w14:solidFill>
              <w14:schemeClr w14:val="tx1"/>
            </w14:solidFill>
          </w14:textFill>
        </w:rPr>
        <w:t>各级国家机关、事业单位、团体组织</w:t>
      </w:r>
      <w:r>
        <w:rPr>
          <w:rFonts w:hint="eastAsia" w:ascii="宋体" w:hAnsi="宋体" w:cs="宋体"/>
          <w:color w:val="000000" w:themeColor="text1"/>
          <w:kern w:val="0"/>
          <w:szCs w:val="21"/>
          <w:highlight w:val="none"/>
          <w14:textFill>
            <w14:solidFill>
              <w14:schemeClr w14:val="tx1"/>
            </w14:solidFill>
          </w14:textFill>
        </w:rPr>
        <w:t>。</w:t>
      </w:r>
    </w:p>
    <w:p w14:paraId="345F76EB">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 “</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”系指</w:t>
      </w:r>
      <w:r>
        <w:rPr>
          <w:rFonts w:hint="eastAsia" w:ascii="宋体" w:hAnsi="宋体" w:cs="宋体"/>
          <w:color w:val="000000" w:themeColor="text1"/>
          <w:kern w:val="0"/>
          <w:szCs w:val="21"/>
          <w:highlight w:val="none"/>
          <w:lang w:val="en-US" w:eastAsia="zh-CN"/>
          <w14:textFill>
            <w14:solidFill>
              <w14:schemeClr w14:val="tx1"/>
            </w14:solidFill>
          </w14:textFill>
        </w:rPr>
        <w:t>领取</w:t>
      </w:r>
      <w:r>
        <w:rPr>
          <w:rFonts w:hint="eastAsia" w:ascii="宋体" w:hAnsi="宋体" w:cs="宋体"/>
          <w:color w:val="000000" w:themeColor="text1"/>
          <w:kern w:val="0"/>
          <w:szCs w:val="21"/>
          <w:highlight w:val="none"/>
          <w14:textFill>
            <w14:solidFill>
              <w14:schemeClr w14:val="tx1"/>
            </w14:solidFill>
          </w14:textFill>
        </w:rPr>
        <w:t>了本</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文件，且已经提交本次投标文件的</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w:t>
      </w:r>
    </w:p>
    <w:p w14:paraId="6577292F">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2.3 “</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代表”系指代表</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参加本次</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活动的</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的法定代表人或其委托代理人。</w:t>
      </w:r>
    </w:p>
    <w:p w14:paraId="32C3A152">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2.4 “货物”系指供应商按采购文件规定向采购人提供的一切设备、机械、仪器仪表、备品备件、工具、手册及其它有关技术资料和材料。</w:t>
      </w:r>
    </w:p>
    <w:p w14:paraId="54340E66">
      <w:pPr>
        <w:keepNext w:val="0"/>
        <w:keepLines w:val="0"/>
        <w:pageBreakBefore w:val="0"/>
        <w:widowControl/>
        <w:kinsoku/>
        <w:wordWrap/>
        <w:overflowPunct/>
        <w:topLinePunct w:val="0"/>
        <w:bidi w:val="0"/>
        <w:snapToGrid w:val="0"/>
        <w:spacing w:line="360" w:lineRule="auto"/>
        <w:ind w:firstLine="420"/>
        <w:jc w:val="left"/>
        <w:rPr>
          <w:rFonts w:hint="default" w:ascii="宋体" w:hAnsi="宋体" w:cs="宋体"/>
          <w:color w:val="auto"/>
          <w:kern w:val="0"/>
          <w:szCs w:val="21"/>
          <w:highlight w:val="none"/>
          <w:lang w:val="en-US"/>
        </w:rPr>
      </w:pPr>
      <w:r>
        <w:rPr>
          <w:rFonts w:hint="eastAsia" w:ascii="宋体" w:hAnsi="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46万元</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最高投标限价</w:t>
      </w:r>
      <w:r>
        <w:rPr>
          <w:rFonts w:hint="eastAsia" w:ascii="宋体" w:hAnsi="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lang w:val="en-US" w:eastAsia="zh-CN"/>
        </w:rPr>
        <w:t>100%</w:t>
      </w:r>
      <w:r>
        <w:rPr>
          <w:rFonts w:hint="eastAsia" w:ascii="宋体" w:hAnsi="宋体" w:cs="宋体"/>
          <w:b/>
          <w:bCs/>
          <w:color w:val="auto"/>
          <w:kern w:val="0"/>
          <w:szCs w:val="21"/>
          <w:highlight w:val="none"/>
          <w:lang w:eastAsia="zh-CN"/>
        </w:rPr>
        <w:t>；</w:t>
      </w:r>
    </w:p>
    <w:p w14:paraId="0EA76BD8">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w:t>
      </w:r>
      <w:r>
        <w:rPr>
          <w:rFonts w:hint="eastAsia" w:ascii="宋体" w:hAnsi="宋体" w:cs="宋体"/>
          <w:b/>
          <w:bCs/>
          <w:color w:val="auto"/>
          <w:kern w:val="0"/>
          <w:szCs w:val="21"/>
          <w:highlight w:val="none"/>
          <w:lang w:eastAsia="zh-CN"/>
        </w:rPr>
        <w:t>供应商</w:t>
      </w:r>
      <w:r>
        <w:rPr>
          <w:rFonts w:hint="eastAsia" w:ascii="宋体" w:hAnsi="宋体" w:cs="宋体"/>
          <w:b/>
          <w:bCs/>
          <w:color w:val="auto"/>
          <w:kern w:val="0"/>
          <w:szCs w:val="21"/>
          <w:highlight w:val="none"/>
        </w:rPr>
        <w:t>应提交的证明文件</w:t>
      </w:r>
    </w:p>
    <w:p w14:paraId="13357F1E">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4.1供应商应为注册在中华人民共和国境内的，且具有独立承担民事责任能力，提供营业执照或其他证明材料</w:t>
      </w:r>
      <w:r>
        <w:rPr>
          <w:rFonts w:hint="eastAsia" w:cs="宋体"/>
          <w:color w:val="000000"/>
          <w:kern w:val="2"/>
          <w:sz w:val="21"/>
          <w:szCs w:val="24"/>
          <w:lang w:val="en-US" w:eastAsia="zh-CN" w:bidi="ar-SA"/>
        </w:rPr>
        <w:t>；</w:t>
      </w:r>
    </w:p>
    <w:p w14:paraId="05C76B2B">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4.2供应商应提供2023年</w:t>
      </w:r>
      <w:r>
        <w:rPr>
          <w:rFonts w:hint="eastAsia" w:cs="宋体"/>
          <w:color w:val="000000"/>
          <w:kern w:val="2"/>
          <w:sz w:val="21"/>
          <w:szCs w:val="24"/>
          <w:lang w:val="en-US" w:eastAsia="zh-CN" w:bidi="ar-SA"/>
        </w:rPr>
        <w:t>或2024年</w:t>
      </w:r>
      <w:r>
        <w:rPr>
          <w:rFonts w:hint="eastAsia" w:ascii="宋体" w:hAnsi="宋体" w:eastAsia="宋体" w:cs="宋体"/>
          <w:color w:val="000000"/>
          <w:kern w:val="2"/>
          <w:sz w:val="21"/>
          <w:szCs w:val="24"/>
          <w:lang w:val="en-US" w:eastAsia="zh-CN" w:bidi="ar-SA"/>
        </w:rPr>
        <w:t>度经审计的财务报告或者其基本开户银行出具的资信证明；采购活动近三个月或上个季度任意一个月的依法缴纳税收的凭据和缴纳社会保险的凭据；依法免税或不需要缴纳社会保障资金的供应商，应提供相应文件证明其依法免税或不需要缴纳社会保障资金。（新成立企业从成立之日起计算）；</w:t>
      </w:r>
    </w:p>
    <w:p w14:paraId="1F09AD84">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4.3具有履行合同所必需的设备和专业技术能力（提供书面声明函）；</w:t>
      </w:r>
    </w:p>
    <w:p w14:paraId="70B69588">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4.4参加本采购活动前三年内，在经营活动中没有重大违法记录（提供书面声明函）；</w:t>
      </w:r>
    </w:p>
    <w:p w14:paraId="48C5A3C1">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kern w:val="2"/>
          <w:sz w:val="21"/>
          <w:szCs w:val="24"/>
          <w:lang w:val="en-US" w:eastAsia="zh-CN" w:bidi="ar-SA"/>
        </w:rPr>
      </w:pPr>
      <w:r>
        <w:rPr>
          <w:rFonts w:hint="eastAsia" w:cs="宋体"/>
          <w:color w:val="000000"/>
          <w:kern w:val="2"/>
          <w:sz w:val="21"/>
          <w:szCs w:val="24"/>
          <w:lang w:val="en-US" w:eastAsia="zh-CN" w:bidi="ar-SA"/>
        </w:rPr>
        <w:t>4.5</w:t>
      </w:r>
      <w:r>
        <w:rPr>
          <w:rFonts w:hint="eastAsia" w:ascii="宋体" w:hAnsi="宋体" w:eastAsia="宋体" w:cs="宋体"/>
          <w:color w:val="000000"/>
          <w:kern w:val="2"/>
          <w:sz w:val="21"/>
          <w:szCs w:val="24"/>
          <w:lang w:val="en-US" w:eastAsia="zh-CN" w:bidi="ar-SA"/>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5FE57258">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kern w:val="2"/>
          <w:sz w:val="21"/>
          <w:szCs w:val="24"/>
          <w:lang w:val="en-US" w:eastAsia="zh-CN" w:bidi="ar-SA"/>
        </w:rPr>
      </w:pPr>
      <w:r>
        <w:rPr>
          <w:rFonts w:hint="eastAsia" w:cs="宋体"/>
          <w:color w:val="000000"/>
          <w:kern w:val="2"/>
          <w:sz w:val="21"/>
          <w:szCs w:val="24"/>
          <w:lang w:val="en-US" w:eastAsia="zh-CN" w:bidi="ar-SA"/>
        </w:rPr>
        <w:t>4.6</w:t>
      </w:r>
      <w:r>
        <w:rPr>
          <w:rFonts w:hint="eastAsia" w:ascii="宋体" w:hAnsi="宋体" w:eastAsia="宋体" w:cs="宋体"/>
          <w:color w:val="000000"/>
          <w:kern w:val="2"/>
          <w:sz w:val="21"/>
          <w:szCs w:val="24"/>
          <w:lang w:val="en-US" w:eastAsia="zh-CN" w:bidi="ar-SA"/>
        </w:rPr>
        <w:t>单位负责人为同一人或者存在直接控股、管理关系的不同供应商，不得参加同一合同项下的磋商（提供书面声明函）。一经发现，将导致磋商同时被拒绝</w:t>
      </w:r>
      <w:r>
        <w:rPr>
          <w:rFonts w:hint="eastAsia" w:cs="宋体"/>
          <w:color w:val="000000"/>
          <w:kern w:val="2"/>
          <w:sz w:val="21"/>
          <w:szCs w:val="24"/>
          <w:lang w:val="en-US" w:eastAsia="zh-CN" w:bidi="ar-SA"/>
        </w:rPr>
        <w:t>；</w:t>
      </w:r>
    </w:p>
    <w:p w14:paraId="45D8B833">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5.投标费用</w:t>
      </w:r>
    </w:p>
    <w:p w14:paraId="4EC08B8C">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均应自行承担所有与投标有关的全部费用。</w:t>
      </w:r>
    </w:p>
    <w:p w14:paraId="55108D1D">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14:paraId="3AB01164">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14:paraId="564A9280">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1E83E401">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p>
    <w:p w14:paraId="50933467">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14:paraId="3F59853C">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14:paraId="4E2E3438">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14:paraId="090CAD58">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14:paraId="4992E919">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14:paraId="1091A10F">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9.1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投标所使用的资格、信誉、荣誉、业绩与企业认证必须为本法人所拥有。  </w:t>
      </w:r>
    </w:p>
    <w:p w14:paraId="24A2EC08">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代表只能接受一个</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的委托参加投标。</w:t>
      </w:r>
    </w:p>
    <w:p w14:paraId="5916822D">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或其法定代表人、董事、监事、高级管理人员因经营活动中的违法行为受到刑事处罚。</w:t>
      </w:r>
    </w:p>
    <w:p w14:paraId="7D7501E7">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在投标活动中提供虚假材料或从事其他违法活动的,其投标无效，由相关部门查处。</w:t>
      </w:r>
    </w:p>
    <w:p w14:paraId="3FE00C6F">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14:paraId="7C77A33B">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14:paraId="5A9A6CF8">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14:paraId="3E6BDED7">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w:t>
      </w:r>
      <w:r>
        <w:rPr>
          <w:rFonts w:hint="eastAsia" w:ascii="宋体" w:hAnsi="宋体" w:cs="宋体"/>
          <w:b/>
          <w:bCs/>
          <w:color w:val="auto"/>
          <w:kern w:val="0"/>
          <w:szCs w:val="21"/>
          <w:highlight w:val="none"/>
          <w:lang w:eastAsia="zh-CN"/>
        </w:rPr>
        <w:t>供应商</w:t>
      </w:r>
      <w:r>
        <w:rPr>
          <w:rFonts w:hint="eastAsia" w:ascii="宋体" w:hAnsi="宋体" w:cs="宋体"/>
          <w:b/>
          <w:bCs/>
          <w:color w:val="auto"/>
          <w:kern w:val="0"/>
          <w:szCs w:val="21"/>
          <w:highlight w:val="none"/>
        </w:rPr>
        <w:t>的风险</w:t>
      </w:r>
    </w:p>
    <w:p w14:paraId="00B737C2">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的风险，并可能导致其投标被拒绝。</w:t>
      </w:r>
    </w:p>
    <w:p w14:paraId="1E6C8B4D">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14:paraId="0FB36AAE">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14:paraId="39E973DD">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14:paraId="53E0FAD7">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14:paraId="2A3247A3">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w:t>
      </w:r>
    </w:p>
    <w:p w14:paraId="46303E88">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14:paraId="053B6389">
      <w:pPr>
        <w:keepNext w:val="0"/>
        <w:keepLines w:val="0"/>
        <w:pageBreakBefore w:val="0"/>
        <w:widowControl/>
        <w:kinsoku/>
        <w:wordWrap/>
        <w:overflowPunct/>
        <w:topLinePunct w:val="0"/>
        <w:bidi w:val="0"/>
        <w:snapToGrid w:val="0"/>
        <w:spacing w:line="360" w:lineRule="auto"/>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12.5 </w:t>
      </w:r>
      <w:r>
        <w:rPr>
          <w:rFonts w:hint="eastAsia" w:ascii="宋体" w:hAnsi="宋体" w:cs="宋体"/>
          <w:color w:val="auto"/>
          <w:kern w:val="0"/>
          <w:szCs w:val="21"/>
          <w:highlight w:val="none"/>
          <w:lang w:val="en-US" w:eastAsia="zh-CN"/>
        </w:rPr>
        <w:t>采购合同</w:t>
      </w:r>
    </w:p>
    <w:p w14:paraId="5507C914">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14:paraId="4573E9E6">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14:paraId="6EBB3044">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14:paraId="05D698BE">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14:paraId="444D7784">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14:paraId="66C4AD53">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通知所有潜在供应商</w:t>
      </w:r>
      <w:r>
        <w:rPr>
          <w:rFonts w:hint="eastAsia" w:ascii="宋体" w:hAnsi="宋体" w:cs="宋体"/>
          <w:color w:val="auto"/>
          <w:kern w:val="0"/>
          <w:szCs w:val="21"/>
          <w:highlight w:val="none"/>
        </w:rPr>
        <w:t>。</w:t>
      </w:r>
    </w:p>
    <w:p w14:paraId="3EFE1D42">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14:paraId="306DC4FD">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14:paraId="3722F8EE">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14.1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资格要求、技术要求、商务要求和投标文件格式中对投标的要求），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对所提供的全部资料的合法性、真实性负责。</w:t>
      </w:r>
    </w:p>
    <w:p w14:paraId="6064B273">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14.2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14:paraId="0C0F61C8">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14:paraId="0C275BFC">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与采购人就有关投标事宜的所有来往函电均应使用简体中文书写。</w:t>
      </w:r>
    </w:p>
    <w:p w14:paraId="47E37918">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14:paraId="25FF0316">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公章。必要时</w:t>
      </w:r>
      <w:r>
        <w:rPr>
          <w:rFonts w:hint="eastAsia" w:ascii="宋体" w:hAnsi="宋体" w:cs="宋体"/>
          <w:color w:val="auto"/>
          <w:kern w:val="0"/>
          <w:szCs w:val="21"/>
          <w:highlight w:val="none"/>
          <w:lang w:eastAsia="zh-CN"/>
        </w:rPr>
        <w:t>磋商小组</w:t>
      </w:r>
      <w:r>
        <w:rPr>
          <w:rFonts w:hint="eastAsia" w:ascii="宋体" w:hAnsi="宋体" w:cs="宋体"/>
          <w:color w:val="auto"/>
          <w:kern w:val="0"/>
          <w:szCs w:val="21"/>
          <w:highlight w:val="none"/>
        </w:rPr>
        <w:t>可以要求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提供附有公证书的中文翻译文件或者与原版文件签章相一致的中文翻译文件。</w:t>
      </w:r>
    </w:p>
    <w:p w14:paraId="4E7D13F5">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14:paraId="2388A7A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16.1、投标文件封面</w:t>
      </w:r>
    </w:p>
    <w:p w14:paraId="186A9B4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、投标书</w:t>
      </w:r>
    </w:p>
    <w:p w14:paraId="3105A0B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、开标一览表</w:t>
      </w:r>
    </w:p>
    <w:p w14:paraId="5361F1C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val="en-US"/>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报价明细表</w:t>
      </w:r>
    </w:p>
    <w:p w14:paraId="206763B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、技术</w:t>
      </w:r>
      <w:r>
        <w:rPr>
          <w:rFonts w:hint="eastAsia" w:ascii="宋体" w:hAnsi="宋体" w:cs="宋体"/>
          <w:color w:val="auto"/>
          <w:kern w:val="0"/>
          <w:szCs w:val="21"/>
          <w:highlight w:val="none"/>
          <w:lang w:val="en-US" w:eastAsia="zh-CN"/>
        </w:rPr>
        <w:t>响应表</w:t>
      </w:r>
    </w:p>
    <w:p w14:paraId="2BE1A2B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、商务</w:t>
      </w:r>
      <w:r>
        <w:rPr>
          <w:rFonts w:hint="eastAsia" w:ascii="宋体" w:hAnsi="宋体" w:cs="宋体"/>
          <w:color w:val="auto"/>
          <w:kern w:val="0"/>
          <w:szCs w:val="21"/>
          <w:highlight w:val="none"/>
          <w:lang w:val="en-US" w:eastAsia="zh-CN"/>
        </w:rPr>
        <w:t>响应表</w:t>
      </w:r>
    </w:p>
    <w:p w14:paraId="45A6A3B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、法定代表人身份证明</w:t>
      </w:r>
    </w:p>
    <w:p w14:paraId="75CAB994">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、法定代表人授权书</w:t>
      </w:r>
    </w:p>
    <w:p w14:paraId="080EFB8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、证明文件</w:t>
      </w:r>
    </w:p>
    <w:p w14:paraId="741BB95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16.1</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、供应商承诺书</w:t>
      </w:r>
    </w:p>
    <w:p w14:paraId="23DBF1E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16.1</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供应商信用承诺函</w:t>
      </w:r>
    </w:p>
    <w:p w14:paraId="32C482A4">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16.12、供应商认为有必要的其他资料</w:t>
      </w:r>
    </w:p>
    <w:p w14:paraId="3987EC14">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14:paraId="2B4DA91E">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lang w:eastAsia="zh-CN"/>
        </w:rPr>
        <w:t>供应商</w:t>
      </w:r>
      <w:r>
        <w:rPr>
          <w:rFonts w:hint="eastAsia" w:ascii="宋体" w:hAnsi="宋体" w:cs="宋体"/>
          <w:bCs/>
          <w:color w:val="auto"/>
          <w:kern w:val="0"/>
          <w:szCs w:val="21"/>
          <w:highlight w:val="none"/>
        </w:rPr>
        <w:t>须知前附表</w:t>
      </w:r>
      <w:r>
        <w:rPr>
          <w:rFonts w:hint="eastAsia" w:ascii="宋体" w:hAnsi="宋体" w:cs="宋体"/>
          <w:color w:val="auto"/>
          <w:kern w:val="0"/>
          <w:szCs w:val="21"/>
          <w:highlight w:val="none"/>
        </w:rPr>
        <w:t>第16项所规定的期限内保持有效。有效期不足将导致其投标文件被拒绝。</w:t>
      </w:r>
      <w:r>
        <w:rPr>
          <w:rFonts w:hint="eastAsia" w:ascii="宋体" w:hAnsi="宋体" w:cs="宋体"/>
          <w:color w:val="auto"/>
          <w:kern w:val="0"/>
          <w:szCs w:val="21"/>
          <w:highlight w:val="none"/>
          <w:lang w:eastAsia="zh-CN"/>
        </w:rPr>
        <w:t>成交人</w:t>
      </w:r>
      <w:r>
        <w:rPr>
          <w:rFonts w:hint="eastAsia" w:ascii="宋体" w:hAnsi="宋体" w:cs="宋体"/>
          <w:color w:val="auto"/>
          <w:kern w:val="0"/>
          <w:szCs w:val="21"/>
          <w:highlight w:val="none"/>
        </w:rPr>
        <w:t>的投标文件有效期至合同完全履行止。</w:t>
      </w:r>
    </w:p>
    <w:p w14:paraId="28406D10">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同意延长有效期，</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可以拒绝上述要求。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答复不明确或者逾期未答复的，均视为拒绝上述要求。对于接受该要求的</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，既不要求也不允许其修改投标文件。</w:t>
      </w:r>
    </w:p>
    <w:p w14:paraId="3D37C34B">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14:paraId="61221B2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w:t>
      </w:r>
    </w:p>
    <w:p w14:paraId="328B64F6">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要按开标一览表的内容填写。</w:t>
      </w:r>
    </w:p>
    <w:p w14:paraId="60D30B10">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lang w:eastAsia="zh-CN"/>
        </w:rPr>
        <w:t>供应商</w:t>
      </w:r>
      <w:r>
        <w:rPr>
          <w:rFonts w:hint="eastAsia" w:ascii="宋体" w:hAnsi="宋体" w:cs="宋体"/>
          <w:color w:val="auto"/>
          <w:spacing w:val="10"/>
          <w:kern w:val="0"/>
          <w:szCs w:val="21"/>
          <w:highlight w:val="none"/>
        </w:rPr>
        <w:t>投报多标包的，应对每标包分别报价并分别填报开标一览表。</w:t>
      </w:r>
    </w:p>
    <w:p w14:paraId="6FDB8BDA">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w:t>
      </w:r>
      <w:r>
        <w:rPr>
          <w:rFonts w:hint="eastAsia" w:ascii="宋体" w:hAnsi="宋体" w:cs="宋体"/>
          <w:color w:val="auto"/>
        </w:rPr>
        <w:t>为磋商时的参考价格，磋商小组以最终磋商报价确定成交供应商的成交价格</w:t>
      </w:r>
      <w:r>
        <w:rPr>
          <w:rFonts w:hint="eastAsia" w:ascii="宋体" w:hAnsi="宋体" w:cs="宋体"/>
          <w:color w:val="auto"/>
          <w:lang w:eastAsia="zh-CN"/>
        </w:rPr>
        <w:t>。</w:t>
      </w:r>
    </w:p>
    <w:p w14:paraId="7E0AC62C">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14:paraId="24914FA0">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在开标一览表和投标文件中列出的赠送条款，在评审时不得作为价格评分因素或者调整评标价格的依据。</w:t>
      </w:r>
    </w:p>
    <w:p w14:paraId="29C027A7">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14:paraId="6A1F00B7">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14:paraId="43900247">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r>
        <w:rPr>
          <w:rFonts w:hint="eastAsia" w:ascii="宋体" w:hAnsi="宋体" w:eastAsia="宋体" w:cs="宋体"/>
          <w:color w:val="000000" w:themeColor="text1"/>
          <w:kern w:val="0"/>
          <w:szCs w:val="21"/>
          <w:highlight w:val="none"/>
          <w14:textFill>
            <w14:solidFill>
              <w14:schemeClr w14:val="tx1"/>
            </w14:solidFill>
          </w14:textFill>
        </w:rPr>
        <w:t>。</w:t>
      </w:r>
    </w:p>
    <w:p w14:paraId="06BCB59A">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.2 投标文件应当对</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文件有关</w:t>
      </w:r>
      <w:r>
        <w:rPr>
          <w:rFonts w:hint="eastAsia" w:ascii="宋体" w:hAnsi="宋体" w:cs="宋体"/>
          <w:color w:val="000000" w:themeColor="text1"/>
          <w:kern w:val="0"/>
          <w:szCs w:val="21"/>
          <w:highlight w:val="none"/>
          <w:lang w:val="en-US" w:eastAsia="zh-CN"/>
          <w14:textFill>
            <w14:solidFill>
              <w14:schemeClr w14:val="tx1"/>
            </w14:solidFill>
          </w14:textFill>
        </w:rPr>
        <w:t>交货期</w:t>
      </w:r>
      <w:r>
        <w:rPr>
          <w:rFonts w:hint="eastAsia" w:ascii="宋体" w:hAnsi="宋体" w:eastAsia="宋体" w:cs="宋体"/>
          <w:color w:val="000000" w:themeColor="text1"/>
          <w:kern w:val="0"/>
          <w:szCs w:val="21"/>
          <w:highlight w:val="none"/>
          <w14:textFill>
            <w14:solidFill>
              <w14:schemeClr w14:val="tx1"/>
            </w14:solidFill>
          </w14:textFill>
        </w:rPr>
        <w:t>、投标有效期、</w:t>
      </w:r>
      <w:r>
        <w:rPr>
          <w:rFonts w:hint="eastAsia" w:ascii="宋体" w:hAnsi="宋体" w:cs="宋体"/>
          <w:color w:val="000000" w:themeColor="text1"/>
          <w:kern w:val="0"/>
          <w:szCs w:val="21"/>
          <w:highlight w:val="none"/>
          <w:lang w:val="en-US" w:eastAsia="zh-CN"/>
          <w14:textFill>
            <w14:solidFill>
              <w14:schemeClr w14:val="tx1"/>
            </w14:solidFill>
          </w14:textFill>
        </w:rPr>
        <w:t>质量</w:t>
      </w:r>
      <w:r>
        <w:rPr>
          <w:rFonts w:hint="eastAsia" w:ascii="宋体" w:hAnsi="宋体" w:eastAsia="宋体" w:cs="宋体"/>
          <w:color w:val="000000" w:themeColor="text1"/>
          <w:kern w:val="0"/>
          <w:szCs w:val="21"/>
          <w:highlight w:val="none"/>
          <w14:textFill>
            <w14:solidFill>
              <w14:schemeClr w14:val="tx1"/>
            </w14:solidFill>
          </w14:textFill>
        </w:rPr>
        <w:t>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14:paraId="224C6B58">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的法定代表人盖章或盖单位公章；投标文件应尽量避免涂改、行间插字或删除，如果出现上述情况，改动之处应加盖单位公章或由</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2AC0F726">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须知前附表。投标文件正本和副本的封面上应清楚地标记“正本”或“副本”的字样。</w:t>
      </w:r>
    </w:p>
    <w:p w14:paraId="1D757936">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72BA1196">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14:paraId="1A54B8AE">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14:paraId="2D2F8A88">
      <w:pPr>
        <w:keepNext w:val="0"/>
        <w:keepLines w:val="0"/>
        <w:pageBreakBefore w:val="0"/>
        <w:kinsoku/>
        <w:wordWrap/>
        <w:overflowPunct/>
        <w:topLinePunct w:val="0"/>
        <w:autoSpaceDE/>
        <w:autoSpaceDN/>
        <w:bidi w:val="0"/>
        <w:adjustRightInd/>
        <w:spacing w:line="360" w:lineRule="auto"/>
        <w:ind w:firstLine="424" w:firstLineChars="202"/>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21.1</w:t>
      </w:r>
      <w:r>
        <w:rPr>
          <w:color w:val="auto"/>
          <w:highlight w:val="none"/>
        </w:rPr>
        <w:t>响应文件应密封包装，并在封套的封口处加盖供应商单位章或由供应商的法定代表人（单位负责人）或其授权的代理人签字。</w:t>
      </w:r>
    </w:p>
    <w:p w14:paraId="475A0817">
      <w:pPr>
        <w:keepNext w:val="0"/>
        <w:keepLines w:val="0"/>
        <w:pageBreakBefore w:val="0"/>
        <w:widowControl/>
        <w:kinsoku/>
        <w:wordWrap/>
        <w:overflowPunct/>
        <w:topLinePunct w:val="0"/>
        <w:bidi w:val="0"/>
        <w:snapToGrid w:val="0"/>
        <w:spacing w:line="360" w:lineRule="auto"/>
        <w:ind w:firstLine="420" w:firstLineChars="200"/>
        <w:jc w:val="left"/>
        <w:rPr>
          <w:rFonts w:hint="eastAsia"/>
          <w:highlight w:val="none"/>
          <w:lang w:eastAsia="zh-CN"/>
        </w:rPr>
      </w:pPr>
      <w:r>
        <w:rPr>
          <w:rFonts w:hint="eastAsia"/>
          <w:highlight w:val="none"/>
          <w:lang w:eastAsia="zh-CN"/>
        </w:rPr>
        <w:t>2</w:t>
      </w:r>
      <w:r>
        <w:rPr>
          <w:rFonts w:hint="eastAsia"/>
          <w:highlight w:val="none"/>
          <w:lang w:val="en-US" w:eastAsia="zh-CN"/>
        </w:rPr>
        <w:t>1</w:t>
      </w:r>
      <w:r>
        <w:rPr>
          <w:rFonts w:hint="eastAsia"/>
          <w:highlight w:val="none"/>
          <w:lang w:eastAsia="zh-CN"/>
        </w:rPr>
        <w:t>.</w:t>
      </w:r>
      <w:r>
        <w:rPr>
          <w:rFonts w:hint="eastAsia"/>
          <w:highlight w:val="none"/>
          <w:lang w:val="en-US" w:eastAsia="zh-CN"/>
        </w:rPr>
        <w:t>2</w:t>
      </w:r>
      <w:r>
        <w:rPr>
          <w:rFonts w:hint="eastAsia"/>
          <w:highlight w:val="none"/>
          <w:lang w:eastAsia="zh-CN"/>
        </w:rPr>
        <w:t xml:space="preserve"> 未按本章第2</w:t>
      </w:r>
      <w:r>
        <w:rPr>
          <w:rFonts w:hint="eastAsia"/>
          <w:highlight w:val="none"/>
          <w:lang w:val="en-US" w:eastAsia="zh-CN"/>
        </w:rPr>
        <w:t>1</w:t>
      </w:r>
      <w:r>
        <w:rPr>
          <w:rFonts w:hint="eastAsia"/>
          <w:highlight w:val="none"/>
          <w:lang w:eastAsia="zh-CN"/>
        </w:rPr>
        <w:t>.1项要求密封的投标文件，采购人不予受理。</w:t>
      </w:r>
    </w:p>
    <w:p w14:paraId="7B41BE5B">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14:paraId="48C701D0">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 xml:space="preserve">.1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14:paraId="62922784">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递交投标文件的地点：见</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须知前附表。</w:t>
      </w:r>
    </w:p>
    <w:p w14:paraId="52E1EC6D">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须知前附表另有规定外，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所递交的投标文件不予退还。</w:t>
      </w:r>
    </w:p>
    <w:p w14:paraId="2FB3A0BC">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14:paraId="56A56051">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14:paraId="705EBEB9">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23.1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14:paraId="38F1AC74">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 xml:space="preserve">23.2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在投标截止期后不得修改、撤回投标文件。</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在投标截止期后修改投标文件的，其投标将被拒绝。</w:t>
      </w:r>
    </w:p>
    <w:p w14:paraId="3B07442C">
      <w:pPr>
        <w:keepNext w:val="0"/>
        <w:keepLines w:val="0"/>
        <w:pageBreakBefore w:val="0"/>
        <w:widowControl/>
        <w:kinsoku/>
        <w:wordWrap/>
        <w:overflowPunct/>
        <w:topLinePunct w:val="0"/>
        <w:bidi w:val="0"/>
        <w:snapToGrid w:val="0"/>
        <w:spacing w:line="360" w:lineRule="auto"/>
        <w:jc w:val="center"/>
        <w:outlineLvl w:val="1"/>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14:paraId="7A42B99D">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w:t>
      </w:r>
      <w:r>
        <w:rPr>
          <w:rFonts w:hint="eastAsia" w:ascii="宋体" w:hAnsi="宋体" w:cs="宋体"/>
          <w:b/>
          <w:bCs/>
          <w:color w:val="auto"/>
          <w:kern w:val="0"/>
          <w:szCs w:val="21"/>
          <w:highlight w:val="none"/>
          <w:lang w:eastAsia="zh-CN"/>
        </w:rPr>
        <w:t>磋商小组</w:t>
      </w:r>
    </w:p>
    <w:p w14:paraId="02A6E930">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.1 </w:t>
      </w:r>
      <w:r>
        <w:rPr>
          <w:rFonts w:hint="eastAsia" w:ascii="宋体" w:hAnsi="宋体" w:cs="宋体"/>
          <w:color w:val="auto"/>
          <w:kern w:val="0"/>
          <w:szCs w:val="21"/>
          <w:highlight w:val="none"/>
          <w:lang w:eastAsia="zh-CN"/>
        </w:rPr>
        <w:t>磋商小组</w:t>
      </w:r>
      <w:r>
        <w:rPr>
          <w:rFonts w:hint="eastAsia" w:ascii="宋体" w:hAnsi="宋体" w:cs="宋体"/>
          <w:color w:val="auto"/>
          <w:kern w:val="0"/>
          <w:szCs w:val="21"/>
          <w:highlight w:val="none"/>
        </w:rPr>
        <w:t>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w:t>
      </w:r>
      <w:r>
        <w:rPr>
          <w:rFonts w:hint="eastAsia" w:ascii="宋体" w:hAnsi="宋体" w:cs="宋体"/>
          <w:color w:val="auto"/>
          <w:szCs w:val="21"/>
          <w:highlight w:val="none"/>
          <w:lang w:eastAsia="zh-CN"/>
        </w:rPr>
        <w:t>磋商小组</w:t>
      </w:r>
      <w:r>
        <w:rPr>
          <w:rFonts w:hint="eastAsia" w:ascii="宋体" w:hAnsi="宋体" w:cs="宋体"/>
          <w:color w:val="auto"/>
          <w:szCs w:val="21"/>
          <w:highlight w:val="none"/>
        </w:rPr>
        <w:t>对投标文件进行审查、质疑、评估和比较，并做合理的建议。</w:t>
      </w:r>
    </w:p>
    <w:p w14:paraId="2E499CF7">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磋商小组</w:t>
      </w:r>
      <w:r>
        <w:rPr>
          <w:rFonts w:hint="eastAsia" w:ascii="宋体" w:hAnsi="宋体" w:cs="宋体"/>
          <w:color w:val="auto"/>
          <w:kern w:val="0"/>
          <w:szCs w:val="21"/>
          <w:highlight w:val="none"/>
        </w:rPr>
        <w:t>成员要依法独立评审，并对评审意见承担个人责任。</w:t>
      </w:r>
      <w:r>
        <w:rPr>
          <w:rFonts w:hint="eastAsia" w:ascii="宋体" w:hAnsi="宋体" w:cs="宋体"/>
          <w:color w:val="auto"/>
          <w:szCs w:val="21"/>
          <w:highlight w:val="none"/>
          <w:lang w:eastAsia="zh-CN"/>
        </w:rPr>
        <w:t>磋商小组</w:t>
      </w:r>
      <w:r>
        <w:rPr>
          <w:rFonts w:hint="eastAsia" w:ascii="宋体" w:hAnsi="宋体" w:cs="宋体"/>
          <w:color w:val="auto"/>
          <w:szCs w:val="21"/>
          <w:highlight w:val="none"/>
        </w:rPr>
        <w:t>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w:t>
      </w:r>
      <w:r>
        <w:rPr>
          <w:rFonts w:hint="eastAsia" w:ascii="宋体" w:hAnsi="宋体" w:cs="宋体"/>
          <w:color w:val="auto"/>
          <w:szCs w:val="21"/>
          <w:highlight w:val="none"/>
          <w:lang w:eastAsia="zh-CN"/>
        </w:rPr>
        <w:t>磋商小组</w:t>
      </w:r>
      <w:r>
        <w:rPr>
          <w:rFonts w:hint="eastAsia" w:ascii="宋体" w:hAnsi="宋体" w:cs="宋体"/>
          <w:color w:val="auto"/>
          <w:szCs w:val="21"/>
          <w:highlight w:val="none"/>
        </w:rPr>
        <w:t>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14:paraId="661CF315">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14:paraId="5A6A7A47">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14:paraId="43F75629">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w:t>
      </w:r>
      <w:r>
        <w:rPr>
          <w:rFonts w:hint="eastAsia" w:ascii="宋体" w:hAnsi="宋体" w:cs="宋体"/>
          <w:color w:val="auto"/>
          <w:kern w:val="0"/>
          <w:szCs w:val="21"/>
          <w:highlight w:val="none"/>
          <w:lang w:eastAsia="zh-CN"/>
        </w:rPr>
        <w:t>磋商小组</w:t>
      </w:r>
      <w:r>
        <w:rPr>
          <w:rFonts w:hint="eastAsia" w:ascii="宋体" w:hAnsi="宋体" w:cs="宋体"/>
          <w:color w:val="auto"/>
          <w:kern w:val="0"/>
          <w:szCs w:val="21"/>
          <w:highlight w:val="none"/>
        </w:rPr>
        <w:t>将对投标文件进行检查，以确定投标文件是否完整、有无计算上的错误、文件是否已正确签署等。</w:t>
      </w:r>
    </w:p>
    <w:p w14:paraId="289D88CD">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14:paraId="023B8F58">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14:paraId="7FD2D1EC">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14:paraId="0AE54244">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14:paraId="1E890BD3">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14:paraId="794D7745">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14:paraId="43402A36">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确认后产生约束力，</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不确认的，其投标无效。</w:t>
      </w:r>
    </w:p>
    <w:p w14:paraId="1302822E">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14:paraId="198E40AB">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w:t>
      </w:r>
      <w:r>
        <w:rPr>
          <w:rFonts w:hint="eastAsia" w:ascii="宋体" w:hAnsi="宋体"/>
          <w:color w:val="auto"/>
          <w:szCs w:val="21"/>
          <w:highlight w:val="none"/>
          <w:lang w:eastAsia="zh-CN"/>
        </w:rPr>
        <w:t>供应商</w:t>
      </w:r>
      <w:r>
        <w:rPr>
          <w:rFonts w:hint="eastAsia" w:ascii="宋体" w:hAnsi="宋体"/>
          <w:color w:val="auto"/>
          <w:szCs w:val="21"/>
          <w:highlight w:val="none"/>
        </w:rPr>
        <w:t>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w:t>
      </w:r>
      <w:r>
        <w:rPr>
          <w:rFonts w:hint="eastAsia" w:ascii="宋体" w:hAnsi="宋体"/>
          <w:color w:val="auto"/>
          <w:szCs w:val="21"/>
          <w:highlight w:val="none"/>
          <w:lang w:eastAsia="zh-CN"/>
        </w:rPr>
        <w:t>供应商</w:t>
      </w:r>
      <w:r>
        <w:rPr>
          <w:rFonts w:hint="eastAsia" w:ascii="宋体" w:hAnsi="宋体"/>
          <w:color w:val="auto"/>
          <w:szCs w:val="21"/>
          <w:highlight w:val="none"/>
        </w:rPr>
        <w:t>应提交的证明文件所述的资格标准对</w:t>
      </w:r>
      <w:r>
        <w:rPr>
          <w:rFonts w:hint="eastAsia" w:ascii="宋体" w:hAnsi="宋体"/>
          <w:color w:val="auto"/>
          <w:szCs w:val="21"/>
          <w:highlight w:val="none"/>
          <w:lang w:eastAsia="zh-CN"/>
        </w:rPr>
        <w:t>供应商</w:t>
      </w:r>
      <w:r>
        <w:rPr>
          <w:rFonts w:hint="eastAsia" w:ascii="宋体" w:hAnsi="宋体"/>
          <w:color w:val="auto"/>
          <w:szCs w:val="21"/>
          <w:highlight w:val="none"/>
        </w:rPr>
        <w:t>进行资格审查,以确定其是否具备投标资格。如果</w:t>
      </w:r>
      <w:r>
        <w:rPr>
          <w:rFonts w:hint="eastAsia" w:ascii="宋体" w:hAnsi="宋体"/>
          <w:color w:val="auto"/>
          <w:szCs w:val="21"/>
          <w:highlight w:val="none"/>
          <w:lang w:eastAsia="zh-CN"/>
        </w:rPr>
        <w:t>供应商</w:t>
      </w:r>
      <w:r>
        <w:rPr>
          <w:rFonts w:hint="eastAsia" w:ascii="宋体" w:hAnsi="宋体"/>
          <w:color w:val="auto"/>
          <w:szCs w:val="21"/>
          <w:highlight w:val="none"/>
        </w:rPr>
        <w:t>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w:t>
      </w:r>
      <w:r>
        <w:rPr>
          <w:rFonts w:hint="eastAsia" w:ascii="宋体" w:hAnsi="宋体" w:cs="Lucida Sans Unicode"/>
          <w:color w:val="auto"/>
          <w:szCs w:val="21"/>
          <w:highlight w:val="none"/>
          <w:lang w:eastAsia="zh-CN"/>
        </w:rPr>
        <w:t>供应商</w:t>
      </w:r>
      <w:r>
        <w:rPr>
          <w:rFonts w:hint="eastAsia" w:ascii="宋体" w:hAnsi="宋体" w:cs="Lucida Sans Unicode"/>
          <w:color w:val="auto"/>
          <w:szCs w:val="21"/>
          <w:highlight w:val="none"/>
        </w:rPr>
        <w:t>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w:t>
      </w:r>
      <w:r>
        <w:rPr>
          <w:rFonts w:hint="eastAsia" w:ascii="宋体" w:hAnsi="宋体" w:cs="Lucida Sans Unicode"/>
          <w:color w:val="auto"/>
          <w:szCs w:val="21"/>
          <w:highlight w:val="none"/>
          <w:lang w:eastAsia="zh-CN"/>
        </w:rPr>
        <w:t>供应商</w:t>
      </w:r>
      <w:r>
        <w:rPr>
          <w:rFonts w:hint="eastAsia" w:ascii="宋体" w:hAnsi="宋体" w:cs="Lucida Sans Unicode"/>
          <w:color w:val="auto"/>
          <w:szCs w:val="21"/>
          <w:highlight w:val="none"/>
        </w:rPr>
        <w:t>应在规定的时限内提供。</w:t>
      </w:r>
      <w:r>
        <w:rPr>
          <w:rFonts w:hint="eastAsia" w:ascii="宋体" w:hAnsi="宋体" w:cs="Lucida Sans Unicode"/>
          <w:color w:val="auto"/>
          <w:szCs w:val="21"/>
          <w:highlight w:val="none"/>
          <w:lang w:eastAsia="zh-CN"/>
        </w:rPr>
        <w:t>供应商</w:t>
      </w:r>
      <w:r>
        <w:rPr>
          <w:rFonts w:hint="eastAsia" w:ascii="宋体" w:hAnsi="宋体" w:cs="Lucida Sans Unicode"/>
          <w:color w:val="auto"/>
          <w:szCs w:val="21"/>
          <w:highlight w:val="none"/>
        </w:rPr>
        <w:t>拒不提供的，或者不能在规定时限内提供的，视为其不具备该资格条件。</w:t>
      </w:r>
    </w:p>
    <w:p w14:paraId="4575CE34">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w:t>
      </w:r>
      <w:r>
        <w:rPr>
          <w:rFonts w:hint="eastAsia" w:ascii="宋体" w:hAnsi="宋体" w:cs="Lucida Sans Unicode"/>
          <w:color w:val="auto"/>
          <w:szCs w:val="21"/>
          <w:highlight w:val="none"/>
          <w:lang w:eastAsia="zh-CN"/>
        </w:rPr>
        <w:t>供应商</w:t>
      </w:r>
      <w:r>
        <w:rPr>
          <w:rFonts w:hint="eastAsia" w:ascii="宋体" w:hAnsi="宋体" w:cs="Lucida Sans Unicode"/>
          <w:color w:val="auto"/>
          <w:szCs w:val="21"/>
          <w:highlight w:val="none"/>
        </w:rPr>
        <w:t>不足3家的，不得评标。</w:t>
      </w:r>
    </w:p>
    <w:p w14:paraId="751BC6B8">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w:t>
      </w:r>
      <w:r>
        <w:rPr>
          <w:rFonts w:hint="eastAsia" w:ascii="宋体" w:hAnsi="宋体" w:cs="宋体"/>
          <w:color w:val="auto"/>
          <w:kern w:val="0"/>
          <w:szCs w:val="21"/>
          <w:highlight w:val="none"/>
          <w:lang w:eastAsia="zh-CN"/>
        </w:rPr>
        <w:t>磋商小组</w:t>
      </w:r>
      <w:r>
        <w:rPr>
          <w:rFonts w:hint="eastAsia" w:ascii="宋体" w:hAnsi="宋体" w:cs="宋体"/>
          <w:color w:val="auto"/>
          <w:kern w:val="0"/>
          <w:szCs w:val="21"/>
          <w:highlight w:val="none"/>
        </w:rPr>
        <w:t>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14:paraId="02701CD3">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14:paraId="09C2A5FB">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供应商</w:t>
      </w:r>
      <w:r>
        <w:rPr>
          <w:rFonts w:hint="eastAsia" w:ascii="宋体" w:hAnsi="宋体"/>
          <w:color w:val="auto"/>
          <w:szCs w:val="21"/>
          <w:highlight w:val="none"/>
        </w:rPr>
        <w:t>未能出具有效身份证明，或与身份不符的。</w:t>
      </w:r>
    </w:p>
    <w:p w14:paraId="6B747FE9">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14:paraId="732B4991">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w:t>
      </w:r>
      <w:r>
        <w:rPr>
          <w:rFonts w:hint="eastAsia" w:ascii="宋体" w:hAnsi="宋体"/>
          <w:color w:val="000000" w:themeColor="text1"/>
          <w:szCs w:val="21"/>
          <w:highlight w:val="none"/>
          <w14:textFill>
            <w14:solidFill>
              <w14:schemeClr w14:val="tx1"/>
            </w14:solidFill>
          </w14:textFill>
        </w:rPr>
        <w:t>有效期、</w:t>
      </w:r>
      <w:r>
        <w:rPr>
          <w:rFonts w:hint="eastAsia" w:ascii="宋体" w:hAnsi="宋体"/>
          <w:color w:val="000000" w:themeColor="text1"/>
          <w:szCs w:val="21"/>
          <w:highlight w:val="none"/>
          <w:lang w:val="en-US" w:eastAsia="zh-CN"/>
          <w14:textFill>
            <w14:solidFill>
              <w14:schemeClr w14:val="tx1"/>
            </w14:solidFill>
          </w14:textFill>
        </w:rPr>
        <w:t>合同履行期限</w:t>
      </w:r>
      <w:r>
        <w:rPr>
          <w:rFonts w:hint="eastAsia" w:ascii="宋体" w:hAnsi="宋体"/>
          <w:color w:val="auto"/>
          <w:szCs w:val="21"/>
          <w:highlight w:val="none"/>
        </w:rPr>
        <w:t>、</w:t>
      </w:r>
      <w:r>
        <w:rPr>
          <w:rFonts w:hint="eastAsia" w:ascii="宋体" w:hAnsi="宋体"/>
          <w:color w:val="auto"/>
          <w:szCs w:val="21"/>
          <w:highlight w:val="none"/>
          <w:lang w:eastAsia="zh-CN"/>
        </w:rPr>
        <w:t>质量</w:t>
      </w:r>
      <w:r>
        <w:rPr>
          <w:rFonts w:hint="eastAsia" w:ascii="宋体" w:hAnsi="宋体"/>
          <w:color w:val="auto"/>
          <w:szCs w:val="21"/>
          <w:highlight w:val="none"/>
        </w:rPr>
        <w:t>等</w:t>
      </w:r>
      <w:r>
        <w:rPr>
          <w:rFonts w:hint="eastAsia" w:ascii="宋体" w:hAnsi="宋体"/>
          <w:color w:val="000000" w:themeColor="text1"/>
          <w:szCs w:val="21"/>
          <w:highlight w:val="none"/>
          <w14:textFill>
            <w14:solidFill>
              <w14:schemeClr w14:val="tx1"/>
            </w14:solidFill>
          </w14:textFill>
        </w:rPr>
        <w:t>不</w:t>
      </w:r>
      <w:r>
        <w:rPr>
          <w:rFonts w:hint="eastAsia" w:ascii="宋体" w:hAnsi="宋体"/>
          <w:color w:val="auto"/>
          <w:szCs w:val="21"/>
          <w:highlight w:val="none"/>
        </w:rPr>
        <w:t>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14:paraId="0C1EB78A">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14:paraId="11DCEE78">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14:paraId="000949DE">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14:paraId="1E7C8097">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14:paraId="0B8B870F">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14:paraId="484D82C6">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lang w:eastAsia="zh-CN"/>
        </w:rPr>
        <w:t>磋商小组</w:t>
      </w:r>
      <w:r>
        <w:rPr>
          <w:rFonts w:hint="eastAsia" w:ascii="宋体" w:hAnsi="宋体" w:cs="宋体"/>
          <w:color w:val="auto"/>
          <w:kern w:val="0"/>
          <w:szCs w:val="21"/>
          <w:highlight w:val="none"/>
        </w:rPr>
        <w:t>决定投标的响应性只根据投标文件本身的内容，而不寻求其他的外部证据。</w:t>
      </w:r>
    </w:p>
    <w:p w14:paraId="4CCF52E3">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14:paraId="48F319AF">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w:t>
      </w:r>
      <w:r>
        <w:rPr>
          <w:rFonts w:hint="eastAsia" w:ascii="宋体" w:hAnsi="宋体" w:cs="宋体"/>
          <w:color w:val="auto"/>
          <w:sz w:val="21"/>
          <w:szCs w:val="21"/>
          <w:highlight w:val="none"/>
          <w:lang w:eastAsia="zh-CN"/>
        </w:rPr>
        <w:t>磋商小组</w:t>
      </w:r>
      <w:r>
        <w:rPr>
          <w:rFonts w:hint="eastAsia" w:ascii="宋体" w:hAnsi="宋体" w:cs="宋体"/>
          <w:color w:val="auto"/>
          <w:sz w:val="21"/>
          <w:szCs w:val="21"/>
          <w:highlight w:val="none"/>
        </w:rPr>
        <w:t>发现</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有下列情形之一的，视为</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串通投标，其投标无效：</w:t>
      </w:r>
    </w:p>
    <w:p w14:paraId="08D50B17">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的投标文件异常一致。</w:t>
      </w:r>
    </w:p>
    <w:p w14:paraId="7EA15509">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的投标文件由同一单位或者个人编制；</w:t>
      </w:r>
    </w:p>
    <w:p w14:paraId="3B43765C">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委托同一单位或者个人办理投标事宜；</w:t>
      </w:r>
    </w:p>
    <w:p w14:paraId="22AAD42B">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的投标文件载明的项目管理成员或者联系人员为同一人；　　</w:t>
      </w:r>
    </w:p>
    <w:p w14:paraId="20989B09">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的投标文件相互混装；</w:t>
      </w:r>
    </w:p>
    <w:p w14:paraId="2C19D7BF">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的投标保证金从同一单位或者个人的账户转出（若收取）。</w:t>
      </w:r>
    </w:p>
    <w:p w14:paraId="313E4E4E">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串通投标的其他情形的；</w:t>
      </w:r>
    </w:p>
    <w:p w14:paraId="2E9C2653">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的投标文件制作机器码一致；</w:t>
      </w:r>
    </w:p>
    <w:p w14:paraId="643478B7">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 xml:space="preserve">.5.9 </w:t>
      </w:r>
      <w:r>
        <w:rPr>
          <w:rFonts w:hint="eastAsia" w:ascii="宋体" w:hAnsi="宋体" w:cs="宋体"/>
          <w:color w:val="auto"/>
          <w:kern w:val="0"/>
          <w:szCs w:val="21"/>
          <w:highlight w:val="none"/>
          <w:lang w:eastAsia="zh-CN"/>
        </w:rPr>
        <w:t>磋商小组</w:t>
      </w:r>
      <w:r>
        <w:rPr>
          <w:rFonts w:hint="eastAsia" w:ascii="宋体" w:hAnsi="宋体" w:cs="宋体"/>
          <w:color w:val="auto"/>
          <w:kern w:val="0"/>
          <w:szCs w:val="21"/>
          <w:highlight w:val="none"/>
        </w:rPr>
        <w:t>认定的其他串通投标情形。</w:t>
      </w:r>
    </w:p>
    <w:p w14:paraId="45278534">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14:paraId="39E60318">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w:t>
      </w:r>
      <w:r>
        <w:rPr>
          <w:rFonts w:hint="eastAsia" w:ascii="宋体" w:hAnsi="宋体" w:cs="宋体"/>
          <w:color w:val="auto"/>
          <w:kern w:val="0"/>
          <w:szCs w:val="21"/>
          <w:highlight w:val="none"/>
          <w:lang w:eastAsia="zh-CN"/>
        </w:rPr>
        <w:t>磋商小组</w:t>
      </w:r>
      <w:r>
        <w:rPr>
          <w:rFonts w:hint="eastAsia" w:ascii="宋体" w:hAnsi="宋体" w:cs="宋体"/>
          <w:color w:val="auto"/>
          <w:kern w:val="0"/>
          <w:szCs w:val="21"/>
          <w:highlight w:val="none"/>
        </w:rPr>
        <w:t>可以书面形式要求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作出必要的澄清。</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的澄清应当在</w:t>
      </w:r>
      <w:r>
        <w:rPr>
          <w:rFonts w:hint="eastAsia" w:ascii="宋体" w:hAnsi="宋体" w:cs="宋体"/>
          <w:color w:val="auto"/>
          <w:kern w:val="0"/>
          <w:szCs w:val="21"/>
          <w:highlight w:val="none"/>
          <w:lang w:eastAsia="zh-CN"/>
        </w:rPr>
        <w:t>磋商小组</w:t>
      </w:r>
      <w:r>
        <w:rPr>
          <w:rFonts w:hint="eastAsia" w:ascii="宋体" w:hAnsi="宋体" w:cs="宋体"/>
          <w:color w:val="auto"/>
          <w:kern w:val="0"/>
          <w:szCs w:val="21"/>
          <w:highlight w:val="none"/>
        </w:rPr>
        <w:t>规定的时间内以书面形式作出，由其</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代表签字。但澄清事项不得超出投标文件的范围，不得实质性改变投标文件的内容，不得通过澄清等方式对</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实行差别对待。</w:t>
      </w:r>
      <w:r>
        <w:rPr>
          <w:rFonts w:hint="eastAsia" w:ascii="宋体" w:hAnsi="宋体" w:cs="宋体"/>
          <w:color w:val="auto"/>
          <w:kern w:val="0"/>
          <w:szCs w:val="21"/>
          <w:highlight w:val="none"/>
          <w:lang w:eastAsia="zh-CN"/>
        </w:rPr>
        <w:t>磋商小组</w:t>
      </w:r>
      <w:r>
        <w:rPr>
          <w:rFonts w:hint="eastAsia" w:ascii="宋体" w:hAnsi="宋体" w:cs="宋体"/>
          <w:color w:val="auto"/>
          <w:kern w:val="0"/>
          <w:szCs w:val="21"/>
          <w:highlight w:val="none"/>
        </w:rPr>
        <w:t>不得接受</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主动提出的澄清和解释。</w:t>
      </w:r>
    </w:p>
    <w:p w14:paraId="36B1C55A">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14:paraId="5026ADFA">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 xml:space="preserve">.1 </w:t>
      </w:r>
      <w:r>
        <w:rPr>
          <w:rFonts w:hint="eastAsia" w:ascii="宋体" w:hAnsi="宋体" w:cs="宋体"/>
          <w:color w:val="auto"/>
          <w:sz w:val="21"/>
          <w:szCs w:val="21"/>
          <w:highlight w:val="none"/>
          <w:lang w:eastAsia="zh-CN"/>
        </w:rPr>
        <w:t>磋商小组</w:t>
      </w:r>
      <w:r>
        <w:rPr>
          <w:rFonts w:hint="eastAsia" w:ascii="宋体" w:hAnsi="宋体" w:cs="宋体"/>
          <w:color w:val="auto"/>
          <w:sz w:val="21"/>
          <w:szCs w:val="21"/>
          <w:highlight w:val="none"/>
        </w:rPr>
        <w:t>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14:paraId="03547F08">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14:paraId="7948CFC7">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w:t>
      </w:r>
      <w:r>
        <w:rPr>
          <w:rFonts w:hint="eastAsia" w:ascii="宋体" w:hAnsi="宋体" w:cs="宋体"/>
          <w:color w:val="auto"/>
          <w:sz w:val="21"/>
          <w:szCs w:val="21"/>
          <w:highlight w:val="none"/>
          <w:lang w:eastAsia="zh-CN"/>
        </w:rPr>
        <w:t>磋商小组</w:t>
      </w:r>
      <w:r>
        <w:rPr>
          <w:rFonts w:hint="eastAsia" w:ascii="宋体" w:hAnsi="宋体" w:cs="宋体"/>
          <w:color w:val="auto"/>
          <w:sz w:val="21"/>
          <w:szCs w:val="21"/>
          <w:highlight w:val="none"/>
        </w:rPr>
        <w:t>认为</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的报价明显低于其他通过符合性审查</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的报价，有可能影响产品质量或者不能诚信履约的，应当要求其在评标现场合理的时间内提供书面说明，必要时提交相关证明材料；</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不能证明其报价合理性的，</w:t>
      </w:r>
      <w:r>
        <w:rPr>
          <w:rFonts w:hint="eastAsia" w:ascii="宋体" w:hAnsi="宋体" w:cs="宋体"/>
          <w:color w:val="auto"/>
          <w:sz w:val="21"/>
          <w:szCs w:val="21"/>
          <w:highlight w:val="none"/>
          <w:lang w:eastAsia="zh-CN"/>
        </w:rPr>
        <w:t>磋商小组</w:t>
      </w:r>
      <w:r>
        <w:rPr>
          <w:rFonts w:hint="eastAsia" w:ascii="宋体" w:hAnsi="宋体" w:cs="宋体"/>
          <w:color w:val="auto"/>
          <w:sz w:val="21"/>
          <w:szCs w:val="21"/>
          <w:highlight w:val="none"/>
        </w:rPr>
        <w:t>应当将其作为无效投标处理。</w:t>
      </w:r>
    </w:p>
    <w:p w14:paraId="47D82992">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14:paraId="5F1762E6">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或其他人员透露。否则,将按有关规定追究相关人员的责任。</w:t>
      </w:r>
    </w:p>
    <w:p w14:paraId="070E6C89">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试图影响或干预评审的任何行为，将导致其投标被作为无效投标，并承担相应的法律责任。</w:t>
      </w:r>
    </w:p>
    <w:p w14:paraId="7848251B">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14:paraId="220C1C2C">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14:paraId="2746A040">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14:paraId="16AB6B3D">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14:paraId="3DDF874D">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14:paraId="2C60641B">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w:t>
      </w:r>
      <w:r>
        <w:rPr>
          <w:rFonts w:hint="eastAsia" w:ascii="宋体" w:hAnsi="宋体" w:cs="宋体"/>
          <w:bCs/>
          <w:color w:val="auto"/>
          <w:kern w:val="0"/>
          <w:szCs w:val="21"/>
          <w:highlight w:val="none"/>
          <w:lang w:eastAsia="zh-CN"/>
        </w:rPr>
        <w:t>成交候选人</w:t>
      </w:r>
      <w:r>
        <w:rPr>
          <w:rFonts w:hint="eastAsia" w:ascii="宋体" w:hAnsi="宋体" w:cs="宋体"/>
          <w:bCs/>
          <w:color w:val="auto"/>
          <w:kern w:val="0"/>
          <w:szCs w:val="21"/>
          <w:highlight w:val="none"/>
        </w:rPr>
        <w:t>（或</w:t>
      </w:r>
      <w:r>
        <w:rPr>
          <w:rFonts w:hint="eastAsia" w:ascii="宋体" w:hAnsi="宋体" w:cs="宋体"/>
          <w:bCs/>
          <w:color w:val="auto"/>
          <w:kern w:val="0"/>
          <w:szCs w:val="21"/>
          <w:highlight w:val="none"/>
          <w:lang w:eastAsia="zh-CN"/>
        </w:rPr>
        <w:t>成交人</w:t>
      </w:r>
      <w:r>
        <w:rPr>
          <w:rFonts w:hint="eastAsia" w:ascii="宋体" w:hAnsi="宋体" w:cs="宋体"/>
          <w:bCs/>
          <w:color w:val="auto"/>
          <w:kern w:val="0"/>
          <w:szCs w:val="21"/>
          <w:highlight w:val="none"/>
        </w:rPr>
        <w:t>）</w:t>
      </w:r>
    </w:p>
    <w:p w14:paraId="58517015">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39"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39"/>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为</w:t>
      </w:r>
      <w:r>
        <w:rPr>
          <w:rFonts w:hint="eastAsia" w:ascii="宋体" w:hAnsi="宋体" w:cs="宋体"/>
          <w:color w:val="auto"/>
          <w:szCs w:val="21"/>
          <w:highlight w:val="none"/>
          <w:lang w:eastAsia="zh-CN"/>
        </w:rPr>
        <w:t>成交候选人</w:t>
      </w:r>
      <w:r>
        <w:rPr>
          <w:rFonts w:hint="eastAsia" w:ascii="宋体" w:hAnsi="宋体" w:cs="宋体"/>
          <w:color w:val="auto"/>
          <w:szCs w:val="21"/>
          <w:highlight w:val="none"/>
        </w:rPr>
        <w:t>的评标方法。</w:t>
      </w:r>
    </w:p>
    <w:p w14:paraId="32CA4D9D">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为排名第一的</w:t>
      </w:r>
      <w:r>
        <w:rPr>
          <w:rFonts w:hint="eastAsia" w:ascii="宋体" w:hAnsi="宋体" w:cs="宋体"/>
          <w:color w:val="auto"/>
          <w:szCs w:val="21"/>
          <w:highlight w:val="none"/>
          <w:lang w:eastAsia="zh-CN"/>
        </w:rPr>
        <w:t>成交候选人</w:t>
      </w:r>
      <w:r>
        <w:rPr>
          <w:rFonts w:hint="eastAsia" w:ascii="宋体" w:hAnsi="宋体" w:cs="宋体"/>
          <w:color w:val="auto"/>
          <w:szCs w:val="21"/>
          <w:highlight w:val="none"/>
        </w:rPr>
        <w:t>，以此类推。得分相同的，按投标报价由低到高顺序排列。得分且投标报价相同的，按技术部分得分顺序排列。得分与技术指标优劣均相同的，通过随机抽取产生。</w:t>
      </w:r>
    </w:p>
    <w:p w14:paraId="601C322B">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w:t>
      </w:r>
      <w:r>
        <w:rPr>
          <w:rFonts w:hint="eastAsia" w:ascii="宋体" w:hAnsi="宋体" w:cs="宋体"/>
          <w:b/>
          <w:bCs/>
          <w:color w:val="auto"/>
          <w:kern w:val="0"/>
          <w:szCs w:val="21"/>
          <w:highlight w:val="none"/>
          <w:lang w:eastAsia="zh-CN"/>
        </w:rPr>
        <w:t>成交人</w:t>
      </w:r>
      <w:r>
        <w:rPr>
          <w:rFonts w:hint="eastAsia" w:ascii="宋体" w:hAnsi="宋体" w:cs="宋体"/>
          <w:b/>
          <w:bCs/>
          <w:color w:val="auto"/>
          <w:kern w:val="0"/>
          <w:szCs w:val="21"/>
          <w:highlight w:val="none"/>
        </w:rPr>
        <w:t>和</w:t>
      </w:r>
      <w:r>
        <w:rPr>
          <w:rFonts w:hint="eastAsia" w:ascii="宋体" w:hAnsi="宋体" w:cs="宋体"/>
          <w:b/>
          <w:bCs/>
          <w:color w:val="auto"/>
          <w:kern w:val="0"/>
          <w:szCs w:val="21"/>
          <w:highlight w:val="none"/>
          <w:lang w:eastAsia="zh-CN"/>
        </w:rPr>
        <w:t>成交候选人</w:t>
      </w:r>
    </w:p>
    <w:p w14:paraId="1DB19060">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w:t>
      </w:r>
      <w:r>
        <w:rPr>
          <w:rFonts w:hint="eastAsia" w:ascii="宋体" w:hAnsi="宋体" w:cs="宋体"/>
          <w:bCs/>
          <w:color w:val="auto"/>
          <w:kern w:val="0"/>
          <w:szCs w:val="21"/>
          <w:highlight w:val="none"/>
          <w:lang w:eastAsia="zh-CN"/>
        </w:rPr>
        <w:t>磋商小组</w:t>
      </w:r>
      <w:r>
        <w:rPr>
          <w:rFonts w:hint="eastAsia" w:ascii="宋体" w:hAnsi="宋体" w:cs="宋体"/>
          <w:bCs/>
          <w:color w:val="auto"/>
          <w:kern w:val="0"/>
          <w:szCs w:val="21"/>
          <w:highlight w:val="none"/>
        </w:rPr>
        <w:t>确定一名</w:t>
      </w:r>
      <w:r>
        <w:rPr>
          <w:rFonts w:hint="eastAsia" w:ascii="宋体" w:hAnsi="宋体" w:cs="宋体"/>
          <w:bCs/>
          <w:color w:val="auto"/>
          <w:kern w:val="0"/>
          <w:szCs w:val="21"/>
          <w:highlight w:val="none"/>
          <w:lang w:eastAsia="zh-CN"/>
        </w:rPr>
        <w:t>成交人</w:t>
      </w:r>
      <w:r>
        <w:rPr>
          <w:rFonts w:hint="eastAsia" w:ascii="宋体" w:hAnsi="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cs="宋体"/>
          <w:bCs/>
          <w:color w:val="auto"/>
          <w:kern w:val="0"/>
          <w:szCs w:val="21"/>
          <w:highlight w:val="none"/>
        </w:rPr>
        <w:t>名</w:t>
      </w:r>
      <w:r>
        <w:rPr>
          <w:rFonts w:hint="eastAsia" w:ascii="宋体" w:hAnsi="宋体" w:cs="宋体"/>
          <w:bCs/>
          <w:color w:val="auto"/>
          <w:kern w:val="0"/>
          <w:szCs w:val="21"/>
          <w:highlight w:val="none"/>
          <w:lang w:eastAsia="zh-CN"/>
        </w:rPr>
        <w:t>成交候选人</w:t>
      </w:r>
      <w:r>
        <w:rPr>
          <w:rFonts w:hint="eastAsia" w:ascii="宋体" w:hAnsi="宋体" w:cs="宋体"/>
          <w:color w:val="auto"/>
          <w:kern w:val="0"/>
          <w:szCs w:val="21"/>
          <w:highlight w:val="none"/>
        </w:rPr>
        <w:t>。</w:t>
      </w:r>
    </w:p>
    <w:p w14:paraId="0F26789F">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xml:space="preserve">. </w:t>
      </w:r>
      <w:r>
        <w:rPr>
          <w:rFonts w:hint="eastAsia" w:ascii="宋体" w:hAnsi="宋体" w:cs="宋体"/>
          <w:b/>
          <w:bCs/>
          <w:color w:val="auto"/>
          <w:kern w:val="0"/>
          <w:szCs w:val="21"/>
          <w:highlight w:val="none"/>
          <w:lang w:eastAsia="zh-CN"/>
        </w:rPr>
        <w:t>成交通知书</w:t>
      </w:r>
      <w:r>
        <w:rPr>
          <w:rFonts w:hint="eastAsia" w:ascii="宋体" w:hAnsi="宋体" w:cs="宋体"/>
          <w:b/>
          <w:bCs/>
          <w:color w:val="auto"/>
          <w:kern w:val="0"/>
          <w:szCs w:val="21"/>
          <w:highlight w:val="none"/>
        </w:rPr>
        <w:t>及中标公告</w:t>
      </w:r>
    </w:p>
    <w:p w14:paraId="61B3A5A8">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w:t>
      </w:r>
      <w:r>
        <w:rPr>
          <w:rFonts w:hint="eastAsia" w:ascii="宋体" w:hAnsi="宋体" w:cs="宋体"/>
          <w:color w:val="auto"/>
          <w:kern w:val="0"/>
          <w:szCs w:val="21"/>
          <w:highlight w:val="none"/>
          <w:lang w:eastAsia="zh-CN"/>
        </w:rPr>
        <w:t>成交候选人</w:t>
      </w:r>
      <w:r>
        <w:rPr>
          <w:rFonts w:hint="eastAsia" w:ascii="宋体" w:hAnsi="宋体" w:cs="宋体"/>
          <w:color w:val="auto"/>
          <w:kern w:val="0"/>
          <w:szCs w:val="21"/>
          <w:highlight w:val="none"/>
        </w:rPr>
        <w:t>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w:t>
      </w:r>
      <w:r>
        <w:rPr>
          <w:rFonts w:hint="eastAsia" w:ascii="宋体" w:hAnsi="宋体" w:cs="宋体"/>
          <w:color w:val="auto"/>
          <w:kern w:val="0"/>
          <w:szCs w:val="21"/>
          <w:highlight w:val="none"/>
          <w:lang w:eastAsia="zh-CN"/>
        </w:rPr>
        <w:t>成交人</w:t>
      </w:r>
      <w:r>
        <w:rPr>
          <w:rFonts w:hint="eastAsia" w:ascii="宋体" w:hAnsi="宋体" w:cs="宋体"/>
          <w:color w:val="auto"/>
          <w:kern w:val="0"/>
          <w:szCs w:val="21"/>
          <w:highlight w:val="none"/>
        </w:rPr>
        <w:t>发出</w:t>
      </w:r>
      <w:r>
        <w:rPr>
          <w:rFonts w:hint="eastAsia" w:ascii="宋体" w:hAnsi="宋体" w:cs="宋体"/>
          <w:color w:val="auto"/>
          <w:kern w:val="0"/>
          <w:szCs w:val="21"/>
          <w:highlight w:val="none"/>
          <w:lang w:eastAsia="zh-CN"/>
        </w:rPr>
        <w:t>成交通知书</w:t>
      </w:r>
      <w:r>
        <w:rPr>
          <w:rFonts w:hint="eastAsia" w:ascii="宋体" w:hAnsi="宋体" w:cs="宋体"/>
          <w:color w:val="auto"/>
          <w:kern w:val="0"/>
          <w:szCs w:val="21"/>
          <w:highlight w:val="none"/>
        </w:rPr>
        <w:t>。</w:t>
      </w:r>
    </w:p>
    <w:p w14:paraId="5333C770">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成交人</w:t>
      </w:r>
      <w:r>
        <w:rPr>
          <w:rFonts w:hint="eastAsia" w:ascii="宋体" w:hAnsi="宋体" w:cs="宋体"/>
          <w:color w:val="auto"/>
          <w:kern w:val="0"/>
          <w:szCs w:val="21"/>
          <w:highlight w:val="none"/>
        </w:rPr>
        <w:t>在规定的时间内不领取</w:t>
      </w:r>
      <w:r>
        <w:rPr>
          <w:rFonts w:hint="eastAsia" w:ascii="宋体" w:hAnsi="宋体" w:cs="宋体"/>
          <w:color w:val="auto"/>
          <w:kern w:val="0"/>
          <w:szCs w:val="21"/>
          <w:highlight w:val="none"/>
          <w:lang w:eastAsia="zh-CN"/>
        </w:rPr>
        <w:t>成交通知书</w:t>
      </w:r>
      <w:r>
        <w:rPr>
          <w:rFonts w:hint="eastAsia" w:ascii="宋体" w:hAnsi="宋体" w:cs="宋体"/>
          <w:color w:val="auto"/>
          <w:kern w:val="0"/>
          <w:szCs w:val="21"/>
          <w:highlight w:val="none"/>
        </w:rPr>
        <w:t>的，视为中标后自动放弃中标资格；</w:t>
      </w:r>
      <w:r>
        <w:rPr>
          <w:rFonts w:hint="eastAsia" w:ascii="宋体" w:hAnsi="宋体" w:cs="宋体"/>
          <w:color w:val="auto"/>
          <w:kern w:val="0"/>
          <w:szCs w:val="21"/>
          <w:highlight w:val="none"/>
          <w:lang w:eastAsia="zh-CN"/>
        </w:rPr>
        <w:t>成交人</w:t>
      </w:r>
      <w:r>
        <w:rPr>
          <w:rFonts w:hint="eastAsia" w:ascii="宋体" w:hAnsi="宋体" w:cs="宋体"/>
          <w:color w:val="auto"/>
          <w:kern w:val="0"/>
          <w:szCs w:val="21"/>
          <w:highlight w:val="none"/>
        </w:rPr>
        <w:t>在有效报价中报价最低,非不可抗力放弃中标资格的。发生上述情况的承担由此引起的一切后果。</w:t>
      </w:r>
    </w:p>
    <w:p w14:paraId="2D1BEB0A">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w:t>
      </w:r>
      <w:r>
        <w:rPr>
          <w:rFonts w:hint="eastAsia" w:ascii="宋体" w:hAnsi="宋体" w:cs="宋体"/>
          <w:color w:val="auto"/>
          <w:kern w:val="0"/>
          <w:szCs w:val="21"/>
          <w:highlight w:val="none"/>
          <w:lang w:eastAsia="zh-CN"/>
        </w:rPr>
        <w:t>成交通知书</w:t>
      </w:r>
      <w:r>
        <w:rPr>
          <w:rFonts w:hint="eastAsia" w:ascii="宋体" w:hAnsi="宋体" w:cs="宋体"/>
          <w:color w:val="auto"/>
          <w:kern w:val="0"/>
          <w:szCs w:val="21"/>
          <w:highlight w:val="none"/>
        </w:rPr>
        <w:t>对采购人和</w:t>
      </w:r>
      <w:r>
        <w:rPr>
          <w:rFonts w:hint="eastAsia" w:ascii="宋体" w:hAnsi="宋体" w:cs="宋体"/>
          <w:color w:val="auto"/>
          <w:kern w:val="0"/>
          <w:szCs w:val="21"/>
          <w:highlight w:val="none"/>
          <w:lang w:eastAsia="zh-CN"/>
        </w:rPr>
        <w:t>成交人</w:t>
      </w:r>
      <w:r>
        <w:rPr>
          <w:rFonts w:hint="eastAsia" w:ascii="宋体" w:hAnsi="宋体" w:cs="宋体"/>
          <w:color w:val="auto"/>
          <w:kern w:val="0"/>
          <w:szCs w:val="21"/>
          <w:highlight w:val="none"/>
        </w:rPr>
        <w:t>具有同等法律效力。</w:t>
      </w:r>
      <w:r>
        <w:rPr>
          <w:rFonts w:hint="eastAsia" w:ascii="宋体" w:hAnsi="宋体" w:cs="宋体"/>
          <w:color w:val="auto"/>
          <w:kern w:val="0"/>
          <w:szCs w:val="21"/>
          <w:highlight w:val="none"/>
          <w:lang w:eastAsia="zh-CN"/>
        </w:rPr>
        <w:t>成交通知书</w:t>
      </w:r>
      <w:r>
        <w:rPr>
          <w:rFonts w:hint="eastAsia" w:ascii="宋体" w:hAnsi="宋体" w:cs="宋体"/>
          <w:color w:val="auto"/>
          <w:kern w:val="0"/>
          <w:szCs w:val="21"/>
          <w:highlight w:val="none"/>
        </w:rPr>
        <w:t>发出后，采购人改变中标结果，或者</w:t>
      </w:r>
      <w:r>
        <w:rPr>
          <w:rFonts w:hint="eastAsia" w:ascii="宋体" w:hAnsi="宋体" w:cs="宋体"/>
          <w:color w:val="auto"/>
          <w:kern w:val="0"/>
          <w:szCs w:val="21"/>
          <w:highlight w:val="none"/>
          <w:lang w:eastAsia="zh-CN"/>
        </w:rPr>
        <w:t>成交人</w:t>
      </w:r>
      <w:r>
        <w:rPr>
          <w:rFonts w:hint="eastAsia" w:ascii="宋体" w:hAnsi="宋体" w:cs="宋体"/>
          <w:color w:val="auto"/>
          <w:kern w:val="0"/>
          <w:szCs w:val="21"/>
          <w:highlight w:val="none"/>
        </w:rPr>
        <w:t>放弃中标，应按相关法律、规章、规范性文件的要求承担相应的法律责任。</w:t>
      </w:r>
    </w:p>
    <w:p w14:paraId="06F98839">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w:t>
      </w:r>
      <w:r>
        <w:rPr>
          <w:rFonts w:hint="eastAsia" w:ascii="宋体" w:hAnsi="宋体" w:cs="宋体"/>
          <w:bCs/>
          <w:color w:val="auto"/>
          <w:kern w:val="0"/>
          <w:szCs w:val="21"/>
          <w:highlight w:val="none"/>
          <w:lang w:eastAsia="zh-CN"/>
        </w:rPr>
        <w:t>成交通知书</w:t>
      </w:r>
      <w:r>
        <w:rPr>
          <w:rFonts w:hint="eastAsia" w:ascii="宋体" w:hAnsi="宋体" w:cs="宋体"/>
          <w:bCs/>
          <w:color w:val="auto"/>
          <w:kern w:val="0"/>
          <w:szCs w:val="21"/>
          <w:highlight w:val="none"/>
        </w:rPr>
        <w:t>将作为签订合同的依据。合同签订后，</w:t>
      </w:r>
      <w:r>
        <w:rPr>
          <w:rFonts w:hint="eastAsia" w:ascii="宋体" w:hAnsi="宋体" w:cs="宋体"/>
          <w:bCs/>
          <w:color w:val="auto"/>
          <w:kern w:val="0"/>
          <w:szCs w:val="21"/>
          <w:highlight w:val="none"/>
          <w:lang w:eastAsia="zh-CN"/>
        </w:rPr>
        <w:t>成交通知书</w:t>
      </w:r>
      <w:r>
        <w:rPr>
          <w:rFonts w:hint="eastAsia" w:ascii="宋体" w:hAnsi="宋体" w:cs="宋体"/>
          <w:bCs/>
          <w:color w:val="auto"/>
          <w:kern w:val="0"/>
          <w:szCs w:val="21"/>
          <w:highlight w:val="none"/>
        </w:rPr>
        <w:t>成为合同的一部分。</w:t>
      </w:r>
    </w:p>
    <w:p w14:paraId="4BF38399">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14:paraId="5234B2B3">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w:t>
      </w:r>
      <w:r>
        <w:rPr>
          <w:rFonts w:hint="eastAsia" w:ascii="宋体" w:hAnsi="宋体" w:cs="宋体"/>
          <w:bCs/>
          <w:color w:val="auto"/>
          <w:kern w:val="0"/>
          <w:szCs w:val="21"/>
          <w:highlight w:val="none"/>
          <w:lang w:eastAsia="zh-CN"/>
        </w:rPr>
        <w:t>供应商</w:t>
      </w:r>
      <w:r>
        <w:rPr>
          <w:rFonts w:hint="eastAsia" w:ascii="宋体" w:hAnsi="宋体" w:cs="宋体"/>
          <w:bCs/>
          <w:color w:val="auto"/>
          <w:kern w:val="0"/>
          <w:szCs w:val="21"/>
          <w:highlight w:val="none"/>
        </w:rPr>
        <w:t>：</w:t>
      </w:r>
    </w:p>
    <w:p w14:paraId="130677AF">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14:paraId="68D091B3">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w:t>
      </w:r>
      <w:r>
        <w:rPr>
          <w:rFonts w:hint="eastAsia" w:ascii="宋体" w:hAnsi="宋体" w:cs="宋体"/>
          <w:bCs/>
          <w:color w:val="auto"/>
          <w:kern w:val="0"/>
          <w:szCs w:val="21"/>
          <w:highlight w:val="none"/>
          <w:lang w:eastAsia="zh-CN"/>
        </w:rPr>
        <w:t>供应商</w:t>
      </w:r>
      <w:r>
        <w:rPr>
          <w:rFonts w:hint="eastAsia" w:ascii="宋体" w:hAnsi="宋体" w:cs="宋体"/>
          <w:bCs/>
          <w:color w:val="auto"/>
          <w:kern w:val="0"/>
          <w:szCs w:val="21"/>
          <w:highlight w:val="none"/>
        </w:rPr>
        <w:t>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14:paraId="35EA2521">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14:paraId="7CBC3710">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不足3家或通过资格性检查或符合性检查的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不足3家的，除采购任务取消情形外，按照以下方式处理：</w:t>
      </w:r>
    </w:p>
    <w:p w14:paraId="5F4A767D">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14:paraId="1C058166">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14:paraId="58014AC5">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14:paraId="61E4A848">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14:paraId="09A35663">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0"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w:t>
      </w:r>
      <w:r>
        <w:rPr>
          <w:rFonts w:hint="eastAsia" w:ascii="宋体" w:hAnsi="宋体" w:cs="宋体"/>
          <w:color w:val="auto"/>
          <w:kern w:val="0"/>
          <w:szCs w:val="21"/>
          <w:highlight w:val="none"/>
          <w:lang w:eastAsia="zh-CN"/>
        </w:rPr>
        <w:t>成交人</w:t>
      </w:r>
      <w:r>
        <w:rPr>
          <w:rFonts w:hint="eastAsia" w:ascii="宋体" w:hAnsi="宋体" w:cs="宋体"/>
          <w:color w:val="auto"/>
          <w:kern w:val="0"/>
          <w:szCs w:val="21"/>
          <w:highlight w:val="none"/>
        </w:rPr>
        <w:t>自</w:t>
      </w:r>
      <w:r>
        <w:rPr>
          <w:rFonts w:hint="eastAsia" w:ascii="宋体" w:hAnsi="宋体" w:cs="宋体"/>
          <w:color w:val="auto"/>
          <w:kern w:val="0"/>
          <w:szCs w:val="21"/>
          <w:highlight w:val="none"/>
          <w:lang w:eastAsia="zh-CN"/>
        </w:rPr>
        <w:t>成交通知书</w:t>
      </w:r>
      <w:r>
        <w:rPr>
          <w:rFonts w:hint="eastAsia" w:ascii="宋体" w:hAnsi="宋体" w:cs="宋体"/>
          <w:color w:val="auto"/>
          <w:kern w:val="0"/>
          <w:szCs w:val="21"/>
          <w:highlight w:val="none"/>
        </w:rPr>
        <w:t>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w:t>
      </w:r>
      <w:r>
        <w:rPr>
          <w:rFonts w:hint="eastAsia" w:ascii="宋体" w:hAnsi="宋体" w:cs="宋体"/>
          <w:color w:val="auto"/>
          <w:kern w:val="0"/>
          <w:szCs w:val="21"/>
          <w:highlight w:val="none"/>
          <w:lang w:eastAsia="zh-CN"/>
        </w:rPr>
        <w:t>成交人</w:t>
      </w:r>
      <w:r>
        <w:rPr>
          <w:rFonts w:hint="eastAsia" w:ascii="宋体" w:hAnsi="宋体" w:cs="宋体"/>
          <w:color w:val="auto"/>
          <w:kern w:val="0"/>
          <w:szCs w:val="21"/>
          <w:highlight w:val="none"/>
        </w:rPr>
        <w:t>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w:t>
      </w:r>
      <w:r>
        <w:rPr>
          <w:rFonts w:hint="eastAsia" w:ascii="宋体" w:hAnsi="宋体" w:cs="宋体"/>
          <w:color w:val="auto"/>
          <w:kern w:val="0"/>
          <w:szCs w:val="21"/>
          <w:highlight w:val="none"/>
          <w:lang w:eastAsia="zh-CN"/>
        </w:rPr>
        <w:t>成交人</w:t>
      </w:r>
      <w:r>
        <w:rPr>
          <w:rFonts w:hint="eastAsia" w:ascii="宋体" w:hAnsi="宋体" w:cs="宋体"/>
          <w:color w:val="auto"/>
          <w:kern w:val="0"/>
          <w:szCs w:val="21"/>
          <w:highlight w:val="none"/>
        </w:rPr>
        <w:t>投标文件作实质性修改。</w:t>
      </w:r>
    </w:p>
    <w:p w14:paraId="67CEDDCC">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w:t>
      </w:r>
      <w:r>
        <w:rPr>
          <w:rFonts w:hint="eastAsia" w:ascii="宋体" w:hAnsi="宋体" w:cs="宋体"/>
          <w:color w:val="auto"/>
          <w:kern w:val="0"/>
          <w:szCs w:val="21"/>
          <w:highlight w:val="none"/>
          <w:lang w:eastAsia="zh-CN"/>
        </w:rPr>
        <w:t>成交人</w:t>
      </w:r>
      <w:r>
        <w:rPr>
          <w:rFonts w:hint="eastAsia" w:ascii="宋体" w:hAnsi="宋体" w:cs="宋体"/>
          <w:color w:val="auto"/>
          <w:kern w:val="0"/>
          <w:szCs w:val="21"/>
          <w:highlight w:val="none"/>
        </w:rPr>
        <w:t>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14:paraId="670DD1B8">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.3 </w:t>
      </w:r>
      <w:r>
        <w:rPr>
          <w:rFonts w:hint="eastAsia" w:ascii="宋体" w:hAnsi="宋体" w:cs="宋体"/>
          <w:color w:val="auto"/>
          <w:kern w:val="0"/>
          <w:szCs w:val="21"/>
          <w:highlight w:val="none"/>
          <w:lang w:eastAsia="zh-CN"/>
        </w:rPr>
        <w:t>成交人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w:t>
      </w:r>
      <w:r>
        <w:rPr>
          <w:rFonts w:hint="eastAsia" w:cs="宋体"/>
          <w:color w:val="auto"/>
          <w:kern w:val="0"/>
          <w:szCs w:val="21"/>
          <w:highlight w:val="none"/>
          <w:lang w:eastAsia="zh-CN"/>
        </w:rPr>
        <w:t>磋商小组</w:t>
      </w:r>
      <w:r>
        <w:rPr>
          <w:rFonts w:hint="eastAsia" w:cs="宋体"/>
          <w:color w:val="auto"/>
          <w:kern w:val="0"/>
          <w:szCs w:val="21"/>
          <w:highlight w:val="none"/>
        </w:rPr>
        <w:t>提出的</w:t>
      </w:r>
      <w:r>
        <w:rPr>
          <w:rFonts w:hint="eastAsia" w:cs="宋体"/>
          <w:color w:val="auto"/>
          <w:kern w:val="0"/>
          <w:szCs w:val="21"/>
          <w:highlight w:val="none"/>
          <w:lang w:eastAsia="zh-CN"/>
        </w:rPr>
        <w:t>成交候选人</w:t>
      </w:r>
      <w:r>
        <w:rPr>
          <w:rFonts w:hint="eastAsia" w:cs="宋体"/>
          <w:color w:val="auto"/>
          <w:kern w:val="0"/>
          <w:szCs w:val="21"/>
          <w:highlight w:val="none"/>
        </w:rPr>
        <w:t>名单排序依次确定其他</w:t>
      </w:r>
      <w:r>
        <w:rPr>
          <w:rFonts w:hint="eastAsia" w:cs="宋体"/>
          <w:color w:val="auto"/>
          <w:kern w:val="0"/>
          <w:szCs w:val="21"/>
          <w:highlight w:val="none"/>
          <w:lang w:eastAsia="zh-CN"/>
        </w:rPr>
        <w:t>成交候选人</w:t>
      </w:r>
      <w:r>
        <w:rPr>
          <w:rFonts w:hint="eastAsia" w:cs="宋体"/>
          <w:color w:val="auto"/>
          <w:kern w:val="0"/>
          <w:szCs w:val="21"/>
          <w:highlight w:val="none"/>
        </w:rPr>
        <w:t>为</w:t>
      </w:r>
      <w:r>
        <w:rPr>
          <w:rFonts w:hint="eastAsia" w:cs="宋体"/>
          <w:color w:val="auto"/>
          <w:kern w:val="0"/>
          <w:szCs w:val="21"/>
          <w:highlight w:val="none"/>
          <w:lang w:eastAsia="zh-CN"/>
        </w:rPr>
        <w:t>成交人</w:t>
      </w:r>
      <w:r>
        <w:rPr>
          <w:rFonts w:hint="eastAsia" w:cs="宋体"/>
          <w:color w:val="auto"/>
          <w:kern w:val="0"/>
          <w:szCs w:val="21"/>
          <w:highlight w:val="none"/>
        </w:rPr>
        <w:t>，也可以重新招标。</w:t>
      </w:r>
    </w:p>
    <w:bookmarkEnd w:id="40"/>
    <w:p w14:paraId="0D0C4B99">
      <w:pPr>
        <w:rPr>
          <w:color w:val="auto"/>
          <w:highlight w:val="none"/>
        </w:rPr>
      </w:pPr>
      <w:bookmarkStart w:id="41" w:name="_Toc4700"/>
      <w:bookmarkStart w:id="42" w:name="_Toc16669"/>
      <w:r>
        <w:rPr>
          <w:color w:val="auto"/>
          <w:highlight w:val="none"/>
        </w:rPr>
        <w:br w:type="page"/>
      </w:r>
    </w:p>
    <w:p w14:paraId="13CD680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3" w:name="_Toc16473"/>
      <w:r>
        <w:rPr>
          <w:rFonts w:hint="eastAsia" w:ascii="黑体" w:hAnsi="宋体" w:eastAsia="黑体" w:cs="宋体"/>
          <w:b/>
          <w:bCs/>
          <w:color w:val="auto"/>
          <w:kern w:val="0"/>
          <w:sz w:val="32"/>
          <w:szCs w:val="32"/>
          <w:highlight w:val="none"/>
        </w:rPr>
        <w:t>第四章  评标办法及评分标准</w:t>
      </w:r>
      <w:bookmarkEnd w:id="41"/>
      <w:bookmarkEnd w:id="43"/>
    </w:p>
    <w:p w14:paraId="0F441673">
      <w:pPr>
        <w:rPr>
          <w:color w:val="auto"/>
          <w:highlight w:val="none"/>
        </w:rPr>
      </w:pPr>
    </w:p>
    <w:p w14:paraId="3D986C64">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4C0CEC9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62CE26A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2DE1CBBE">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665046DA">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14:paraId="5E67E481">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43357C70">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为第一</w:t>
      </w:r>
      <w:r>
        <w:rPr>
          <w:rFonts w:hint="eastAsia" w:ascii="宋体" w:hAnsi="宋体" w:cs="宋体"/>
          <w:b w:val="0"/>
          <w:bCs w:val="0"/>
          <w:color w:val="auto"/>
          <w:sz w:val="21"/>
          <w:szCs w:val="21"/>
          <w:highlight w:val="none"/>
          <w:lang w:eastAsia="zh-CN"/>
        </w:rPr>
        <w:t>成交候选人</w:t>
      </w:r>
      <w:r>
        <w:rPr>
          <w:rFonts w:hint="eastAsia" w:ascii="宋体" w:hAnsi="宋体" w:eastAsia="宋体" w:cs="宋体"/>
          <w:b w:val="0"/>
          <w:bCs w:val="0"/>
          <w:color w:val="auto"/>
          <w:sz w:val="21"/>
          <w:szCs w:val="21"/>
          <w:highlight w:val="none"/>
        </w:rPr>
        <w:t>。</w:t>
      </w:r>
    </w:p>
    <w:p w14:paraId="105CCB15">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20D11ED0">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0E778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14:paraId="3510C47F">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7A07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14:paraId="6AF72CDA">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w:t>
            </w:r>
            <w:r>
              <w:rPr>
                <w:rFonts w:hint="eastAsia" w:ascii="宋体" w:hAnsi="宋体" w:eastAsia="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22E74AA4">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的投标报价明显低于其他投标报价，使其投标报价可能低于其个别成本的，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应按无效投标处理。</w:t>
            </w:r>
          </w:p>
          <w:p w14:paraId="26B8063D">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14:paraId="02200D03">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14:paraId="1BC33DF7">
            <w:pPr>
              <w:rPr>
                <w:rFonts w:hint="eastAsia" w:ascii="宋体" w:hAnsi="宋体" w:eastAsia="宋体" w:cs="宋体"/>
                <w:highlight w:val="none"/>
                <w:lang w:val="en-US" w:eastAsia="zh-CN"/>
              </w:rPr>
            </w:pPr>
            <w:r>
              <w:rPr>
                <w:rFonts w:hint="eastAsia" w:ascii="宋体" w:hAnsi="宋体" w:eastAsia="宋体" w:cs="宋体"/>
                <w:b w:val="0"/>
                <w:bCs w:val="0"/>
                <w:color w:val="auto"/>
                <w:sz w:val="21"/>
                <w:szCs w:val="21"/>
                <w:highlight w:val="none"/>
              </w:rPr>
              <w:t>投标报价得分=（评标基准价/有效投标报价）×</w:t>
            </w:r>
            <w:r>
              <w:rPr>
                <w:rFonts w:hint="eastAsia" w:ascii="宋体" w:hAnsi="宋体" w:eastAsia="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tc>
      </w:tr>
      <w:tr w14:paraId="2BB6C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39" w:type="dxa"/>
            <w:vMerge w:val="restart"/>
            <w:noWrap w:val="0"/>
            <w:vAlign w:val="center"/>
          </w:tcPr>
          <w:p w14:paraId="7D8C8E6B">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技术部分（</w:t>
            </w:r>
            <w:r>
              <w:rPr>
                <w:rFonts w:hint="eastAsia" w:ascii="宋体" w:hAnsi="宋体" w:cs="宋体"/>
                <w:b w:val="0"/>
                <w:bCs w:val="0"/>
                <w:color w:val="auto"/>
                <w:sz w:val="21"/>
                <w:szCs w:val="21"/>
                <w:highlight w:val="none"/>
                <w:lang w:val="en-US" w:eastAsia="zh-CN"/>
              </w:rPr>
              <w:t>43</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259460C1">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1.产品技术参数（</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66A9AA33">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对“第二章  采购需求</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kern w:val="2"/>
                <w:sz w:val="21"/>
                <w:szCs w:val="24"/>
                <w:highlight w:val="none"/>
                <w:lang w:val="en-US" w:eastAsia="zh-CN" w:bidi="ar-SA"/>
              </w:rPr>
              <w:t>三、技术要求</w:t>
            </w:r>
            <w:r>
              <w:rPr>
                <w:rFonts w:hint="eastAsia" w:ascii="宋体" w:hAnsi="宋体" w:eastAsia="宋体" w:cs="宋体"/>
                <w:b w:val="0"/>
                <w:bCs w:val="0"/>
                <w:color w:val="auto"/>
                <w:sz w:val="21"/>
                <w:szCs w:val="21"/>
                <w:highlight w:val="none"/>
              </w:rPr>
              <w:t>”技术参数、性能及产品功能等的响应，所投</w:t>
            </w:r>
            <w:r>
              <w:rPr>
                <w:rFonts w:hint="eastAsia" w:ascii="宋体" w:hAnsi="宋体" w:eastAsia="宋体" w:cs="宋体"/>
                <w:b w:val="0"/>
                <w:bCs w:val="0"/>
                <w:color w:val="auto"/>
                <w:sz w:val="21"/>
                <w:szCs w:val="21"/>
                <w:highlight w:val="none"/>
                <w:lang w:val="en-US" w:eastAsia="zh-CN"/>
              </w:rPr>
              <w:t>产品</w:t>
            </w:r>
            <w:r>
              <w:rPr>
                <w:rFonts w:hint="eastAsia" w:ascii="宋体" w:hAnsi="宋体" w:eastAsia="宋体" w:cs="宋体"/>
                <w:b w:val="0"/>
                <w:bCs w:val="0"/>
                <w:color w:val="auto"/>
                <w:sz w:val="21"/>
                <w:szCs w:val="21"/>
                <w:highlight w:val="none"/>
              </w:rPr>
              <w:t>全部满足磋商文件要求得</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分，一项不满足扣</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如得分为0，则投标无效。</w:t>
            </w:r>
          </w:p>
          <w:p w14:paraId="3C6ACB06">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1）供应商需提供参数偏离表，并标注偏离情况。</w:t>
            </w:r>
          </w:p>
          <w:p w14:paraId="420CDD8C">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2）提供相关证明文件，并对响应技术参数部分做出明显标注。</w:t>
            </w:r>
          </w:p>
        </w:tc>
      </w:tr>
      <w:tr w14:paraId="3B207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74316A9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64F86577">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2.产品综合性能</w:t>
            </w:r>
          </w:p>
          <w:p w14:paraId="76750C99">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1"/>
                <w:szCs w:val="21"/>
                <w:highlight w:val="yellow"/>
                <w:lang w:val="en-US" w:eastAsia="zh-CN"/>
              </w:rPr>
            </w:pPr>
            <w:r>
              <w:rPr>
                <w:rFonts w:hint="eastAsia" w:ascii="宋体" w:hAnsi="宋体" w:eastAsia="宋体" w:cs="宋体"/>
                <w:b w:val="0"/>
                <w:bCs w:val="0"/>
                <w:color w:val="auto"/>
                <w:sz w:val="21"/>
                <w:szCs w:val="21"/>
                <w:highlight w:val="none"/>
                <w:lang w:val="en-US" w:eastAsia="zh-CN"/>
              </w:rPr>
              <w:t>（10分）</w:t>
            </w:r>
          </w:p>
        </w:tc>
        <w:tc>
          <w:tcPr>
            <w:tcW w:w="6770" w:type="dxa"/>
            <w:noWrap w:val="0"/>
            <w:vAlign w:val="center"/>
          </w:tcPr>
          <w:p w14:paraId="4878F1E2">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评委根据供应商</w:t>
            </w:r>
            <w:r>
              <w:rPr>
                <w:rFonts w:hint="eastAsia" w:ascii="宋体" w:hAnsi="宋体" w:eastAsia="宋体" w:cs="宋体"/>
                <w:b w:val="0"/>
                <w:bCs w:val="0"/>
                <w:color w:val="auto"/>
                <w:sz w:val="21"/>
                <w:szCs w:val="21"/>
                <w:highlight w:val="none"/>
                <w:lang w:val="en-US" w:eastAsia="zh-CN"/>
              </w:rPr>
              <w:t>响应产品的制造工艺、稳定性、产品操作性、性能及技术先进性等进行打分。</w:t>
            </w:r>
          </w:p>
          <w:p w14:paraId="30C39FB6">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响应产品制造工艺、稳定性好、操作性强、技术先进的得10分；</w:t>
            </w:r>
          </w:p>
          <w:p w14:paraId="7F15740F">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highlight w:val="yellow"/>
                <w:lang w:val="en-US" w:eastAsia="zh-CN"/>
              </w:rPr>
            </w:pPr>
            <w:r>
              <w:rPr>
                <w:rFonts w:hint="eastAsia" w:ascii="宋体" w:hAnsi="宋体" w:eastAsia="宋体" w:cs="宋体"/>
                <w:b w:val="0"/>
                <w:bCs w:val="0"/>
                <w:color w:val="auto"/>
                <w:sz w:val="21"/>
                <w:szCs w:val="21"/>
                <w:highlight w:val="none"/>
                <w:lang w:val="en-US" w:eastAsia="zh-CN"/>
              </w:rPr>
              <w:t>响应产品制造工艺、稳定性较好、操作性较强、技术较先进的得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分；响应产品制造工艺、稳定性一般、操作性一般、技术较保守的得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tc>
      </w:tr>
      <w:tr w14:paraId="74AA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0CF3B0C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1450AB6F">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3.服务方案（</w:t>
            </w:r>
            <w:r>
              <w:rPr>
                <w:rFonts w:hint="eastAsia" w:ascii="宋体" w:hAnsi="宋体" w:cs="宋体"/>
                <w:b w:val="0"/>
                <w:bCs w:val="0"/>
                <w:color w:val="auto"/>
                <w:kern w:val="0"/>
                <w:sz w:val="21"/>
                <w:szCs w:val="21"/>
                <w:highlight w:val="none"/>
                <w:lang w:val="en-US" w:eastAsia="zh-CN"/>
              </w:rPr>
              <w:t>18</w:t>
            </w:r>
            <w:r>
              <w:rPr>
                <w:rFonts w:hint="eastAsia" w:ascii="宋体" w:hAnsi="宋体" w:eastAsia="宋体" w:cs="宋体"/>
                <w:b w:val="0"/>
                <w:bCs w:val="0"/>
                <w:color w:val="auto"/>
                <w:kern w:val="0"/>
                <w:sz w:val="21"/>
                <w:szCs w:val="21"/>
                <w:highlight w:val="none"/>
                <w:lang w:val="en-US" w:eastAsia="zh-CN"/>
              </w:rPr>
              <w:t>分）</w:t>
            </w:r>
          </w:p>
        </w:tc>
        <w:tc>
          <w:tcPr>
            <w:tcW w:w="6770" w:type="dxa"/>
            <w:noWrap w:val="0"/>
            <w:vAlign w:val="center"/>
          </w:tcPr>
          <w:p w14:paraId="155E9094">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评委根据</w:t>
            </w:r>
            <w:r>
              <w:rPr>
                <w:rFonts w:hint="eastAsia" w:ascii="宋体" w:hAnsi="宋体" w:eastAsia="宋体" w:cs="宋体"/>
                <w:b w:val="0"/>
                <w:bCs w:val="0"/>
                <w:color w:val="auto"/>
                <w:sz w:val="21"/>
                <w:szCs w:val="21"/>
                <w:highlight w:val="none"/>
              </w:rPr>
              <w:t>供应商</w:t>
            </w:r>
            <w:r>
              <w:rPr>
                <w:rFonts w:hint="eastAsia" w:ascii="宋体" w:hAnsi="宋体" w:eastAsia="宋体" w:cs="宋体"/>
                <w:b w:val="0"/>
                <w:bCs w:val="0"/>
                <w:color w:val="auto"/>
                <w:kern w:val="2"/>
                <w:sz w:val="21"/>
                <w:szCs w:val="21"/>
                <w:highlight w:val="none"/>
                <w:lang w:val="en-US" w:eastAsia="zh-CN"/>
              </w:rPr>
              <w:t>提供的</w:t>
            </w:r>
            <w:r>
              <w:rPr>
                <w:rFonts w:hint="eastAsia" w:ascii="宋体" w:hAnsi="宋体" w:eastAsia="宋体" w:cs="宋体"/>
                <w:b w:val="0"/>
                <w:bCs w:val="0"/>
                <w:color w:val="auto"/>
                <w:sz w:val="21"/>
                <w:szCs w:val="21"/>
                <w:highlight w:val="none"/>
                <w:lang w:eastAsia="zh-CN"/>
              </w:rPr>
              <w:t>供货</w:t>
            </w:r>
            <w:r>
              <w:rPr>
                <w:rFonts w:hint="eastAsia" w:ascii="宋体" w:hAnsi="宋体" w:eastAsia="宋体" w:cs="宋体"/>
                <w:b w:val="0"/>
                <w:bCs w:val="0"/>
                <w:color w:val="auto"/>
                <w:sz w:val="21"/>
                <w:szCs w:val="21"/>
                <w:highlight w:val="none"/>
              </w:rPr>
              <w:t>方案，包括</w:t>
            </w:r>
            <w:r>
              <w:rPr>
                <w:rFonts w:hint="eastAsia" w:ascii="宋体" w:hAnsi="宋体" w:eastAsia="宋体" w:cs="宋体"/>
                <w:b w:val="0"/>
                <w:bCs w:val="0"/>
                <w:color w:val="auto"/>
                <w:sz w:val="21"/>
                <w:szCs w:val="21"/>
                <w:highlight w:val="none"/>
                <w:lang w:eastAsia="zh-CN"/>
              </w:rPr>
              <w:t>供货计划、</w:t>
            </w:r>
            <w:r>
              <w:rPr>
                <w:rFonts w:hint="eastAsia" w:ascii="宋体" w:hAnsi="宋体" w:eastAsia="宋体" w:cs="宋体"/>
                <w:b w:val="0"/>
                <w:bCs w:val="0"/>
                <w:color w:val="auto"/>
                <w:sz w:val="21"/>
                <w:szCs w:val="21"/>
                <w:highlight w:val="none"/>
              </w:rPr>
              <w:t>安装调试的方案（前期工作、人员及工具配备、时间安排）</w:t>
            </w:r>
            <w:r>
              <w:rPr>
                <w:rFonts w:hint="eastAsia" w:ascii="宋体" w:hAnsi="宋体" w:eastAsia="宋体" w:cs="宋体"/>
                <w:b w:val="0"/>
                <w:bCs w:val="0"/>
                <w:color w:val="auto"/>
                <w:sz w:val="21"/>
                <w:szCs w:val="21"/>
                <w:highlight w:val="none"/>
                <w:lang w:val="en-US" w:eastAsia="zh-CN"/>
              </w:rPr>
              <w:t>、人员安排计划、</w:t>
            </w:r>
            <w:r>
              <w:rPr>
                <w:rFonts w:hint="eastAsia" w:ascii="宋体" w:hAnsi="宋体" w:eastAsia="宋体" w:cs="宋体"/>
                <w:b w:val="0"/>
                <w:bCs w:val="0"/>
                <w:color w:val="auto"/>
                <w:sz w:val="21"/>
                <w:szCs w:val="21"/>
                <w:highlight w:val="none"/>
                <w:lang w:eastAsia="zh-CN"/>
              </w:rPr>
              <w:t>验收</w:t>
            </w: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val="en-US" w:eastAsia="zh-CN"/>
              </w:rPr>
              <w:t>等进行打分。</w:t>
            </w:r>
          </w:p>
          <w:p w14:paraId="010040BC">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可行性强</w:t>
            </w:r>
            <w:r>
              <w:rPr>
                <w:rFonts w:hint="eastAsia" w:ascii="宋体" w:hAnsi="宋体" w:eastAsia="宋体" w:cs="宋体"/>
                <w:b w:val="0"/>
                <w:bCs w:val="0"/>
                <w:color w:val="auto"/>
                <w:sz w:val="21"/>
                <w:szCs w:val="21"/>
                <w:highlight w:val="none"/>
                <w:lang w:val="en-US" w:eastAsia="zh-CN"/>
              </w:rPr>
              <w:t>的得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rPr>
              <w:t>方案</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可行性较</w:t>
            </w:r>
            <w:r>
              <w:rPr>
                <w:rFonts w:hint="eastAsia" w:ascii="宋体" w:hAnsi="宋体" w:eastAsia="宋体" w:cs="宋体"/>
                <w:b w:val="0"/>
                <w:bCs w:val="0"/>
                <w:color w:val="auto"/>
                <w:sz w:val="21"/>
                <w:szCs w:val="21"/>
                <w:highlight w:val="none"/>
              </w:rPr>
              <w:t>强</w:t>
            </w:r>
            <w:r>
              <w:rPr>
                <w:rFonts w:hint="eastAsia" w:ascii="宋体" w:hAnsi="宋体" w:eastAsia="宋体" w:cs="宋体"/>
                <w:b w:val="0"/>
                <w:bCs w:val="0"/>
                <w:color w:val="auto"/>
                <w:sz w:val="21"/>
                <w:szCs w:val="21"/>
                <w:highlight w:val="none"/>
                <w:lang w:val="en-US" w:eastAsia="zh-CN"/>
              </w:rPr>
              <w:t>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rPr>
              <w:t>方案</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szCs w:val="21"/>
                <w:highlight w:val="none"/>
                <w:lang w:eastAsia="zh-CN" w:bidi="ar"/>
              </w:rPr>
              <w:t>一般</w:t>
            </w:r>
            <w:r>
              <w:rPr>
                <w:rFonts w:hint="eastAsia" w:ascii="宋体" w:hAnsi="宋体" w:eastAsia="宋体" w:cs="宋体"/>
                <w:b w:val="0"/>
                <w:bCs w:val="0"/>
                <w:color w:val="auto"/>
                <w:sz w:val="21"/>
                <w:szCs w:val="21"/>
                <w:highlight w:val="none"/>
                <w:lang w:val="en-US" w:eastAsia="zh-CN"/>
              </w:rPr>
              <w:t>的得2分；方案内容不</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b w:val="0"/>
                <w:bCs w:val="0"/>
                <w:color w:val="auto"/>
                <w:sz w:val="21"/>
                <w:szCs w:val="21"/>
                <w:highlight w:val="none"/>
                <w:lang w:val="en-US" w:eastAsia="zh-CN"/>
              </w:rPr>
              <w:t>差的得1分</w:t>
            </w:r>
            <w:r>
              <w:rPr>
                <w:rFonts w:hint="eastAsia" w:ascii="宋体" w:hAnsi="宋体" w:eastAsia="宋体" w:cs="宋体"/>
                <w:b w:val="0"/>
                <w:bCs w:val="0"/>
                <w:color w:val="auto"/>
                <w:sz w:val="21"/>
                <w:szCs w:val="21"/>
                <w:highlight w:val="none"/>
              </w:rPr>
              <w:t>；缺项得0分。</w:t>
            </w:r>
          </w:p>
        </w:tc>
      </w:tr>
      <w:tr w14:paraId="4F7B9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39" w:type="dxa"/>
            <w:vMerge w:val="continue"/>
            <w:noWrap w:val="0"/>
            <w:vAlign w:val="center"/>
          </w:tcPr>
          <w:p w14:paraId="74423E66">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40E330BA">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p>
        </w:tc>
        <w:tc>
          <w:tcPr>
            <w:tcW w:w="6770" w:type="dxa"/>
            <w:noWrap w:val="0"/>
            <w:vAlign w:val="center"/>
          </w:tcPr>
          <w:p w14:paraId="6140581A">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评委根据</w:t>
            </w:r>
            <w:r>
              <w:rPr>
                <w:rFonts w:hint="eastAsia" w:ascii="宋体" w:hAnsi="宋体" w:eastAsia="宋体" w:cs="宋体"/>
                <w:b w:val="0"/>
                <w:bCs w:val="0"/>
                <w:color w:val="auto"/>
                <w:sz w:val="21"/>
                <w:szCs w:val="21"/>
                <w:highlight w:val="none"/>
              </w:rPr>
              <w:t>供应商</w:t>
            </w:r>
            <w:r>
              <w:rPr>
                <w:rFonts w:hint="eastAsia" w:ascii="宋体" w:hAnsi="宋体" w:eastAsia="宋体" w:cs="宋体"/>
                <w:b w:val="0"/>
                <w:bCs w:val="0"/>
                <w:color w:val="auto"/>
                <w:kern w:val="2"/>
                <w:sz w:val="21"/>
                <w:szCs w:val="21"/>
                <w:highlight w:val="none"/>
                <w:lang w:val="en-US" w:eastAsia="zh-CN"/>
              </w:rPr>
              <w:t>提供的供货保障措施</w:t>
            </w:r>
            <w:r>
              <w:rPr>
                <w:rFonts w:hint="eastAsia" w:ascii="宋体" w:hAnsi="宋体" w:eastAsia="宋体" w:cs="宋体"/>
                <w:b w:val="0"/>
                <w:bCs w:val="0"/>
                <w:color w:val="auto"/>
                <w:sz w:val="21"/>
                <w:szCs w:val="21"/>
                <w:highlight w:val="none"/>
              </w:rPr>
              <w:t>，包括</w:t>
            </w:r>
            <w:r>
              <w:rPr>
                <w:rFonts w:hint="eastAsia" w:ascii="宋体" w:hAnsi="宋体" w:eastAsia="宋体" w:cs="宋体"/>
                <w:b w:val="0"/>
                <w:bCs w:val="0"/>
                <w:color w:val="auto"/>
                <w:sz w:val="21"/>
                <w:szCs w:val="21"/>
                <w:highlight w:val="none"/>
                <w:lang w:eastAsia="zh-CN"/>
              </w:rPr>
              <w:t>货源保障措施、</w:t>
            </w:r>
            <w:r>
              <w:rPr>
                <w:rFonts w:hint="eastAsia" w:ascii="宋体" w:hAnsi="宋体" w:eastAsia="宋体" w:cs="宋体"/>
                <w:b w:val="0"/>
                <w:bCs w:val="0"/>
                <w:color w:val="auto"/>
                <w:sz w:val="21"/>
                <w:szCs w:val="21"/>
                <w:highlight w:val="none"/>
              </w:rPr>
              <w:t>交货期保证措施</w:t>
            </w:r>
            <w:r>
              <w:rPr>
                <w:rFonts w:hint="eastAsia" w:ascii="宋体" w:hAnsi="宋体" w:eastAsia="宋体" w:cs="宋体"/>
                <w:b w:val="0"/>
                <w:bCs w:val="0"/>
                <w:color w:val="auto"/>
                <w:sz w:val="21"/>
                <w:szCs w:val="21"/>
                <w:highlight w:val="none"/>
                <w:lang w:val="en-US" w:eastAsia="zh-CN"/>
              </w:rPr>
              <w:t>等进行打分。</w:t>
            </w:r>
          </w:p>
          <w:p w14:paraId="74070E0B">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可行性强</w:t>
            </w:r>
            <w:r>
              <w:rPr>
                <w:rFonts w:hint="eastAsia" w:ascii="宋体" w:hAnsi="宋体" w:eastAsia="宋体" w:cs="宋体"/>
                <w:b w:val="0"/>
                <w:bCs w:val="0"/>
                <w:color w:val="auto"/>
                <w:sz w:val="21"/>
                <w:szCs w:val="21"/>
                <w:highlight w:val="none"/>
                <w:lang w:val="en-US" w:eastAsia="zh-CN"/>
              </w:rPr>
              <w:t>的得</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rPr>
              <w:t>方案</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可行性较</w:t>
            </w:r>
            <w:r>
              <w:rPr>
                <w:rFonts w:hint="eastAsia" w:ascii="宋体" w:hAnsi="宋体" w:eastAsia="宋体" w:cs="宋体"/>
                <w:b w:val="0"/>
                <w:bCs w:val="0"/>
                <w:color w:val="auto"/>
                <w:sz w:val="21"/>
                <w:szCs w:val="21"/>
                <w:highlight w:val="none"/>
              </w:rPr>
              <w:t>强</w:t>
            </w:r>
            <w:r>
              <w:rPr>
                <w:rFonts w:hint="eastAsia" w:ascii="宋体" w:hAnsi="宋体" w:eastAsia="宋体" w:cs="宋体"/>
                <w:b w:val="0"/>
                <w:bCs w:val="0"/>
                <w:color w:val="auto"/>
                <w:sz w:val="21"/>
                <w:szCs w:val="21"/>
                <w:highlight w:val="none"/>
                <w:lang w:val="en-US" w:eastAsia="zh-CN"/>
              </w:rPr>
              <w:t>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rPr>
              <w:t>方案</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szCs w:val="21"/>
                <w:highlight w:val="none"/>
                <w:lang w:eastAsia="zh-CN" w:bidi="ar"/>
              </w:rPr>
              <w:t>一般</w:t>
            </w:r>
            <w:r>
              <w:rPr>
                <w:rFonts w:hint="eastAsia" w:ascii="宋体" w:hAnsi="宋体" w:eastAsia="宋体" w:cs="宋体"/>
                <w:b w:val="0"/>
                <w:bCs w:val="0"/>
                <w:color w:val="auto"/>
                <w:sz w:val="21"/>
                <w:szCs w:val="21"/>
                <w:highlight w:val="none"/>
                <w:lang w:val="en-US" w:eastAsia="zh-CN"/>
              </w:rPr>
              <w:t>的得2分；方案内容不</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b w:val="0"/>
                <w:bCs w:val="0"/>
                <w:color w:val="auto"/>
                <w:sz w:val="21"/>
                <w:szCs w:val="21"/>
                <w:highlight w:val="none"/>
                <w:lang w:val="en-US" w:eastAsia="zh-CN"/>
              </w:rPr>
              <w:t>差的得1分</w:t>
            </w:r>
            <w:r>
              <w:rPr>
                <w:rFonts w:hint="eastAsia" w:ascii="宋体" w:hAnsi="宋体" w:eastAsia="宋体" w:cs="宋体"/>
                <w:b w:val="0"/>
                <w:bCs w:val="0"/>
                <w:color w:val="auto"/>
                <w:sz w:val="21"/>
                <w:szCs w:val="21"/>
                <w:highlight w:val="none"/>
              </w:rPr>
              <w:t>；缺项得0分。</w:t>
            </w:r>
          </w:p>
        </w:tc>
      </w:tr>
      <w:tr w14:paraId="1C56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501C95DA">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2B1E79EE">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p>
        </w:tc>
        <w:tc>
          <w:tcPr>
            <w:tcW w:w="6770" w:type="dxa"/>
            <w:noWrap w:val="0"/>
            <w:vAlign w:val="center"/>
          </w:tcPr>
          <w:p w14:paraId="6E7D8191">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根据供应商针对突发情况提供应急服务方案及保障措施进行打分，包含（但不限于）以下内容：应急响应流程及响应时间、应急保障措施（人员、车辆等）。</w:t>
            </w:r>
          </w:p>
          <w:p w14:paraId="505DB2EC">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可行性强</w:t>
            </w:r>
            <w:r>
              <w:rPr>
                <w:rFonts w:hint="eastAsia" w:ascii="宋体" w:hAnsi="宋体" w:eastAsia="宋体" w:cs="宋体"/>
                <w:b w:val="0"/>
                <w:bCs w:val="0"/>
                <w:color w:val="auto"/>
                <w:sz w:val="21"/>
                <w:szCs w:val="21"/>
                <w:highlight w:val="none"/>
                <w:lang w:val="en-US" w:eastAsia="zh-CN"/>
              </w:rPr>
              <w:t>的得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rPr>
              <w:t>方案</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可行性较</w:t>
            </w:r>
            <w:r>
              <w:rPr>
                <w:rFonts w:hint="eastAsia" w:ascii="宋体" w:hAnsi="宋体" w:eastAsia="宋体" w:cs="宋体"/>
                <w:b w:val="0"/>
                <w:bCs w:val="0"/>
                <w:color w:val="auto"/>
                <w:sz w:val="21"/>
                <w:szCs w:val="21"/>
                <w:highlight w:val="none"/>
              </w:rPr>
              <w:t>强</w:t>
            </w:r>
            <w:r>
              <w:rPr>
                <w:rFonts w:hint="eastAsia" w:ascii="宋体" w:hAnsi="宋体" w:eastAsia="宋体" w:cs="宋体"/>
                <w:b w:val="0"/>
                <w:bCs w:val="0"/>
                <w:color w:val="auto"/>
                <w:sz w:val="21"/>
                <w:szCs w:val="21"/>
                <w:highlight w:val="none"/>
                <w:lang w:val="en-US" w:eastAsia="zh-CN"/>
              </w:rPr>
              <w:t>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rPr>
              <w:t>方案</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szCs w:val="21"/>
                <w:highlight w:val="none"/>
                <w:lang w:eastAsia="zh-CN" w:bidi="ar"/>
              </w:rPr>
              <w:t>一般</w:t>
            </w:r>
            <w:r>
              <w:rPr>
                <w:rFonts w:hint="eastAsia" w:ascii="宋体" w:hAnsi="宋体" w:eastAsia="宋体" w:cs="宋体"/>
                <w:b w:val="0"/>
                <w:bCs w:val="0"/>
                <w:color w:val="auto"/>
                <w:sz w:val="21"/>
                <w:szCs w:val="21"/>
                <w:highlight w:val="none"/>
                <w:lang w:val="en-US" w:eastAsia="zh-CN"/>
              </w:rPr>
              <w:t>的得2分；方案内容不</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b w:val="0"/>
                <w:bCs w:val="0"/>
                <w:color w:val="auto"/>
                <w:sz w:val="21"/>
                <w:szCs w:val="21"/>
                <w:highlight w:val="none"/>
                <w:lang w:val="en-US" w:eastAsia="zh-CN"/>
              </w:rPr>
              <w:t>差的得1分</w:t>
            </w:r>
            <w:r>
              <w:rPr>
                <w:rFonts w:hint="eastAsia" w:ascii="宋体" w:hAnsi="宋体" w:eastAsia="宋体" w:cs="宋体"/>
                <w:b w:val="0"/>
                <w:bCs w:val="0"/>
                <w:color w:val="auto"/>
                <w:sz w:val="21"/>
                <w:szCs w:val="21"/>
                <w:highlight w:val="none"/>
              </w:rPr>
              <w:t>；缺项得0分。</w:t>
            </w:r>
          </w:p>
        </w:tc>
      </w:tr>
      <w:tr w14:paraId="36FA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239" w:type="dxa"/>
            <w:vMerge w:val="restart"/>
            <w:noWrap w:val="0"/>
            <w:vAlign w:val="center"/>
          </w:tcPr>
          <w:p w14:paraId="4AB3486B">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16FFFD1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22</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1FEBA9E7">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eastAsia="zh-CN"/>
              </w:rPr>
              <w:t>优惠承诺（</w:t>
            </w:r>
            <w:r>
              <w:rPr>
                <w:rFonts w:hint="eastAsia" w:ascii="宋体" w:hAnsi="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val="0"/>
                <w:color w:val="auto"/>
                <w:kern w:val="0"/>
                <w:sz w:val="21"/>
                <w:szCs w:val="21"/>
                <w:highlight w:val="none"/>
                <w:lang w:eastAsia="zh-CN"/>
              </w:rPr>
              <w:t>）</w:t>
            </w:r>
          </w:p>
        </w:tc>
        <w:tc>
          <w:tcPr>
            <w:tcW w:w="6770" w:type="dxa"/>
            <w:noWrap w:val="0"/>
            <w:vAlign w:val="top"/>
          </w:tcPr>
          <w:p w14:paraId="71208960">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根据</w:t>
            </w:r>
            <w:r>
              <w:rPr>
                <w:rFonts w:hint="eastAsia" w:ascii="宋体" w:hAnsi="宋体" w:cs="宋体"/>
                <w:b w:val="0"/>
                <w:bCs w:val="0"/>
                <w:color w:val="auto"/>
                <w:kern w:val="0"/>
                <w:sz w:val="21"/>
                <w:szCs w:val="21"/>
                <w:highlight w:val="none"/>
                <w:lang w:val="en-US" w:eastAsia="zh-CN"/>
              </w:rPr>
              <w:t>供应商</w:t>
            </w:r>
            <w:r>
              <w:rPr>
                <w:rFonts w:hint="eastAsia" w:ascii="宋体" w:hAnsi="宋体" w:eastAsia="宋体" w:cs="宋体"/>
                <w:b w:val="0"/>
                <w:bCs w:val="0"/>
                <w:color w:val="auto"/>
                <w:kern w:val="0"/>
                <w:sz w:val="21"/>
                <w:szCs w:val="21"/>
                <w:highlight w:val="none"/>
                <w:lang w:val="en-US" w:eastAsia="zh-CN"/>
              </w:rPr>
              <w:t>在满足采购文件基本要求的基础上提供的实质性优惠承诺。</w:t>
            </w:r>
          </w:p>
          <w:p w14:paraId="49326274">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每提供一项对采购人有利的、切实可行的实质性优惠承诺得2分，最多得</w:t>
            </w:r>
            <w:r>
              <w:rPr>
                <w:rFonts w:hint="eastAsia" w:ascii="宋体" w:hAnsi="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 xml:space="preserve">分。未提供者不得分。 </w:t>
            </w:r>
          </w:p>
        </w:tc>
      </w:tr>
      <w:tr w14:paraId="51B1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239" w:type="dxa"/>
            <w:vMerge w:val="continue"/>
            <w:noWrap w:val="0"/>
            <w:vAlign w:val="center"/>
          </w:tcPr>
          <w:p w14:paraId="34C27B71">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2895444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2.类似业绩（</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7CDAC894">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lang w:val="en-US" w:eastAsia="zh-CN"/>
              </w:rPr>
            </w:pPr>
            <w:r>
              <w:rPr>
                <w:rFonts w:hint="eastAsia" w:ascii="宋体" w:hAnsi="宋体" w:eastAsia="宋体" w:cs="宋体"/>
                <w:b w:val="0"/>
                <w:bCs w:val="0"/>
                <w:color w:val="auto"/>
                <w:kern w:val="0"/>
                <w:sz w:val="21"/>
                <w:szCs w:val="21"/>
                <w:highlight w:val="none"/>
                <w:lang w:val="en-US" w:eastAsia="zh-CN"/>
              </w:rPr>
              <w:t>自20</w:t>
            </w:r>
            <w:r>
              <w:rPr>
                <w:rFonts w:hint="eastAsia" w:ascii="宋体" w:hAnsi="宋体" w:cs="宋体"/>
                <w:b w:val="0"/>
                <w:bCs w:val="0"/>
                <w:color w:val="auto"/>
                <w:kern w:val="0"/>
                <w:sz w:val="21"/>
                <w:szCs w:val="21"/>
                <w:highlight w:val="none"/>
                <w:lang w:val="en-US" w:eastAsia="zh-CN"/>
              </w:rPr>
              <w:t>22</w:t>
            </w:r>
            <w:r>
              <w:rPr>
                <w:rFonts w:hint="eastAsia" w:ascii="宋体" w:hAnsi="宋体" w:eastAsia="宋体" w:cs="宋体"/>
                <w:b w:val="0"/>
                <w:bCs w:val="0"/>
                <w:color w:val="auto"/>
                <w:kern w:val="0"/>
                <w:sz w:val="21"/>
                <w:szCs w:val="21"/>
                <w:highlight w:val="none"/>
                <w:lang w:val="en-US" w:eastAsia="zh-CN"/>
              </w:rPr>
              <w:t>年1月1日以来具有的类似项目(以合同文件为准），每提供一份得</w:t>
            </w:r>
            <w:r>
              <w:rPr>
                <w:rFonts w:hint="eastAsia" w:ascii="宋体" w:hAnsi="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分，最多得</w:t>
            </w:r>
            <w:r>
              <w:rPr>
                <w:rFonts w:hint="eastAsia" w:ascii="宋体" w:hAnsi="宋体" w:cs="宋体"/>
                <w:b w:val="0"/>
                <w:bCs w:val="0"/>
                <w:color w:val="auto"/>
                <w:kern w:val="0"/>
                <w:sz w:val="21"/>
                <w:szCs w:val="21"/>
                <w:highlight w:val="none"/>
                <w:lang w:val="en-US" w:eastAsia="zh-CN"/>
              </w:rPr>
              <w:t>6</w:t>
            </w:r>
            <w:r>
              <w:rPr>
                <w:rFonts w:hint="eastAsia" w:ascii="宋体" w:hAnsi="宋体" w:eastAsia="宋体" w:cs="宋体"/>
                <w:b w:val="0"/>
                <w:bCs w:val="0"/>
                <w:color w:val="auto"/>
                <w:kern w:val="0"/>
                <w:sz w:val="21"/>
                <w:szCs w:val="21"/>
                <w:highlight w:val="none"/>
                <w:lang w:val="en-US" w:eastAsia="zh-CN"/>
              </w:rPr>
              <w:t>分。</w:t>
            </w:r>
          </w:p>
        </w:tc>
      </w:tr>
      <w:tr w14:paraId="0956D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239" w:type="dxa"/>
            <w:vMerge w:val="continue"/>
            <w:noWrap w:val="0"/>
            <w:vAlign w:val="center"/>
          </w:tcPr>
          <w:p w14:paraId="264D09F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vMerge w:val="restart"/>
            <w:noWrap w:val="0"/>
            <w:vAlign w:val="center"/>
          </w:tcPr>
          <w:p w14:paraId="74875535">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3.售后服务方案（</w:t>
            </w:r>
            <w:r>
              <w:rPr>
                <w:rFonts w:hint="eastAsia" w:ascii="宋体" w:hAnsi="宋体" w:cs="宋体"/>
                <w:b w:val="0"/>
                <w:bCs w:val="0"/>
                <w:color w:val="auto"/>
                <w:kern w:val="2"/>
                <w:sz w:val="21"/>
                <w:szCs w:val="21"/>
                <w:highlight w:val="none"/>
                <w:lang w:val="en-US" w:eastAsia="zh-CN"/>
              </w:rPr>
              <w:t>12</w:t>
            </w:r>
            <w:r>
              <w:rPr>
                <w:rFonts w:hint="eastAsia" w:ascii="宋体" w:hAnsi="宋体" w:eastAsia="宋体" w:cs="宋体"/>
                <w:b w:val="0"/>
                <w:bCs w:val="0"/>
                <w:color w:val="auto"/>
                <w:kern w:val="2"/>
                <w:sz w:val="21"/>
                <w:szCs w:val="21"/>
                <w:highlight w:val="none"/>
                <w:lang w:val="en-US" w:eastAsia="zh-CN"/>
              </w:rPr>
              <w:t>分）</w:t>
            </w:r>
          </w:p>
        </w:tc>
        <w:tc>
          <w:tcPr>
            <w:tcW w:w="6770" w:type="dxa"/>
            <w:noWrap w:val="0"/>
            <w:vAlign w:val="center"/>
          </w:tcPr>
          <w:p w14:paraId="64A6DA4C">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评委根据</w:t>
            </w:r>
            <w:r>
              <w:rPr>
                <w:rFonts w:hint="eastAsia" w:ascii="宋体" w:hAnsi="宋体" w:eastAsia="宋体" w:cs="宋体"/>
                <w:b w:val="0"/>
                <w:bCs w:val="0"/>
                <w:color w:val="auto"/>
                <w:kern w:val="2"/>
                <w:sz w:val="21"/>
                <w:szCs w:val="21"/>
                <w:highlight w:val="none"/>
                <w:lang w:val="en-US" w:eastAsia="zh-CN"/>
              </w:rPr>
              <w:t>供应商提供的售后服务体系，包括</w:t>
            </w:r>
            <w:r>
              <w:rPr>
                <w:rFonts w:hint="eastAsia" w:ascii="宋体" w:hAnsi="宋体" w:cs="宋体"/>
                <w:b w:val="0"/>
                <w:bCs w:val="0"/>
                <w:color w:val="auto"/>
                <w:kern w:val="2"/>
                <w:sz w:val="21"/>
                <w:szCs w:val="21"/>
                <w:highlight w:val="none"/>
                <w:lang w:val="en-US" w:eastAsia="zh-CN"/>
              </w:rPr>
              <w:t>售后服务站点、</w:t>
            </w:r>
            <w:r>
              <w:rPr>
                <w:rFonts w:hint="eastAsia" w:ascii="宋体" w:hAnsi="宋体" w:eastAsia="宋体" w:cs="宋体"/>
                <w:b w:val="0"/>
                <w:bCs w:val="0"/>
                <w:color w:val="auto"/>
                <w:kern w:val="2"/>
                <w:sz w:val="21"/>
                <w:szCs w:val="21"/>
                <w:highlight w:val="none"/>
                <w:lang w:val="en-US" w:eastAsia="zh-CN"/>
              </w:rPr>
              <w:t>售后响应流程、问题反馈、时效</w:t>
            </w:r>
            <w:r>
              <w:rPr>
                <w:rFonts w:hint="eastAsia" w:ascii="宋体" w:hAnsi="宋体" w:cs="宋体"/>
                <w:b w:val="0"/>
                <w:bCs w:val="0"/>
                <w:color w:val="auto"/>
                <w:kern w:val="2"/>
                <w:sz w:val="21"/>
                <w:szCs w:val="21"/>
                <w:highlight w:val="none"/>
                <w:lang w:val="en-US" w:eastAsia="zh-CN"/>
              </w:rPr>
              <w:t>性</w:t>
            </w:r>
            <w:r>
              <w:rPr>
                <w:rFonts w:hint="eastAsia" w:ascii="宋体" w:hAnsi="宋体" w:eastAsia="宋体" w:cs="宋体"/>
                <w:b w:val="0"/>
                <w:bCs w:val="0"/>
                <w:color w:val="auto"/>
                <w:kern w:val="2"/>
                <w:sz w:val="21"/>
                <w:szCs w:val="21"/>
                <w:highlight w:val="none"/>
                <w:lang w:val="en-US" w:eastAsia="zh-CN"/>
              </w:rPr>
              <w:t>等</w:t>
            </w:r>
            <w:r>
              <w:rPr>
                <w:rFonts w:hint="eastAsia" w:ascii="宋体" w:hAnsi="宋体" w:eastAsia="宋体" w:cs="宋体"/>
                <w:b w:val="0"/>
                <w:bCs w:val="0"/>
                <w:color w:val="auto"/>
                <w:sz w:val="21"/>
                <w:szCs w:val="21"/>
                <w:highlight w:val="none"/>
                <w:lang w:val="en-US" w:eastAsia="zh-CN"/>
              </w:rPr>
              <w:t>进行打分。</w:t>
            </w:r>
          </w:p>
          <w:p w14:paraId="026F1167">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rPr>
            </w:pP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可行性强</w:t>
            </w:r>
            <w:r>
              <w:rPr>
                <w:rFonts w:hint="eastAsia" w:ascii="宋体" w:hAnsi="宋体" w:eastAsia="宋体" w:cs="宋体"/>
                <w:b w:val="0"/>
                <w:bCs w:val="0"/>
                <w:color w:val="auto"/>
                <w:sz w:val="21"/>
                <w:szCs w:val="21"/>
                <w:highlight w:val="none"/>
                <w:lang w:val="en-US" w:eastAsia="zh-CN"/>
              </w:rPr>
              <w:t>的得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可行性较</w:t>
            </w:r>
            <w:r>
              <w:rPr>
                <w:rFonts w:hint="eastAsia" w:ascii="宋体" w:hAnsi="宋体" w:eastAsia="宋体" w:cs="宋体"/>
                <w:b w:val="0"/>
                <w:bCs w:val="0"/>
                <w:color w:val="auto"/>
                <w:sz w:val="21"/>
                <w:szCs w:val="21"/>
                <w:highlight w:val="none"/>
              </w:rPr>
              <w:t>强</w:t>
            </w:r>
            <w:r>
              <w:rPr>
                <w:rFonts w:hint="eastAsia" w:ascii="宋体" w:hAnsi="宋体" w:eastAsia="宋体" w:cs="宋体"/>
                <w:b w:val="0"/>
                <w:bCs w:val="0"/>
                <w:color w:val="auto"/>
                <w:sz w:val="21"/>
                <w:szCs w:val="21"/>
                <w:highlight w:val="none"/>
                <w:lang w:val="en-US" w:eastAsia="zh-CN"/>
              </w:rPr>
              <w:t>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szCs w:val="21"/>
                <w:highlight w:val="none"/>
                <w:lang w:eastAsia="zh-CN" w:bidi="ar"/>
              </w:rPr>
              <w:t>一般</w:t>
            </w:r>
            <w:r>
              <w:rPr>
                <w:rFonts w:hint="eastAsia" w:ascii="宋体" w:hAnsi="宋体" w:eastAsia="宋体" w:cs="宋体"/>
                <w:b w:val="0"/>
                <w:bCs w:val="0"/>
                <w:color w:val="auto"/>
                <w:sz w:val="21"/>
                <w:szCs w:val="21"/>
                <w:highlight w:val="none"/>
                <w:lang w:val="en-US" w:eastAsia="zh-CN"/>
              </w:rPr>
              <w:t>的得2分；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b w:val="0"/>
                <w:bCs w:val="0"/>
                <w:color w:val="auto"/>
                <w:sz w:val="21"/>
                <w:szCs w:val="21"/>
                <w:highlight w:val="none"/>
                <w:lang w:val="en-US" w:eastAsia="zh-CN"/>
              </w:rPr>
              <w:t>内容不</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b w:val="0"/>
                <w:bCs w:val="0"/>
                <w:color w:val="auto"/>
                <w:sz w:val="21"/>
                <w:szCs w:val="21"/>
                <w:highlight w:val="none"/>
                <w:lang w:val="en-US" w:eastAsia="zh-CN"/>
              </w:rPr>
              <w:t>差的得1分</w:t>
            </w:r>
            <w:r>
              <w:rPr>
                <w:rFonts w:hint="eastAsia" w:ascii="宋体" w:hAnsi="宋体" w:eastAsia="宋体" w:cs="宋体"/>
                <w:b w:val="0"/>
                <w:bCs w:val="0"/>
                <w:color w:val="auto"/>
                <w:sz w:val="21"/>
                <w:szCs w:val="21"/>
                <w:highlight w:val="none"/>
              </w:rPr>
              <w:t>；缺项得0分。</w:t>
            </w:r>
          </w:p>
        </w:tc>
      </w:tr>
      <w:tr w14:paraId="208F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1239" w:type="dxa"/>
            <w:vMerge w:val="continue"/>
            <w:noWrap w:val="0"/>
            <w:vAlign w:val="center"/>
          </w:tcPr>
          <w:p w14:paraId="68582B4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vMerge w:val="continue"/>
            <w:noWrap w:val="0"/>
            <w:vAlign w:val="center"/>
          </w:tcPr>
          <w:p w14:paraId="7843DA66">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p>
        </w:tc>
        <w:tc>
          <w:tcPr>
            <w:tcW w:w="6770" w:type="dxa"/>
            <w:noWrap w:val="0"/>
            <w:vAlign w:val="center"/>
          </w:tcPr>
          <w:p w14:paraId="7BBE3B48">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评委根据</w:t>
            </w:r>
            <w:r>
              <w:rPr>
                <w:rFonts w:hint="eastAsia" w:ascii="宋体" w:hAnsi="宋体" w:eastAsia="宋体" w:cs="宋体"/>
                <w:b w:val="0"/>
                <w:bCs w:val="0"/>
                <w:color w:val="auto"/>
                <w:kern w:val="2"/>
                <w:sz w:val="21"/>
                <w:szCs w:val="21"/>
                <w:highlight w:val="none"/>
                <w:lang w:val="en-US" w:eastAsia="zh-CN"/>
              </w:rPr>
              <w:t>供应商提供的售后服务保障措施，包括企业提供本地化服务的措施、售后人员</w:t>
            </w:r>
            <w:r>
              <w:rPr>
                <w:rFonts w:hint="eastAsia" w:ascii="宋体" w:hAnsi="宋体" w:cs="宋体"/>
                <w:b w:val="0"/>
                <w:bCs w:val="0"/>
                <w:color w:val="auto"/>
                <w:kern w:val="2"/>
                <w:sz w:val="21"/>
                <w:szCs w:val="21"/>
                <w:highlight w:val="none"/>
                <w:lang w:val="en-US" w:eastAsia="zh-CN"/>
              </w:rPr>
              <w:t>配备及其</w:t>
            </w:r>
            <w:r>
              <w:rPr>
                <w:rFonts w:hint="eastAsia" w:ascii="宋体" w:hAnsi="宋体" w:eastAsia="宋体" w:cs="宋体"/>
                <w:b w:val="0"/>
                <w:bCs w:val="0"/>
                <w:color w:val="auto"/>
                <w:kern w:val="2"/>
                <w:sz w:val="21"/>
                <w:szCs w:val="21"/>
                <w:highlight w:val="none"/>
                <w:lang w:val="en-US" w:eastAsia="zh-CN"/>
              </w:rPr>
              <w:t>专业性等</w:t>
            </w:r>
            <w:r>
              <w:rPr>
                <w:rFonts w:hint="eastAsia" w:ascii="宋体" w:hAnsi="宋体" w:eastAsia="宋体" w:cs="宋体"/>
                <w:b w:val="0"/>
                <w:bCs w:val="0"/>
                <w:color w:val="auto"/>
                <w:sz w:val="21"/>
                <w:szCs w:val="21"/>
                <w:highlight w:val="none"/>
                <w:lang w:val="en-US" w:eastAsia="zh-CN"/>
              </w:rPr>
              <w:t>进行打分。</w:t>
            </w:r>
          </w:p>
          <w:p w14:paraId="74054BEE">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rPr>
            </w:pPr>
            <w:r>
              <w:rPr>
                <w:rFonts w:hint="eastAsia" w:ascii="宋体" w:hAnsi="宋体" w:eastAsia="宋体" w:cs="宋体"/>
                <w:b w:val="0"/>
                <w:bCs w:val="0"/>
                <w:color w:val="auto"/>
                <w:kern w:val="2"/>
                <w:sz w:val="21"/>
                <w:szCs w:val="21"/>
                <w:highlight w:val="none"/>
                <w:lang w:val="en-US" w:eastAsia="zh-CN"/>
              </w:rPr>
              <w:t>保障措施</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可行性强</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售后人员经验丰富且专业性强</w:t>
            </w:r>
            <w:r>
              <w:rPr>
                <w:rFonts w:hint="eastAsia" w:ascii="宋体" w:hAnsi="宋体" w:eastAsia="宋体" w:cs="宋体"/>
                <w:b w:val="0"/>
                <w:bCs w:val="0"/>
                <w:color w:val="auto"/>
                <w:sz w:val="21"/>
                <w:szCs w:val="21"/>
                <w:highlight w:val="none"/>
                <w:lang w:val="en-US" w:eastAsia="zh-CN"/>
              </w:rPr>
              <w:t>的得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可行性较</w:t>
            </w:r>
            <w:r>
              <w:rPr>
                <w:rFonts w:hint="eastAsia" w:ascii="宋体" w:hAnsi="宋体" w:eastAsia="宋体" w:cs="宋体"/>
                <w:b w:val="0"/>
                <w:bCs w:val="0"/>
                <w:color w:val="auto"/>
                <w:sz w:val="21"/>
                <w:szCs w:val="21"/>
                <w:highlight w:val="none"/>
              </w:rPr>
              <w:t>强</w:t>
            </w:r>
            <w:r>
              <w:rPr>
                <w:rFonts w:hint="eastAsia" w:ascii="宋体" w:hAnsi="宋体" w:eastAsia="宋体" w:cs="宋体"/>
                <w:b w:val="0"/>
                <w:bCs w:val="0"/>
                <w:color w:val="auto"/>
                <w:sz w:val="21"/>
                <w:szCs w:val="21"/>
                <w:highlight w:val="none"/>
                <w:lang w:val="en-US" w:eastAsia="zh-CN"/>
              </w:rPr>
              <w:t>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szCs w:val="21"/>
                <w:highlight w:val="none"/>
                <w:lang w:eastAsia="zh-CN" w:bidi="ar"/>
              </w:rPr>
              <w:t>一般</w:t>
            </w:r>
            <w:r>
              <w:rPr>
                <w:rFonts w:hint="eastAsia" w:ascii="宋体" w:hAnsi="宋体" w:eastAsia="宋体" w:cs="宋体"/>
                <w:b w:val="0"/>
                <w:bCs w:val="0"/>
                <w:color w:val="auto"/>
                <w:sz w:val="21"/>
                <w:szCs w:val="21"/>
                <w:highlight w:val="none"/>
                <w:lang w:val="en-US" w:eastAsia="zh-CN"/>
              </w:rPr>
              <w:t>的得2分；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b w:val="0"/>
                <w:bCs w:val="0"/>
                <w:color w:val="auto"/>
                <w:sz w:val="21"/>
                <w:szCs w:val="21"/>
                <w:highlight w:val="none"/>
                <w:lang w:val="en-US" w:eastAsia="zh-CN"/>
              </w:rPr>
              <w:t>内容不</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b w:val="0"/>
                <w:bCs w:val="0"/>
                <w:color w:val="auto"/>
                <w:sz w:val="21"/>
                <w:szCs w:val="21"/>
                <w:highlight w:val="none"/>
                <w:lang w:val="en-US" w:eastAsia="zh-CN"/>
              </w:rPr>
              <w:t>差的得1分</w:t>
            </w:r>
            <w:r>
              <w:rPr>
                <w:rFonts w:hint="eastAsia" w:ascii="宋体" w:hAnsi="宋体" w:eastAsia="宋体" w:cs="宋体"/>
                <w:b w:val="0"/>
                <w:bCs w:val="0"/>
                <w:color w:val="auto"/>
                <w:sz w:val="21"/>
                <w:szCs w:val="21"/>
                <w:highlight w:val="none"/>
              </w:rPr>
              <w:t>；缺项得0分。</w:t>
            </w:r>
          </w:p>
        </w:tc>
      </w:tr>
      <w:tr w14:paraId="3F7C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5AE06CB3">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391833C1">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531397B3">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24379E60">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宋体"/>
          <w:color w:val="auto"/>
          <w:kern w:val="0"/>
          <w:szCs w:val="21"/>
          <w:highlight w:val="none"/>
        </w:rPr>
      </w:pPr>
    </w:p>
    <w:p w14:paraId="3246CF23">
      <w:pPr>
        <w:rPr>
          <w:b/>
          <w:color w:val="auto"/>
          <w:highlight w:val="none"/>
        </w:rPr>
      </w:pPr>
      <w:r>
        <w:rPr>
          <w:rFonts w:hint="eastAsia"/>
          <w:b/>
          <w:color w:val="auto"/>
          <w:highlight w:val="none"/>
        </w:rPr>
        <w:br w:type="page"/>
      </w:r>
    </w:p>
    <w:bookmarkEnd w:id="42"/>
    <w:p w14:paraId="794C4776">
      <w:pPr>
        <w:rPr>
          <w:color w:val="auto"/>
          <w:highlight w:val="none"/>
        </w:rPr>
      </w:pPr>
      <w:bookmarkStart w:id="44" w:name="_Toc1482"/>
      <w:bookmarkStart w:id="45" w:name="_Toc1947"/>
      <w:bookmarkStart w:id="46" w:name="_Toc326786897"/>
      <w:bookmarkStart w:id="47" w:name="_Toc256519703"/>
    </w:p>
    <w:p w14:paraId="2B9E662A">
      <w:pPr>
        <w:pStyle w:val="3"/>
        <w:snapToGrid w:val="0"/>
        <w:spacing w:before="0" w:after="0" w:line="480" w:lineRule="auto"/>
        <w:jc w:val="center"/>
        <w:rPr>
          <w:color w:val="auto"/>
          <w:sz w:val="28"/>
          <w:szCs w:val="28"/>
          <w:highlight w:val="yellow"/>
        </w:rPr>
      </w:pPr>
      <w:bookmarkStart w:id="48" w:name="_Toc1638"/>
      <w:r>
        <w:rPr>
          <w:rFonts w:hint="eastAsia"/>
          <w:color w:val="auto"/>
          <w:sz w:val="28"/>
          <w:szCs w:val="28"/>
          <w:highlight w:val="none"/>
        </w:rPr>
        <w:t>第五章  采购合同</w:t>
      </w:r>
      <w:bookmarkEnd w:id="48"/>
    </w:p>
    <w:p w14:paraId="18AEF16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14:paraId="1C2A4EA0">
      <w:pPr>
        <w:rPr>
          <w:color w:val="auto"/>
          <w:sz w:val="32"/>
          <w:szCs w:val="32"/>
          <w:highlight w:val="none"/>
        </w:rPr>
      </w:pPr>
    </w:p>
    <w:p w14:paraId="73B48A9C">
      <w:pPr>
        <w:rPr>
          <w:color w:val="auto"/>
          <w:highlight w:val="none"/>
        </w:rPr>
      </w:pPr>
      <w:r>
        <w:rPr>
          <w:color w:val="auto"/>
          <w:highlight w:val="none"/>
        </w:rPr>
        <w:br w:type="page"/>
      </w:r>
    </w:p>
    <w:p w14:paraId="5234C10B">
      <w:pPr>
        <w:pStyle w:val="32"/>
      </w:pPr>
    </w:p>
    <w:p w14:paraId="2B8423F6">
      <w:pPr>
        <w:pStyle w:val="3"/>
        <w:jc w:val="center"/>
        <w:rPr>
          <w:rFonts w:ascii="宋体" w:hAnsi="宋体" w:cs="宋体"/>
          <w:color w:val="auto"/>
          <w:kern w:val="0"/>
          <w:highlight w:val="none"/>
        </w:rPr>
      </w:pPr>
      <w:bookmarkStart w:id="49" w:name="_Toc5963"/>
      <w:r>
        <w:rPr>
          <w:rFonts w:hint="eastAsia"/>
          <w:color w:val="auto"/>
          <w:sz w:val="32"/>
          <w:szCs w:val="32"/>
          <w:highlight w:val="none"/>
        </w:rPr>
        <w:t>第六章  投标文件格式</w:t>
      </w:r>
      <w:bookmarkEnd w:id="44"/>
      <w:bookmarkEnd w:id="45"/>
      <w:bookmarkEnd w:id="49"/>
    </w:p>
    <w:p w14:paraId="23A88C56">
      <w:pPr>
        <w:spacing w:line="440" w:lineRule="exact"/>
        <w:rPr>
          <w:color w:val="auto"/>
          <w:sz w:val="24"/>
          <w:highlight w:val="none"/>
        </w:rPr>
      </w:pPr>
    </w:p>
    <w:p w14:paraId="3283009D">
      <w:pPr>
        <w:jc w:val="center"/>
        <w:rPr>
          <w:b/>
          <w:bCs/>
          <w:color w:val="auto"/>
          <w:sz w:val="32"/>
          <w:szCs w:val="32"/>
          <w:highlight w:val="none"/>
        </w:rPr>
      </w:pPr>
      <w:bookmarkStart w:id="50" w:name="_Toc13604"/>
      <w:r>
        <w:rPr>
          <w:rFonts w:hint="eastAsia"/>
          <w:b/>
          <w:bCs/>
          <w:color w:val="auto"/>
          <w:sz w:val="32"/>
          <w:szCs w:val="32"/>
          <w:highlight w:val="none"/>
        </w:rPr>
        <w:t>目    录</w:t>
      </w:r>
      <w:bookmarkEnd w:id="50"/>
    </w:p>
    <w:p w14:paraId="22B8CD0E">
      <w:pPr>
        <w:widowControl/>
        <w:wordWrap w:val="0"/>
        <w:spacing w:line="460" w:lineRule="exact"/>
        <w:ind w:firstLine="480" w:firstLineChars="200"/>
        <w:jc w:val="left"/>
        <w:rPr>
          <w:rFonts w:ascii="宋体" w:hAnsi="宋体" w:cs="宋体"/>
          <w:color w:val="auto"/>
          <w:kern w:val="0"/>
          <w:sz w:val="24"/>
          <w:highlight w:val="none"/>
        </w:rPr>
      </w:pPr>
    </w:p>
    <w:p w14:paraId="0E37D7A0">
      <w:pPr>
        <w:snapToGrid w:val="0"/>
        <w:spacing w:line="360" w:lineRule="auto"/>
        <w:ind w:firstLine="480" w:firstLineChars="200"/>
        <w:rPr>
          <w:color w:val="auto"/>
          <w:sz w:val="24"/>
          <w:highlight w:val="none"/>
        </w:rPr>
      </w:pPr>
      <w:bookmarkStart w:id="51" w:name="_Toc11308"/>
      <w:r>
        <w:rPr>
          <w:rFonts w:hint="eastAsia"/>
          <w:color w:val="auto"/>
          <w:sz w:val="24"/>
          <w:highlight w:val="none"/>
        </w:rPr>
        <w:t>附件1投标文件封面（格式）</w:t>
      </w:r>
      <w:bookmarkEnd w:id="51"/>
    </w:p>
    <w:p w14:paraId="7A293E10">
      <w:pPr>
        <w:snapToGrid w:val="0"/>
        <w:spacing w:line="360" w:lineRule="auto"/>
        <w:ind w:firstLine="480" w:firstLineChars="200"/>
        <w:rPr>
          <w:color w:val="auto"/>
          <w:sz w:val="24"/>
          <w:highlight w:val="none"/>
        </w:rPr>
      </w:pPr>
      <w:bookmarkStart w:id="52" w:name="_Toc25345"/>
      <w:r>
        <w:rPr>
          <w:rFonts w:hint="eastAsia"/>
          <w:color w:val="auto"/>
          <w:sz w:val="24"/>
          <w:highlight w:val="none"/>
        </w:rPr>
        <w:t>附件2 投标书（格式）</w:t>
      </w:r>
      <w:bookmarkEnd w:id="52"/>
    </w:p>
    <w:p w14:paraId="46BB9EAB">
      <w:pPr>
        <w:snapToGrid w:val="0"/>
        <w:spacing w:line="360" w:lineRule="auto"/>
        <w:ind w:firstLine="480" w:firstLineChars="200"/>
        <w:rPr>
          <w:color w:val="auto"/>
          <w:sz w:val="24"/>
          <w:highlight w:val="none"/>
        </w:rPr>
      </w:pPr>
      <w:bookmarkStart w:id="53" w:name="_Toc10217"/>
      <w:r>
        <w:rPr>
          <w:rFonts w:hint="eastAsia"/>
          <w:color w:val="auto"/>
          <w:sz w:val="24"/>
          <w:highlight w:val="none"/>
        </w:rPr>
        <w:t>附件3 开标一览表（格式）</w:t>
      </w:r>
      <w:bookmarkEnd w:id="53"/>
    </w:p>
    <w:p w14:paraId="76D16A36">
      <w:pPr>
        <w:snapToGrid w:val="0"/>
        <w:spacing w:line="360" w:lineRule="auto"/>
        <w:ind w:firstLine="480" w:firstLineChars="200"/>
        <w:rPr>
          <w:rFonts w:hint="default"/>
          <w:color w:val="auto"/>
          <w:sz w:val="24"/>
          <w:highlight w:val="none"/>
          <w:lang w:val="en-US"/>
        </w:rPr>
      </w:pPr>
      <w:bookmarkStart w:id="54" w:name="_Toc9579"/>
      <w:r>
        <w:rPr>
          <w:rFonts w:hint="eastAsia"/>
          <w:color w:val="auto"/>
          <w:sz w:val="24"/>
          <w:highlight w:val="none"/>
        </w:rPr>
        <w:t xml:space="preserve">附件4 </w:t>
      </w:r>
      <w:bookmarkEnd w:id="54"/>
      <w:r>
        <w:rPr>
          <w:rFonts w:hint="eastAsia"/>
          <w:color w:val="auto"/>
          <w:sz w:val="24"/>
          <w:highlight w:val="none"/>
          <w:lang w:val="en-US" w:eastAsia="zh-CN"/>
        </w:rPr>
        <w:t>报价明细表（格式）</w:t>
      </w:r>
    </w:p>
    <w:p w14:paraId="2519FB55">
      <w:pPr>
        <w:snapToGrid w:val="0"/>
        <w:spacing w:line="360" w:lineRule="auto"/>
        <w:ind w:firstLine="480" w:firstLineChars="200"/>
        <w:rPr>
          <w:rFonts w:hint="default"/>
          <w:color w:val="auto"/>
          <w:sz w:val="24"/>
          <w:highlight w:val="none"/>
          <w:lang w:val="en-US"/>
        </w:rPr>
      </w:pPr>
      <w:bookmarkStart w:id="55" w:name="_Toc28392"/>
      <w:r>
        <w:rPr>
          <w:rFonts w:hint="eastAsia"/>
          <w:color w:val="auto"/>
          <w:sz w:val="24"/>
          <w:highlight w:val="none"/>
        </w:rPr>
        <w:t>附件5</w:t>
      </w:r>
      <w:r>
        <w:rPr>
          <w:rFonts w:hint="eastAsia"/>
          <w:color w:val="auto"/>
          <w:sz w:val="24"/>
          <w:highlight w:val="none"/>
          <w:lang w:val="en-US" w:eastAsia="zh-CN"/>
        </w:rPr>
        <w:t xml:space="preserve"> </w:t>
      </w:r>
      <w:r>
        <w:rPr>
          <w:rFonts w:hint="eastAsia"/>
          <w:color w:val="auto"/>
          <w:sz w:val="24"/>
          <w:highlight w:val="none"/>
        </w:rPr>
        <w:t>技术</w:t>
      </w:r>
      <w:r>
        <w:rPr>
          <w:rFonts w:hint="eastAsia"/>
          <w:color w:val="auto"/>
          <w:sz w:val="24"/>
          <w:highlight w:val="none"/>
          <w:lang w:val="en-US" w:eastAsia="zh-CN"/>
        </w:rPr>
        <w:t>响应</w:t>
      </w:r>
      <w:bookmarkEnd w:id="55"/>
      <w:r>
        <w:rPr>
          <w:rFonts w:hint="eastAsia"/>
          <w:color w:val="auto"/>
          <w:sz w:val="24"/>
          <w:highlight w:val="none"/>
          <w:lang w:val="en-US" w:eastAsia="zh-CN"/>
        </w:rPr>
        <w:t>表（格式）</w:t>
      </w:r>
    </w:p>
    <w:p w14:paraId="05715751">
      <w:pPr>
        <w:snapToGrid w:val="0"/>
        <w:spacing w:line="360" w:lineRule="auto"/>
        <w:ind w:firstLine="480" w:firstLineChars="200"/>
        <w:rPr>
          <w:rFonts w:hint="default" w:eastAsia="宋体"/>
          <w:color w:val="auto"/>
          <w:sz w:val="24"/>
          <w:highlight w:val="none"/>
          <w:lang w:val="en-US" w:eastAsia="zh-CN"/>
        </w:rPr>
      </w:pPr>
      <w:bookmarkStart w:id="56" w:name="_Toc6234"/>
      <w:r>
        <w:rPr>
          <w:rFonts w:hint="eastAsia"/>
          <w:color w:val="auto"/>
          <w:sz w:val="24"/>
          <w:highlight w:val="none"/>
        </w:rPr>
        <w:t>附件6 商务</w:t>
      </w:r>
      <w:bookmarkEnd w:id="56"/>
      <w:r>
        <w:rPr>
          <w:rFonts w:hint="eastAsia"/>
          <w:color w:val="auto"/>
          <w:sz w:val="24"/>
          <w:highlight w:val="none"/>
          <w:lang w:val="en-US" w:eastAsia="zh-CN"/>
        </w:rPr>
        <w:t>响应表（格式）</w:t>
      </w:r>
    </w:p>
    <w:p w14:paraId="451EC535">
      <w:pPr>
        <w:snapToGrid w:val="0"/>
        <w:spacing w:line="360" w:lineRule="auto"/>
        <w:ind w:firstLine="480" w:firstLineChars="200"/>
        <w:rPr>
          <w:color w:val="auto"/>
          <w:sz w:val="24"/>
          <w:highlight w:val="none"/>
        </w:rPr>
      </w:pPr>
      <w:bookmarkStart w:id="57"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7"/>
    </w:p>
    <w:p w14:paraId="4560C369">
      <w:pPr>
        <w:snapToGrid w:val="0"/>
        <w:spacing w:line="360" w:lineRule="auto"/>
        <w:ind w:firstLine="480" w:firstLineChars="200"/>
        <w:rPr>
          <w:color w:val="auto"/>
          <w:sz w:val="24"/>
          <w:highlight w:val="none"/>
        </w:rPr>
      </w:pPr>
      <w:bookmarkStart w:id="58"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58"/>
    </w:p>
    <w:p w14:paraId="56A15A41">
      <w:pPr>
        <w:snapToGrid w:val="0"/>
        <w:spacing w:line="360" w:lineRule="auto"/>
        <w:ind w:firstLine="480" w:firstLineChars="200"/>
        <w:rPr>
          <w:color w:val="auto"/>
          <w:sz w:val="24"/>
          <w:highlight w:val="none"/>
        </w:rPr>
      </w:pPr>
      <w:bookmarkStart w:id="59" w:name="_Toc31857"/>
      <w:r>
        <w:rPr>
          <w:rFonts w:hint="eastAsia"/>
          <w:color w:val="auto"/>
          <w:sz w:val="24"/>
          <w:highlight w:val="none"/>
        </w:rPr>
        <w:t>附件9 证明文件</w:t>
      </w:r>
      <w:bookmarkEnd w:id="59"/>
    </w:p>
    <w:p w14:paraId="4731AC07">
      <w:pPr>
        <w:snapToGrid w:val="0"/>
        <w:spacing w:line="360" w:lineRule="auto"/>
        <w:ind w:firstLine="480" w:firstLineChars="200"/>
        <w:rPr>
          <w:rFonts w:hint="eastAsia"/>
          <w:color w:val="auto"/>
          <w:sz w:val="24"/>
          <w:highlight w:val="none"/>
        </w:rPr>
      </w:pPr>
      <w:bookmarkStart w:id="60" w:name="_Toc23116"/>
      <w:r>
        <w:rPr>
          <w:rFonts w:hint="eastAsia"/>
          <w:color w:val="auto"/>
          <w:sz w:val="24"/>
          <w:highlight w:val="none"/>
        </w:rPr>
        <w:t>附件10 供应商承诺书（格式）</w:t>
      </w:r>
      <w:bookmarkEnd w:id="60"/>
    </w:p>
    <w:p w14:paraId="4ED1A1F8">
      <w:pPr>
        <w:snapToGrid w:val="0"/>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附件11 供应商信用承诺函（格式）</w:t>
      </w:r>
    </w:p>
    <w:p w14:paraId="2171CBFB">
      <w:pPr>
        <w:pStyle w:val="32"/>
        <w:rPr>
          <w:rFonts w:hint="eastAsia"/>
        </w:rPr>
      </w:pPr>
    </w:p>
    <w:p w14:paraId="616FE26A">
      <w:pPr>
        <w:widowControl/>
        <w:wordWrap w:val="0"/>
        <w:snapToGrid w:val="0"/>
        <w:spacing w:line="460" w:lineRule="exact"/>
        <w:ind w:firstLine="482" w:firstLineChars="200"/>
        <w:jc w:val="center"/>
        <w:rPr>
          <w:rFonts w:ascii="宋体" w:hAnsi="宋体" w:cs="宋体"/>
          <w:b/>
          <w:bCs/>
          <w:color w:val="auto"/>
          <w:kern w:val="0"/>
          <w:sz w:val="24"/>
          <w:highlight w:val="none"/>
        </w:rPr>
      </w:pPr>
    </w:p>
    <w:p w14:paraId="6FF4B974">
      <w:pPr>
        <w:widowControl/>
        <w:wordWrap w:val="0"/>
        <w:snapToGrid w:val="0"/>
        <w:spacing w:line="460" w:lineRule="exact"/>
        <w:ind w:firstLine="482" w:firstLineChars="200"/>
        <w:jc w:val="center"/>
        <w:rPr>
          <w:rFonts w:ascii="宋体" w:hAnsi="宋体" w:cs="宋体"/>
          <w:b/>
          <w:bCs/>
          <w:color w:val="auto"/>
          <w:kern w:val="0"/>
          <w:sz w:val="24"/>
          <w:highlight w:val="none"/>
        </w:rPr>
      </w:pPr>
    </w:p>
    <w:p w14:paraId="4BE72D12">
      <w:pPr>
        <w:widowControl/>
        <w:wordWrap w:val="0"/>
        <w:snapToGrid w:val="0"/>
        <w:spacing w:line="460" w:lineRule="exact"/>
        <w:ind w:firstLine="482" w:firstLineChars="200"/>
        <w:jc w:val="center"/>
        <w:rPr>
          <w:rFonts w:ascii="宋体" w:hAnsi="宋体" w:cs="宋体"/>
          <w:b/>
          <w:bCs/>
          <w:color w:val="auto"/>
          <w:kern w:val="0"/>
          <w:sz w:val="24"/>
          <w:highlight w:val="none"/>
        </w:rPr>
      </w:pPr>
    </w:p>
    <w:p w14:paraId="5BD5C01A">
      <w:pPr>
        <w:pStyle w:val="4"/>
        <w:rPr>
          <w:rFonts w:ascii="宋体" w:hAnsi="宋体" w:cs="宋体"/>
          <w:b/>
          <w:bCs/>
          <w:color w:val="auto"/>
          <w:kern w:val="0"/>
          <w:sz w:val="24"/>
          <w:highlight w:val="none"/>
        </w:rPr>
      </w:pPr>
    </w:p>
    <w:p w14:paraId="308A8C24">
      <w:pPr>
        <w:pStyle w:val="5"/>
        <w:rPr>
          <w:rFonts w:hAnsi="宋体"/>
          <w:b/>
          <w:bCs/>
          <w:color w:val="auto"/>
          <w:highlight w:val="none"/>
        </w:rPr>
      </w:pPr>
    </w:p>
    <w:p w14:paraId="5DBA4E4D">
      <w:pPr>
        <w:pStyle w:val="5"/>
        <w:rPr>
          <w:rFonts w:hAnsi="宋体"/>
          <w:b/>
          <w:bCs/>
          <w:color w:val="auto"/>
          <w:highlight w:val="none"/>
        </w:rPr>
      </w:pPr>
    </w:p>
    <w:p w14:paraId="769E3884">
      <w:pPr>
        <w:rPr>
          <w:color w:val="auto"/>
          <w:highlight w:val="none"/>
        </w:rPr>
      </w:pPr>
      <w:r>
        <w:rPr>
          <w:rFonts w:hint="eastAsia"/>
          <w:color w:val="auto"/>
          <w:highlight w:val="none"/>
        </w:rPr>
        <w:br w:type="page"/>
      </w:r>
    </w:p>
    <w:p w14:paraId="7EEDC5AE">
      <w:pPr>
        <w:pStyle w:val="27"/>
        <w:rPr>
          <w:color w:val="auto"/>
          <w:highlight w:val="none"/>
        </w:rPr>
      </w:pPr>
    </w:p>
    <w:p w14:paraId="6A501CB7">
      <w:pPr>
        <w:pStyle w:val="6"/>
        <w:rPr>
          <w:color w:val="auto"/>
          <w:highlight w:val="none"/>
        </w:rPr>
      </w:pPr>
      <w:bookmarkStart w:id="61" w:name="_Toc24743"/>
      <w:bookmarkStart w:id="62" w:name="_Toc31798"/>
      <w:r>
        <w:rPr>
          <w:rFonts w:hint="eastAsia"/>
          <w:color w:val="auto"/>
          <w:highlight w:val="none"/>
        </w:rPr>
        <w:t>附件1               投标文件封面（格式）</w:t>
      </w:r>
      <w:bookmarkEnd w:id="61"/>
      <w:bookmarkEnd w:id="62"/>
    </w:p>
    <w:p w14:paraId="36E4517D">
      <w:pPr>
        <w:widowControl/>
        <w:wordWrap w:val="0"/>
        <w:spacing w:line="460" w:lineRule="exact"/>
        <w:ind w:firstLine="482" w:firstLineChars="200"/>
        <w:jc w:val="center"/>
        <w:rPr>
          <w:rFonts w:ascii="宋体" w:hAnsi="宋体" w:cs="宋体"/>
          <w:b/>
          <w:color w:val="auto"/>
          <w:kern w:val="0"/>
          <w:sz w:val="24"/>
          <w:highlight w:val="none"/>
        </w:rPr>
      </w:pPr>
    </w:p>
    <w:p w14:paraId="16F9353B">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w:t>
      </w:r>
      <w:r>
        <w:rPr>
          <w:rFonts w:hint="eastAsia" w:ascii="宋体" w:hAnsi="宋体" w:cs="宋体"/>
          <w:b/>
          <w:snapToGrid w:val="0"/>
          <w:color w:val="auto"/>
          <w:spacing w:val="0"/>
          <w:kern w:val="0"/>
          <w:sz w:val="44"/>
          <w:szCs w:val="44"/>
          <w:highlight w:val="none"/>
          <w:u w:val="none"/>
          <w:lang w:val="en-US" w:eastAsia="zh-CN"/>
        </w:rPr>
        <w:t>市</w:t>
      </w:r>
      <w:r>
        <w:rPr>
          <w:rFonts w:hint="eastAsia" w:ascii="宋体" w:hAnsi="宋体" w:eastAsia="宋体" w:cs="宋体"/>
          <w:b/>
          <w:snapToGrid w:val="0"/>
          <w:color w:val="auto"/>
          <w:spacing w:val="0"/>
          <w:kern w:val="0"/>
          <w:sz w:val="44"/>
          <w:szCs w:val="44"/>
          <w:highlight w:val="none"/>
          <w:u w:val="none"/>
          <w:lang w:val="en-US" w:eastAsia="zh-CN"/>
        </w:rPr>
        <w:t>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1D4A0B48">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14:paraId="61DF5F17">
      <w:pPr>
        <w:spacing w:line="360" w:lineRule="auto"/>
        <w:rPr>
          <w:rFonts w:hint="eastAsia" w:ascii="宋体" w:hAnsi="宋体" w:eastAsia="宋体" w:cs="宋体"/>
          <w:color w:val="auto"/>
          <w:sz w:val="28"/>
          <w:highlight w:val="none"/>
        </w:rPr>
      </w:pPr>
    </w:p>
    <w:p w14:paraId="54509DE7">
      <w:pPr>
        <w:pStyle w:val="5"/>
        <w:spacing w:line="360" w:lineRule="auto"/>
        <w:rPr>
          <w:rFonts w:hint="eastAsia" w:ascii="宋体" w:hAnsi="宋体" w:eastAsia="宋体" w:cs="宋体"/>
          <w:color w:val="auto"/>
          <w:highlight w:val="none"/>
        </w:rPr>
      </w:pPr>
    </w:p>
    <w:p w14:paraId="092965F1">
      <w:pPr>
        <w:pStyle w:val="5"/>
        <w:spacing w:line="360" w:lineRule="auto"/>
        <w:rPr>
          <w:rFonts w:hint="eastAsia" w:ascii="宋体" w:hAnsi="宋体" w:eastAsia="宋体" w:cs="宋体"/>
          <w:color w:val="auto"/>
          <w:highlight w:val="none"/>
        </w:rPr>
      </w:pPr>
    </w:p>
    <w:p w14:paraId="7DCFC5B7">
      <w:pPr>
        <w:spacing w:line="360" w:lineRule="auto"/>
        <w:rPr>
          <w:rFonts w:hint="eastAsia" w:ascii="宋体" w:hAnsi="宋体" w:eastAsia="宋体" w:cs="宋体"/>
          <w:color w:val="auto"/>
          <w:sz w:val="28"/>
          <w:highlight w:val="none"/>
        </w:rPr>
      </w:pPr>
    </w:p>
    <w:p w14:paraId="48A9D978">
      <w:pPr>
        <w:spacing w:line="360" w:lineRule="auto"/>
        <w:rPr>
          <w:rFonts w:hint="eastAsia" w:ascii="宋体" w:hAnsi="宋体" w:eastAsia="宋体" w:cs="宋体"/>
          <w:color w:val="auto"/>
          <w:sz w:val="28"/>
          <w:highlight w:val="none"/>
        </w:rPr>
      </w:pPr>
    </w:p>
    <w:p w14:paraId="5F779D41">
      <w:pPr>
        <w:spacing w:line="360" w:lineRule="auto"/>
        <w:rPr>
          <w:rFonts w:hint="eastAsia" w:ascii="宋体" w:hAnsi="宋体" w:eastAsia="宋体" w:cs="宋体"/>
          <w:color w:val="auto"/>
          <w:sz w:val="28"/>
          <w:highlight w:val="none"/>
        </w:rPr>
      </w:pPr>
    </w:p>
    <w:p w14:paraId="116E69A2">
      <w:pPr>
        <w:spacing w:line="360" w:lineRule="auto"/>
        <w:rPr>
          <w:rFonts w:hint="eastAsia" w:ascii="宋体" w:hAnsi="宋体" w:eastAsia="宋体" w:cs="宋体"/>
          <w:color w:val="auto"/>
          <w:sz w:val="28"/>
          <w:highlight w:val="none"/>
        </w:rPr>
      </w:pPr>
    </w:p>
    <w:p w14:paraId="3C767886">
      <w:pPr>
        <w:spacing w:line="360" w:lineRule="auto"/>
        <w:rPr>
          <w:rFonts w:hint="eastAsia" w:ascii="宋体" w:hAnsi="宋体" w:eastAsia="宋体" w:cs="宋体"/>
          <w:color w:val="auto"/>
          <w:sz w:val="28"/>
          <w:highlight w:val="none"/>
        </w:rPr>
      </w:pPr>
    </w:p>
    <w:p w14:paraId="4569DABB">
      <w:pPr>
        <w:spacing w:line="360" w:lineRule="auto"/>
        <w:rPr>
          <w:rFonts w:hint="eastAsia" w:ascii="宋体" w:hAnsi="宋体" w:eastAsia="宋体" w:cs="宋体"/>
          <w:color w:val="auto"/>
          <w:sz w:val="28"/>
          <w:highlight w:val="none"/>
        </w:rPr>
      </w:pPr>
    </w:p>
    <w:p w14:paraId="36C840FC">
      <w:pPr>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eastAsia="zh-CN"/>
        </w:rPr>
        <w:t>全称并</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14:paraId="728F5460">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cs="宋体"/>
          <w:color w:val="auto"/>
          <w:sz w:val="28"/>
          <w:szCs w:val="28"/>
          <w:highlight w:val="none"/>
          <w:lang w:val="en-US" w:eastAsia="zh-CN"/>
        </w:rPr>
        <w:t>签字或</w:t>
      </w:r>
      <w:r>
        <w:rPr>
          <w:rFonts w:hint="eastAsia" w:ascii="宋体" w:hAnsi="宋体" w:eastAsia="宋体" w:cs="宋体"/>
          <w:color w:val="auto"/>
          <w:sz w:val="28"/>
          <w:szCs w:val="28"/>
          <w:highlight w:val="none"/>
          <w:lang w:eastAsia="zh-CN"/>
        </w:rPr>
        <w:t>盖</w:t>
      </w:r>
      <w:r>
        <w:rPr>
          <w:rFonts w:hint="eastAsia" w:ascii="宋体" w:hAnsi="宋体" w:cs="宋体"/>
          <w:color w:val="auto"/>
          <w:sz w:val="28"/>
          <w:szCs w:val="28"/>
          <w:highlight w:val="none"/>
          <w:lang w:val="en-US" w:eastAsia="zh-CN"/>
        </w:rPr>
        <w:t>章</w:t>
      </w:r>
      <w:r>
        <w:rPr>
          <w:rFonts w:hint="eastAsia" w:ascii="宋体" w:hAnsi="宋体" w:eastAsia="宋体" w:cs="宋体"/>
          <w:color w:val="auto"/>
          <w:sz w:val="28"/>
          <w:szCs w:val="28"/>
          <w:highlight w:val="none"/>
        </w:rPr>
        <w:t>）</w:t>
      </w:r>
    </w:p>
    <w:p w14:paraId="10A2AC8E">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14:paraId="2D16D91C">
      <w:pPr>
        <w:widowControl/>
        <w:wordWrap w:val="0"/>
        <w:spacing w:line="460" w:lineRule="exact"/>
        <w:ind w:firstLine="482" w:firstLineChars="200"/>
        <w:jc w:val="left"/>
        <w:rPr>
          <w:rFonts w:ascii="宋体" w:hAnsi="宋体" w:cs="宋体"/>
          <w:b/>
          <w:color w:val="auto"/>
          <w:kern w:val="0"/>
          <w:sz w:val="24"/>
          <w:highlight w:val="none"/>
        </w:rPr>
      </w:pPr>
    </w:p>
    <w:p w14:paraId="33D99144">
      <w:pPr>
        <w:pStyle w:val="4"/>
        <w:rPr>
          <w:rFonts w:ascii="宋体" w:hAnsi="宋体" w:cs="宋体"/>
          <w:b/>
          <w:color w:val="auto"/>
          <w:kern w:val="0"/>
          <w:sz w:val="24"/>
          <w:highlight w:val="none"/>
        </w:rPr>
      </w:pPr>
    </w:p>
    <w:p w14:paraId="4C7211EF">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267970E4">
      <w:pPr>
        <w:rPr>
          <w:color w:val="auto"/>
          <w:highlight w:val="none"/>
        </w:rPr>
      </w:pPr>
    </w:p>
    <w:p w14:paraId="4EFC0046">
      <w:pPr>
        <w:pStyle w:val="6"/>
        <w:rPr>
          <w:color w:val="auto"/>
          <w:highlight w:val="none"/>
        </w:rPr>
      </w:pPr>
      <w:bookmarkStart w:id="63" w:name="_Toc8818"/>
      <w:bookmarkStart w:id="64" w:name="_Toc14560"/>
      <w:r>
        <w:rPr>
          <w:rFonts w:hint="eastAsia"/>
          <w:color w:val="auto"/>
          <w:highlight w:val="none"/>
        </w:rPr>
        <w:t>附件2               投  标  书（格式）</w:t>
      </w:r>
      <w:bookmarkEnd w:id="63"/>
      <w:bookmarkEnd w:id="64"/>
    </w:p>
    <w:p w14:paraId="76C88AB4">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14:paraId="58B758B1">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u w:val="single"/>
          <w:lang w:eastAsia="zh-CN"/>
        </w:rPr>
        <w:t>供应商</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14:paraId="458AF6BE">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14:paraId="457847E1">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2、报价明细表。</w:t>
      </w:r>
    </w:p>
    <w:p w14:paraId="6871E418">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14:paraId="2DB74B99">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14:paraId="27E1CA54">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14:paraId="348DE3EC">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14:paraId="48FA9C31">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14:paraId="554F518B">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14:paraId="6AE7D1E4">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14:paraId="66C2D9C7">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14:paraId="7ED2CADF">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w:t>
      </w:r>
      <w:r>
        <w:rPr>
          <w:rFonts w:hint="eastAsia" w:ascii="宋体" w:hAnsi="宋体" w:cs="宋体"/>
          <w:color w:val="auto"/>
          <w:kern w:val="0"/>
          <w:szCs w:val="21"/>
          <w:highlight w:val="none"/>
          <w:lang w:eastAsia="zh-CN"/>
        </w:rPr>
        <w:t>磋商小组</w:t>
      </w:r>
      <w:r>
        <w:rPr>
          <w:rFonts w:hint="eastAsia" w:ascii="宋体" w:hAnsi="宋体" w:cs="宋体"/>
          <w:color w:val="auto"/>
          <w:kern w:val="0"/>
          <w:szCs w:val="21"/>
          <w:highlight w:val="none"/>
        </w:rPr>
        <w:t>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14:paraId="1CE1FB05">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14:paraId="2E723A72">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14:paraId="39615074">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须知第9.3项所述情况，同意被认定为在经营活动中有重大违法记录。</w:t>
      </w:r>
    </w:p>
    <w:p w14:paraId="5D913731">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14:paraId="09A01778">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w:t>
      </w:r>
      <w:r>
        <w:rPr>
          <w:rFonts w:hint="eastAsia" w:ascii="宋体" w:hAnsi="宋体" w:cs="宋体"/>
          <w:color w:val="auto"/>
          <w:kern w:val="0"/>
          <w:szCs w:val="21"/>
          <w:highlight w:val="none"/>
          <w:lang w:eastAsia="zh-CN"/>
        </w:rPr>
        <w:t>磋商小组</w:t>
      </w:r>
      <w:r>
        <w:rPr>
          <w:rFonts w:hint="eastAsia" w:ascii="宋体" w:hAnsi="宋体" w:cs="宋体"/>
          <w:color w:val="auto"/>
          <w:kern w:val="0"/>
          <w:szCs w:val="21"/>
          <w:highlight w:val="none"/>
        </w:rPr>
        <w:t>认定我方的行为属于串通投标的行为，并自愿接受监管部门的处罚。</w:t>
      </w:r>
    </w:p>
    <w:p w14:paraId="519E07D1">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14:paraId="23CAE1A4">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w:t>
      </w:r>
      <w:r>
        <w:rPr>
          <w:rFonts w:hint="eastAsia" w:ascii="宋体" w:hAnsi="宋体" w:cs="宋体"/>
          <w:color w:val="auto"/>
          <w:kern w:val="0"/>
          <w:szCs w:val="21"/>
          <w:highlight w:val="none"/>
          <w:lang w:eastAsia="zh-CN"/>
        </w:rPr>
        <w:t>成交通知书</w:t>
      </w:r>
      <w:r>
        <w:rPr>
          <w:rFonts w:hint="eastAsia" w:ascii="宋体" w:hAnsi="宋体" w:cs="宋体"/>
          <w:color w:val="auto"/>
          <w:kern w:val="0"/>
          <w:szCs w:val="21"/>
          <w:highlight w:val="none"/>
        </w:rPr>
        <w:t>并缴纳服务费。否则，视为我方中标后自动放弃中标资格，承担由此引起的一切后果。</w:t>
      </w:r>
    </w:p>
    <w:p w14:paraId="42EE8ECD">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w:t>
      </w:r>
      <w:r>
        <w:rPr>
          <w:rFonts w:hint="eastAsia" w:ascii="宋体" w:hAnsi="宋体" w:cs="宋体"/>
          <w:color w:val="auto"/>
          <w:kern w:val="0"/>
          <w:szCs w:val="21"/>
          <w:highlight w:val="none"/>
          <w:lang w:eastAsia="zh-CN"/>
        </w:rPr>
        <w:t>成交通知书</w:t>
      </w:r>
      <w:r>
        <w:rPr>
          <w:rFonts w:hint="eastAsia" w:ascii="宋体" w:hAnsi="宋体" w:cs="宋体"/>
          <w:color w:val="auto"/>
          <w:kern w:val="0"/>
          <w:szCs w:val="21"/>
          <w:highlight w:val="none"/>
        </w:rPr>
        <w:t>之日起</w:t>
      </w:r>
      <w:r>
        <w:rPr>
          <w:rFonts w:hint="eastAsia" w:ascii="宋体" w:hAnsi="宋体" w:cs="宋体"/>
          <w:color w:val="auto"/>
          <w:kern w:val="0"/>
          <w:szCs w:val="21"/>
          <w:highlight w:val="none"/>
          <w:u w:val="single"/>
          <w:lang w:val="en-US" w:eastAsia="zh-CN"/>
        </w:rPr>
        <w:t xml:space="preserve"> 30  </w:t>
      </w:r>
      <w:r>
        <w:rPr>
          <w:rFonts w:hint="eastAsia" w:ascii="宋体" w:hAnsi="宋体" w:cs="宋体"/>
          <w:color w:val="auto"/>
          <w:kern w:val="0"/>
          <w:szCs w:val="21"/>
          <w:highlight w:val="none"/>
        </w:rPr>
        <w:t>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14:paraId="203C8FC4">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p>
    <w:p w14:paraId="2C4AF19B">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14:paraId="778AAC54">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14:paraId="49F3CFE8">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14:paraId="160AD49C">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14:paraId="1207709D">
      <w:pPr>
        <w:widowControl/>
        <w:wordWrap w:val="0"/>
        <w:spacing w:line="460" w:lineRule="exact"/>
        <w:ind w:firstLine="420" w:firstLineChars="200"/>
        <w:jc w:val="left"/>
        <w:rPr>
          <w:rFonts w:ascii="宋体" w:hAnsi="宋体" w:cs="宋体"/>
          <w:color w:val="auto"/>
          <w:kern w:val="0"/>
          <w:szCs w:val="21"/>
          <w:highlight w:val="none"/>
        </w:rPr>
      </w:pPr>
    </w:p>
    <w:p w14:paraId="09E142EA">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代表签字</w:t>
      </w:r>
      <w:r>
        <w:rPr>
          <w:rFonts w:hint="eastAsia" w:ascii="宋体" w:hAnsi="宋体" w:cs="宋体"/>
          <w:color w:val="auto"/>
          <w:kern w:val="0"/>
          <w:szCs w:val="21"/>
          <w:highlight w:val="none"/>
          <w:lang w:val="en-US" w:eastAsia="zh-CN"/>
        </w:rPr>
        <w:t>或盖章</w:t>
      </w:r>
      <w:r>
        <w:rPr>
          <w:rFonts w:hint="eastAsia" w:ascii="宋体" w:hAnsi="宋体" w:cs="宋体"/>
          <w:color w:val="auto"/>
          <w:kern w:val="0"/>
          <w:szCs w:val="21"/>
          <w:highlight w:val="none"/>
        </w:rPr>
        <w:t xml:space="preserve">： </w:t>
      </w:r>
    </w:p>
    <w:p w14:paraId="19E814D5">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：（全称并加盖公章）</w:t>
      </w:r>
    </w:p>
    <w:p w14:paraId="10CC90A6">
      <w:pPr>
        <w:widowControl/>
        <w:wordWrap w:val="0"/>
        <w:spacing w:line="460" w:lineRule="exact"/>
        <w:ind w:firstLine="420" w:firstLineChars="200"/>
        <w:jc w:val="left"/>
        <w:rPr>
          <w:rFonts w:ascii="宋体" w:hAnsi="宋体" w:cs="宋体"/>
          <w:color w:val="auto"/>
          <w:kern w:val="0"/>
          <w:szCs w:val="21"/>
          <w:highlight w:val="none"/>
        </w:rPr>
      </w:pPr>
    </w:p>
    <w:p w14:paraId="763EB2A3">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14:paraId="475D0002">
      <w:pPr>
        <w:widowControl/>
        <w:wordWrap w:val="0"/>
        <w:snapToGrid w:val="0"/>
        <w:spacing w:before="50" w:after="50" w:line="480" w:lineRule="auto"/>
        <w:jc w:val="left"/>
        <w:rPr>
          <w:rFonts w:ascii="宋体" w:hAnsi="宋体" w:cs="宋体"/>
          <w:b/>
          <w:color w:val="auto"/>
          <w:kern w:val="0"/>
          <w:sz w:val="24"/>
          <w:highlight w:val="none"/>
        </w:rPr>
      </w:pPr>
    </w:p>
    <w:p w14:paraId="786451D5">
      <w:pPr>
        <w:widowControl/>
        <w:wordWrap w:val="0"/>
        <w:snapToGrid w:val="0"/>
        <w:spacing w:before="50" w:after="50" w:line="480" w:lineRule="auto"/>
        <w:jc w:val="left"/>
        <w:rPr>
          <w:rFonts w:ascii="宋体" w:hAnsi="宋体" w:cs="宋体"/>
          <w:b/>
          <w:color w:val="auto"/>
          <w:kern w:val="0"/>
          <w:sz w:val="24"/>
          <w:highlight w:val="none"/>
        </w:rPr>
      </w:pPr>
    </w:p>
    <w:p w14:paraId="46D6194F">
      <w:pPr>
        <w:spacing w:line="500" w:lineRule="exact"/>
        <w:jc w:val="center"/>
        <w:rPr>
          <w:rFonts w:ascii="宋体" w:hAnsi="宋体"/>
          <w:b/>
          <w:bCs/>
          <w:color w:val="auto"/>
          <w:sz w:val="24"/>
          <w:highlight w:val="none"/>
        </w:rPr>
      </w:pPr>
    </w:p>
    <w:p w14:paraId="76FF5D68">
      <w:pPr>
        <w:rPr>
          <w:color w:val="auto"/>
          <w:sz w:val="28"/>
          <w:szCs w:val="28"/>
          <w:highlight w:val="none"/>
        </w:rPr>
      </w:pPr>
      <w:r>
        <w:rPr>
          <w:rFonts w:hint="eastAsia"/>
          <w:color w:val="auto"/>
          <w:sz w:val="28"/>
          <w:szCs w:val="28"/>
          <w:highlight w:val="none"/>
        </w:rPr>
        <w:br w:type="page"/>
      </w:r>
    </w:p>
    <w:p w14:paraId="508C4541">
      <w:pPr>
        <w:rPr>
          <w:color w:val="auto"/>
          <w:highlight w:val="none"/>
        </w:rPr>
      </w:pPr>
    </w:p>
    <w:p w14:paraId="6C7815D4">
      <w:pPr>
        <w:pStyle w:val="6"/>
        <w:spacing w:before="20" w:after="20"/>
        <w:rPr>
          <w:rFonts w:hint="eastAsia" w:eastAsia="黑体"/>
          <w:color w:val="auto"/>
          <w:highlight w:val="none"/>
          <w:lang w:eastAsia="zh-CN"/>
        </w:rPr>
      </w:pPr>
      <w:bookmarkStart w:id="65" w:name="_Toc7838"/>
      <w:r>
        <w:rPr>
          <w:rFonts w:hint="eastAsia"/>
          <w:color w:val="auto"/>
          <w:highlight w:val="none"/>
        </w:rPr>
        <w:t>附件3               开标一览表</w:t>
      </w:r>
      <w:bookmarkEnd w:id="65"/>
      <w:r>
        <w:rPr>
          <w:rFonts w:hint="eastAsia"/>
          <w:color w:val="auto"/>
          <w:highlight w:val="none"/>
          <w:lang w:eastAsia="zh-CN"/>
        </w:rPr>
        <w:t>（</w:t>
      </w:r>
      <w:r>
        <w:rPr>
          <w:rFonts w:hint="eastAsia"/>
          <w:color w:val="auto"/>
          <w:highlight w:val="none"/>
          <w:lang w:val="en-US" w:eastAsia="zh-CN"/>
        </w:rPr>
        <w:t>格式</w:t>
      </w:r>
      <w:r>
        <w:rPr>
          <w:rFonts w:hint="eastAsia"/>
          <w:color w:val="auto"/>
          <w:highlight w:val="none"/>
          <w:lang w:eastAsia="zh-CN"/>
        </w:rPr>
        <w:t>）</w:t>
      </w:r>
    </w:p>
    <w:p w14:paraId="0D9098CD">
      <w:pPr>
        <w:spacing w:line="239" w:lineRule="auto"/>
        <w:jc w:val="right"/>
        <w:rPr>
          <w:rFonts w:hint="default" w:ascii="宋体" w:hAnsi="宋体"/>
          <w:color w:val="auto"/>
          <w:sz w:val="24"/>
          <w:highlight w:val="none"/>
          <w:lang w:val="en-US"/>
        </w:rPr>
      </w:pPr>
      <w:r>
        <w:rPr>
          <w:rFonts w:ascii="宋体" w:hAnsi="宋体"/>
          <w:color w:val="auto"/>
          <w:sz w:val="24"/>
          <w:highlight w:val="none"/>
        </w:rPr>
        <w:t>单位：人民币</w:t>
      </w:r>
      <w:r>
        <w:rPr>
          <w:rFonts w:hint="eastAsia"/>
          <w:sz w:val="24"/>
          <w:lang w:val="en-US" w:eastAsia="zh-CN"/>
        </w:rPr>
        <w:t>元</w:t>
      </w:r>
    </w:p>
    <w:p w14:paraId="343AC695">
      <w:pPr>
        <w:rPr>
          <w:color w:val="auto"/>
          <w:highlight w:val="none"/>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6657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4CA6A2E2">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14:paraId="1E6D81B2">
            <w:pPr>
              <w:rPr>
                <w:rFonts w:ascii="宋体" w:hAnsi="宋体"/>
                <w:bCs/>
                <w:color w:val="auto"/>
                <w:szCs w:val="21"/>
                <w:highlight w:val="none"/>
              </w:rPr>
            </w:pPr>
          </w:p>
        </w:tc>
      </w:tr>
      <w:tr w14:paraId="3B446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3F91FBDD">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名称</w:t>
            </w:r>
          </w:p>
        </w:tc>
        <w:tc>
          <w:tcPr>
            <w:tcW w:w="7708" w:type="dxa"/>
            <w:noWrap/>
            <w:vAlign w:val="center"/>
          </w:tcPr>
          <w:p w14:paraId="5777A933">
            <w:pPr>
              <w:rPr>
                <w:rFonts w:ascii="宋体" w:hAnsi="宋体"/>
                <w:color w:val="auto"/>
                <w:szCs w:val="21"/>
                <w:highlight w:val="none"/>
              </w:rPr>
            </w:pPr>
          </w:p>
        </w:tc>
      </w:tr>
      <w:tr w14:paraId="4D92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74CC8A65">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14:paraId="3208326C">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大写：</w:t>
            </w:r>
            <w:r>
              <w:rPr>
                <w:rFonts w:hint="eastAsia"/>
                <w:lang w:val="en-US" w:eastAsia="zh-CN"/>
              </w:rPr>
              <w:t>百分之</w:t>
            </w:r>
            <w:r>
              <w:rPr>
                <w:rFonts w:hint="eastAsia"/>
                <w:u w:val="single"/>
                <w:lang w:val="en-US" w:eastAsia="zh-CN"/>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p w14:paraId="6089CC33">
            <w:pPr>
              <w:rPr>
                <w:rFonts w:hint="eastAsia" w:ascii="宋体" w:hAnsi="宋体"/>
                <w:color w:val="auto"/>
                <w:szCs w:val="21"/>
                <w:highlight w:val="none"/>
                <w:lang w:val="en-US"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小写：</w:t>
            </w:r>
            <w:r>
              <w:rPr>
                <w:rFonts w:hint="eastAsia"/>
                <w:u w:val="single"/>
                <w:lang w:val="en-US" w:eastAsia="zh-CN"/>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（详见报价明细表）</w:t>
            </w:r>
          </w:p>
        </w:tc>
      </w:tr>
      <w:tr w14:paraId="7D14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09B8B71C">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lang w:val="en-US" w:eastAsia="zh-CN"/>
              </w:rPr>
              <w:t>交货地点</w:t>
            </w:r>
          </w:p>
        </w:tc>
        <w:tc>
          <w:tcPr>
            <w:tcW w:w="7708" w:type="dxa"/>
            <w:noWrap/>
            <w:vAlign w:val="bottom"/>
          </w:tcPr>
          <w:p w14:paraId="00E93A4B">
            <w:pPr>
              <w:spacing w:line="360" w:lineRule="auto"/>
              <w:ind w:firstLine="1155" w:firstLineChars="550"/>
              <w:rPr>
                <w:rFonts w:ascii="宋体" w:hAnsi="宋体"/>
                <w:color w:val="auto"/>
                <w:szCs w:val="21"/>
                <w:highlight w:val="none"/>
              </w:rPr>
            </w:pPr>
          </w:p>
        </w:tc>
      </w:tr>
      <w:tr w14:paraId="640A5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35401ED6">
            <w:pPr>
              <w:jc w:val="center"/>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合同履行期限</w:t>
            </w:r>
          </w:p>
        </w:tc>
        <w:tc>
          <w:tcPr>
            <w:tcW w:w="7708" w:type="dxa"/>
            <w:noWrap/>
            <w:vAlign w:val="bottom"/>
          </w:tcPr>
          <w:p w14:paraId="2CE67C2F">
            <w:pPr>
              <w:spacing w:line="360" w:lineRule="auto"/>
              <w:ind w:firstLine="1155" w:firstLineChars="550"/>
              <w:rPr>
                <w:rFonts w:ascii="宋体" w:hAnsi="宋体"/>
                <w:color w:val="auto"/>
                <w:szCs w:val="21"/>
                <w:highlight w:val="none"/>
                <w:u w:val="single"/>
              </w:rPr>
            </w:pPr>
          </w:p>
        </w:tc>
      </w:tr>
      <w:tr w14:paraId="1EC74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ABA7B52">
            <w:pPr>
              <w:jc w:val="center"/>
              <w:rPr>
                <w:rFonts w:hint="default" w:ascii="宋体" w:hAnsi="宋体" w:eastAsia="宋体"/>
                <w:color w:val="auto"/>
                <w:szCs w:val="21"/>
                <w:highlight w:val="none"/>
                <w:lang w:val="en-US" w:eastAsia="zh-CN"/>
              </w:rPr>
            </w:pPr>
            <w:r>
              <w:rPr>
                <w:rFonts w:hint="eastAsia" w:ascii="宋体" w:hAnsi="宋体"/>
                <w:color w:val="000000" w:themeColor="text1"/>
                <w:szCs w:val="21"/>
                <w:highlight w:val="none"/>
                <w:lang w:val="en-US" w:eastAsia="zh-CN"/>
                <w14:textFill>
                  <w14:solidFill>
                    <w14:schemeClr w14:val="tx1"/>
                  </w14:solidFill>
                </w14:textFill>
              </w:rPr>
              <w:t>质量要求</w:t>
            </w:r>
          </w:p>
        </w:tc>
        <w:tc>
          <w:tcPr>
            <w:tcW w:w="7708" w:type="dxa"/>
            <w:noWrap/>
            <w:vAlign w:val="bottom"/>
          </w:tcPr>
          <w:p w14:paraId="613EC04F">
            <w:pPr>
              <w:spacing w:line="360" w:lineRule="auto"/>
              <w:ind w:firstLine="1155" w:firstLineChars="550"/>
              <w:rPr>
                <w:rFonts w:ascii="宋体" w:hAnsi="宋体"/>
                <w:color w:val="auto"/>
                <w:szCs w:val="21"/>
                <w:highlight w:val="none"/>
                <w:u w:val="single"/>
              </w:rPr>
            </w:pPr>
          </w:p>
        </w:tc>
      </w:tr>
      <w:tr w14:paraId="369E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3CF7A8D0">
            <w:pPr>
              <w:jc w:val="center"/>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质保期</w:t>
            </w:r>
          </w:p>
        </w:tc>
        <w:tc>
          <w:tcPr>
            <w:tcW w:w="7708" w:type="dxa"/>
            <w:noWrap/>
            <w:vAlign w:val="bottom"/>
          </w:tcPr>
          <w:p w14:paraId="5F92E327">
            <w:pPr>
              <w:spacing w:line="360" w:lineRule="auto"/>
              <w:ind w:firstLine="1155" w:firstLineChars="550"/>
              <w:rPr>
                <w:rFonts w:ascii="宋体" w:hAnsi="宋体"/>
                <w:color w:val="auto"/>
                <w:szCs w:val="21"/>
                <w:highlight w:val="none"/>
                <w:u w:val="single"/>
              </w:rPr>
            </w:pPr>
          </w:p>
        </w:tc>
      </w:tr>
      <w:tr w14:paraId="4E5E7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03D7F736">
            <w:pPr>
              <w:jc w:val="center"/>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s="宋体"/>
                <w:color w:val="auto"/>
                <w:kern w:val="0"/>
                <w:szCs w:val="21"/>
                <w:highlight w:val="none"/>
              </w:rPr>
              <w:t>投标有效期</w:t>
            </w:r>
          </w:p>
        </w:tc>
        <w:tc>
          <w:tcPr>
            <w:tcW w:w="7708" w:type="dxa"/>
            <w:noWrap/>
            <w:vAlign w:val="center"/>
          </w:tcPr>
          <w:p w14:paraId="58C8EB0F">
            <w:pPr>
              <w:pStyle w:val="21"/>
              <w:ind w:left="0" w:leftChars="0"/>
              <w:rPr>
                <w:rFonts w:ascii="宋体" w:hAnsi="宋体"/>
                <w:color w:val="auto"/>
                <w:szCs w:val="21"/>
                <w:highlight w:val="none"/>
                <w:u w:val="single"/>
              </w:rPr>
            </w:pPr>
            <w:r>
              <w:rPr>
                <w:rFonts w:hint="eastAsia"/>
                <w:color w:val="auto"/>
                <w:sz w:val="21"/>
                <w:szCs w:val="21"/>
                <w:highlight w:val="none"/>
              </w:rPr>
              <w:t>投标</w:t>
            </w:r>
            <w:r>
              <w:rPr>
                <w:rFonts w:hint="eastAsia"/>
                <w:color w:val="auto"/>
                <w:sz w:val="21"/>
                <w:szCs w:val="21"/>
                <w:highlight w:val="none"/>
                <w:lang w:val="en-US" w:eastAsia="zh-CN"/>
              </w:rPr>
              <w:t>文件递交</w:t>
            </w:r>
            <w:r>
              <w:rPr>
                <w:rFonts w:hint="eastAsia"/>
                <w:color w:val="auto"/>
                <w:sz w:val="21"/>
                <w:szCs w:val="21"/>
                <w:highlight w:val="none"/>
              </w:rPr>
              <w:t>截止期结束后</w:t>
            </w:r>
            <w:r>
              <w:rPr>
                <w:rFonts w:hint="eastAsia"/>
                <w:color w:val="auto"/>
                <w:sz w:val="21"/>
                <w:szCs w:val="21"/>
                <w:highlight w:val="none"/>
                <w:lang w:val="en-US" w:eastAsia="zh-CN"/>
              </w:rPr>
              <w:t>90</w:t>
            </w:r>
            <w:r>
              <w:rPr>
                <w:rFonts w:hint="eastAsia"/>
                <w:color w:val="auto"/>
                <w:sz w:val="21"/>
                <w:szCs w:val="21"/>
                <w:highlight w:val="none"/>
              </w:rPr>
              <w:t>日。</w:t>
            </w:r>
          </w:p>
        </w:tc>
      </w:tr>
      <w:tr w14:paraId="282CE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7C72B0F">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14:paraId="30EA9C28">
            <w:pPr>
              <w:pStyle w:val="21"/>
              <w:ind w:left="0" w:leftChars="0"/>
              <w:rPr>
                <w:color w:val="auto"/>
                <w:sz w:val="21"/>
                <w:szCs w:val="21"/>
                <w:highlight w:val="none"/>
              </w:rPr>
            </w:pPr>
          </w:p>
        </w:tc>
      </w:tr>
    </w:tbl>
    <w:p w14:paraId="4A5CBE13">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4B0CD5B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以上报价应与“报价明细表”中的报价相一致。</w:t>
      </w:r>
    </w:p>
    <w:p w14:paraId="0270776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3、凡认为所投产品符合价格折扣条件的，在相应的产品的“备注”栏内注明符合何种折扣条件。</w:t>
      </w:r>
    </w:p>
    <w:p w14:paraId="2DDB6E0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4B8D37A1">
      <w:pPr>
        <w:spacing w:line="360" w:lineRule="auto"/>
        <w:ind w:firstLine="420" w:firstLineChars="200"/>
        <w:jc w:val="center"/>
        <w:rPr>
          <w:rFonts w:ascii="宋体" w:hAnsi="宋体"/>
          <w:color w:val="auto"/>
          <w:szCs w:val="21"/>
          <w:highlight w:val="none"/>
        </w:rPr>
      </w:pPr>
      <w:bookmarkStart w:id="66" w:name="_Toc11620"/>
      <w:bookmarkStart w:id="67" w:name="_Toc20877"/>
      <w:r>
        <w:rPr>
          <w:rFonts w:hint="eastAsia" w:ascii="宋体" w:hAnsi="宋体"/>
          <w:color w:val="auto"/>
          <w:szCs w:val="21"/>
          <w:highlight w:val="none"/>
          <w:lang w:eastAsia="zh-CN"/>
        </w:rPr>
        <w:t>供应商</w:t>
      </w:r>
      <w:r>
        <w:rPr>
          <w:rFonts w:hint="eastAsia" w:ascii="宋体" w:hAnsi="宋体"/>
          <w:color w:val="auto"/>
          <w:szCs w:val="21"/>
          <w:highlight w:val="none"/>
        </w:rPr>
        <w:t>（全称并加盖公章）：</w:t>
      </w:r>
      <w:bookmarkEnd w:id="66"/>
      <w:bookmarkEnd w:id="67"/>
    </w:p>
    <w:p w14:paraId="42FACAD1">
      <w:pPr>
        <w:spacing w:line="360" w:lineRule="auto"/>
        <w:ind w:firstLine="420" w:firstLineChars="200"/>
        <w:jc w:val="center"/>
        <w:rPr>
          <w:rFonts w:ascii="宋体" w:hAnsi="宋体"/>
          <w:color w:val="auto"/>
          <w:szCs w:val="21"/>
          <w:highlight w:val="none"/>
          <w:u w:val="single"/>
        </w:rPr>
      </w:pPr>
      <w:bookmarkStart w:id="68" w:name="_Toc12222"/>
      <w:bookmarkStart w:id="69" w:name="_Toc625"/>
      <w:r>
        <w:rPr>
          <w:rFonts w:hint="eastAsia" w:ascii="宋体" w:hAnsi="宋体"/>
          <w:color w:val="auto"/>
          <w:szCs w:val="21"/>
          <w:highlight w:val="none"/>
        </w:rPr>
        <w:t>法定代表人或其委托代理人（签字</w:t>
      </w:r>
      <w:r>
        <w:rPr>
          <w:rFonts w:hint="eastAsia" w:ascii="宋体" w:hAnsi="宋体" w:cs="宋体"/>
          <w:color w:val="auto"/>
          <w:kern w:val="0"/>
          <w:szCs w:val="21"/>
          <w:highlight w:val="none"/>
          <w:lang w:val="en-US" w:eastAsia="zh-CN"/>
        </w:rPr>
        <w:t>或盖章</w:t>
      </w:r>
      <w:r>
        <w:rPr>
          <w:rFonts w:hint="eastAsia" w:ascii="宋体" w:hAnsi="宋体"/>
          <w:color w:val="auto"/>
          <w:szCs w:val="21"/>
          <w:highlight w:val="none"/>
        </w:rPr>
        <w:t>）：</w:t>
      </w:r>
      <w:bookmarkEnd w:id="68"/>
      <w:bookmarkEnd w:id="69"/>
    </w:p>
    <w:p w14:paraId="1D6AC021">
      <w:pPr>
        <w:jc w:val="center"/>
        <w:rPr>
          <w:rFonts w:ascii="宋体" w:hAnsi="宋体"/>
          <w:color w:val="auto"/>
          <w:szCs w:val="21"/>
          <w:highlight w:val="none"/>
        </w:rPr>
      </w:pPr>
    </w:p>
    <w:p w14:paraId="06C1C4CE">
      <w:pPr>
        <w:spacing w:line="360" w:lineRule="auto"/>
        <w:ind w:firstLine="420" w:firstLineChars="200"/>
        <w:jc w:val="center"/>
        <w:rPr>
          <w:color w:val="auto"/>
          <w:highlight w:val="none"/>
        </w:rPr>
      </w:pPr>
      <w:bookmarkStart w:id="70" w:name="_Toc9950"/>
      <w:bookmarkStart w:id="71" w:name="_Toc1330"/>
      <w:r>
        <w:rPr>
          <w:rFonts w:hint="eastAsia" w:ascii="宋体" w:hAnsi="宋体"/>
          <w:color w:val="auto"/>
          <w:szCs w:val="21"/>
          <w:highlight w:val="none"/>
        </w:rPr>
        <w:t>年  月  日</w:t>
      </w:r>
      <w:bookmarkEnd w:id="70"/>
      <w:bookmarkEnd w:id="71"/>
    </w:p>
    <w:p w14:paraId="6213BB30">
      <w:pPr>
        <w:rPr>
          <w:color w:val="auto"/>
          <w:highlight w:val="none"/>
        </w:rPr>
      </w:pPr>
    </w:p>
    <w:bookmarkEnd w:id="46"/>
    <w:bookmarkEnd w:id="47"/>
    <w:p w14:paraId="4FBD4032">
      <w:pPr>
        <w:spacing w:before="20" w:after="20"/>
        <w:outlineLvl w:val="9"/>
        <w:rPr>
          <w:rFonts w:hint="eastAsia" w:eastAsia="黑体"/>
          <w:color w:val="000000" w:themeColor="text1"/>
          <w:highlight w:val="none"/>
          <w:lang w:eastAsia="zh-CN"/>
          <w14:textFill>
            <w14:solidFill>
              <w14:schemeClr w14:val="tx1"/>
            </w14:solidFill>
          </w14:textFill>
        </w:rPr>
      </w:pPr>
      <w:bookmarkStart w:id="72" w:name="_Toc24984"/>
      <w:bookmarkStart w:id="73" w:name="_Toc22004"/>
    </w:p>
    <w:p w14:paraId="2169E0FC">
      <w:pPr>
        <w:outlineLvl w:val="9"/>
        <w:rPr>
          <w:rFonts w:hint="eastAsia"/>
          <w:lang w:eastAsia="zh-CN"/>
        </w:rPr>
      </w:pPr>
    </w:p>
    <w:p w14:paraId="1CF79620">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0FE64E93">
      <w:pPr>
        <w:pStyle w:val="6"/>
        <w:spacing w:before="20" w:after="20"/>
        <w:rPr>
          <w:rFonts w:hint="eastAsia" w:eastAsia="黑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 xml:space="preserve">附件4               </w:t>
      </w:r>
      <w:bookmarkEnd w:id="72"/>
      <w:bookmarkEnd w:id="73"/>
      <w:r>
        <w:rPr>
          <w:rFonts w:hint="eastAsia"/>
          <w:color w:val="000000" w:themeColor="text1"/>
          <w:highlight w:val="none"/>
          <w14:textFill>
            <w14:solidFill>
              <w14:schemeClr w14:val="tx1"/>
            </w14:solidFill>
          </w14:textFill>
        </w:rPr>
        <w:t>报价明细表</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格式</w:t>
      </w:r>
      <w:r>
        <w:rPr>
          <w:rFonts w:hint="eastAsia"/>
          <w:color w:val="000000" w:themeColor="text1"/>
          <w:highlight w:val="none"/>
          <w:lang w:eastAsia="zh-CN"/>
          <w14:textFill>
            <w14:solidFill>
              <w14:schemeClr w14:val="tx1"/>
            </w14:solidFill>
          </w14:textFill>
        </w:rPr>
        <w:t>）</w:t>
      </w:r>
    </w:p>
    <w:tbl>
      <w:tblPr>
        <w:tblStyle w:val="33"/>
        <w:tblW w:w="88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2205"/>
        <w:gridCol w:w="1455"/>
        <w:gridCol w:w="825"/>
        <w:gridCol w:w="765"/>
        <w:gridCol w:w="1020"/>
        <w:gridCol w:w="1830"/>
      </w:tblGrid>
      <w:tr w14:paraId="18420C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922" w:type="dxa"/>
            <w:gridSpan w:val="2"/>
            <w:tcBorders>
              <w:top w:val="single" w:color="auto" w:sz="4" w:space="0"/>
              <w:left w:val="single" w:color="auto" w:sz="4" w:space="0"/>
              <w:bottom w:val="single" w:color="auto" w:sz="4" w:space="0"/>
              <w:right w:val="single" w:color="auto" w:sz="4" w:space="0"/>
            </w:tcBorders>
          </w:tcPr>
          <w:p w14:paraId="7C11DE1C">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eastAsia="zh-CN"/>
              </w:rPr>
            </w:pPr>
            <w:r>
              <w:rPr>
                <w:rFonts w:hint="eastAsia" w:ascii="宋体" w:hAnsi="宋体" w:eastAsia="宋体" w:cs="宋体"/>
                <w:b/>
                <w:bCs/>
                <w:color w:val="auto"/>
                <w:sz w:val="24"/>
                <w:szCs w:val="24"/>
                <w:highlight w:val="none"/>
                <w:vertAlign w:val="baseline"/>
                <w:lang w:val="en-US" w:eastAsia="zh-CN"/>
              </w:rPr>
              <w:t>磋商</w:t>
            </w:r>
            <w:r>
              <w:rPr>
                <w:rFonts w:hint="eastAsia" w:ascii="宋体" w:hAnsi="宋体" w:eastAsia="宋体" w:cs="宋体"/>
                <w:b/>
                <w:bCs/>
                <w:color w:val="auto"/>
                <w:sz w:val="24"/>
                <w:szCs w:val="24"/>
                <w:highlight w:val="none"/>
                <w:vertAlign w:val="baseline"/>
                <w:lang w:eastAsia="zh-CN"/>
              </w:rPr>
              <w:t>报价</w:t>
            </w:r>
          </w:p>
          <w:p w14:paraId="3A82C73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eastAsia="zh-CN"/>
                <w14:textFill>
                  <w14:solidFill>
                    <w14:schemeClr w14:val="tx1"/>
                  </w14:solidFill>
                </w14:textFill>
              </w:rPr>
            </w:pPr>
            <w:r>
              <w:rPr>
                <w:rFonts w:hint="eastAsia" w:ascii="宋体" w:hAnsi="宋体" w:eastAsia="宋体" w:cs="宋体"/>
                <w:b/>
                <w:bCs/>
                <w:color w:val="auto"/>
                <w:sz w:val="24"/>
                <w:szCs w:val="24"/>
                <w:highlight w:val="none"/>
                <w:vertAlign w:val="baseline"/>
                <w:lang w:eastAsia="zh-CN"/>
              </w:rPr>
              <w:t>（综合折扣率）</w:t>
            </w:r>
          </w:p>
        </w:tc>
        <w:tc>
          <w:tcPr>
            <w:tcW w:w="5895" w:type="dxa"/>
            <w:gridSpan w:val="5"/>
            <w:tcBorders>
              <w:top w:val="single" w:color="auto" w:sz="4" w:space="0"/>
              <w:left w:val="single" w:color="auto" w:sz="4" w:space="0"/>
              <w:bottom w:val="single" w:color="auto" w:sz="4" w:space="0"/>
              <w:right w:val="single" w:color="auto" w:sz="4" w:space="0"/>
            </w:tcBorders>
          </w:tcPr>
          <w:p w14:paraId="0331963C">
            <w:pPr>
              <w:pageBreakBefore w:val="0"/>
              <w:widowControl/>
              <w:wordWrap/>
              <w:overflowPunct/>
              <w:topLinePunct w:val="0"/>
              <w:bidi w:val="0"/>
              <w:spacing w:line="360" w:lineRule="auto"/>
              <w:jc w:val="both"/>
              <w:textAlignment w:val="baseline"/>
              <w:rPr>
                <w:rFonts w:hint="default" w:ascii="宋体" w:hAnsi="宋体" w:eastAsia="宋体" w:cs="宋体"/>
                <w:b/>
                <w:bCs/>
                <w:color w:val="auto"/>
                <w:sz w:val="24"/>
                <w:szCs w:val="24"/>
                <w:highlight w:val="none"/>
                <w:u w:val="single"/>
                <w:vertAlign w:val="baseline"/>
                <w:lang w:val="en-US" w:eastAsia="zh-CN"/>
              </w:rPr>
            </w:pPr>
            <w:r>
              <w:rPr>
                <w:rFonts w:hint="eastAsia" w:ascii="宋体" w:hAnsi="宋体" w:eastAsia="宋体" w:cs="宋体"/>
                <w:b/>
                <w:bCs/>
                <w:color w:val="auto"/>
                <w:sz w:val="24"/>
                <w:szCs w:val="24"/>
                <w:highlight w:val="none"/>
                <w:vertAlign w:val="baseline"/>
                <w:lang w:eastAsia="zh-CN"/>
              </w:rPr>
              <w:t>大写：百分之</w:t>
            </w:r>
            <w:r>
              <w:rPr>
                <w:rFonts w:hint="eastAsia" w:ascii="宋体" w:hAnsi="宋体" w:eastAsia="宋体" w:cs="宋体"/>
                <w:b/>
                <w:bCs/>
                <w:color w:val="auto"/>
                <w:sz w:val="24"/>
                <w:szCs w:val="24"/>
                <w:highlight w:val="none"/>
                <w:u w:val="single"/>
                <w:vertAlign w:val="baseline"/>
                <w:lang w:val="en-US" w:eastAsia="zh-CN"/>
              </w:rPr>
              <w:t xml:space="preserve">      </w:t>
            </w:r>
          </w:p>
          <w:p w14:paraId="2D91961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both"/>
              <w:textAlignment w:val="auto"/>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eastAsia="宋体" w:cs="宋体"/>
                <w:b/>
                <w:bCs/>
                <w:color w:val="auto"/>
                <w:sz w:val="24"/>
                <w:szCs w:val="24"/>
                <w:highlight w:val="none"/>
                <w:vertAlign w:val="baseline"/>
                <w:lang w:eastAsia="zh-CN"/>
              </w:rPr>
              <w:t>小写：</w:t>
            </w:r>
            <w:r>
              <w:rPr>
                <w:rFonts w:hint="eastAsia" w:ascii="宋体" w:hAnsi="宋体" w:eastAsia="宋体" w:cs="宋体"/>
                <w:b/>
                <w:bCs/>
                <w:color w:val="auto"/>
                <w:sz w:val="24"/>
                <w:szCs w:val="24"/>
                <w:highlight w:val="none"/>
                <w:u w:val="single"/>
                <w:vertAlign w:val="baseline"/>
                <w:lang w:val="en-US" w:eastAsia="zh-CN"/>
              </w:rPr>
              <w:t xml:space="preserve">      </w:t>
            </w:r>
            <w:r>
              <w:rPr>
                <w:rFonts w:hint="eastAsia" w:ascii="宋体" w:hAnsi="宋体" w:eastAsia="宋体" w:cs="宋体"/>
                <w:b/>
                <w:bCs/>
                <w:color w:val="auto"/>
                <w:sz w:val="24"/>
                <w:szCs w:val="24"/>
                <w:highlight w:val="none"/>
                <w:u w:val="none"/>
                <w:vertAlign w:val="baseline"/>
                <w:lang w:val="en-US" w:eastAsia="zh-CN"/>
              </w:rPr>
              <w:t>%</w:t>
            </w:r>
          </w:p>
        </w:tc>
      </w:tr>
      <w:tr w14:paraId="0065D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1865B4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7B65621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材料名称</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D9D142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31B6360">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品牌</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05A73713">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产地</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2069F8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830" w:type="dxa"/>
            <w:tcBorders>
              <w:top w:val="single" w:color="000000" w:sz="4" w:space="0"/>
              <w:left w:val="single" w:color="000000" w:sz="4" w:space="0"/>
              <w:bottom w:val="single" w:color="000000" w:sz="4" w:space="0"/>
              <w:right w:val="single" w:color="000000" w:sz="4" w:space="0"/>
            </w:tcBorders>
            <w:noWrap/>
            <w:vAlign w:val="center"/>
          </w:tcPr>
          <w:p w14:paraId="0F98718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报价</w:t>
            </w:r>
            <w:r>
              <w:rPr>
                <w:rFonts w:hint="eastAsia" w:ascii="宋体" w:hAnsi="宋体" w:eastAsia="宋体" w:cs="宋体"/>
                <w:b/>
                <w:bCs/>
                <w:i w:val="0"/>
                <w:iCs w:val="0"/>
                <w:color w:val="000000"/>
                <w:kern w:val="0"/>
                <w:sz w:val="24"/>
                <w:szCs w:val="24"/>
                <w:u w:val="none"/>
                <w:lang w:val="en-US" w:eastAsia="zh-CN" w:bidi="ar"/>
              </w:rPr>
              <w:t>（元）</w:t>
            </w:r>
          </w:p>
        </w:tc>
      </w:tr>
      <w:tr w14:paraId="2FAEF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6BAFBA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790B1B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一体化LED灯</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347E48B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641E0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774C864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3F82D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62FD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4C5A5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56DC5A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2454B4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一体化LED灯</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1CD97F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00517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3E571F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6472A4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887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09B95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50FB32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3A306B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LED灯管</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5B8511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0FFBF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58F506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6393FE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998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23C7E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402AF7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65B6DD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LED灯管</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43537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BF442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43DC48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1EA059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AA9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0C31F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6B2050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240E6D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灯贴</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EA4EFA6">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D6B1C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77AA8C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73950C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7C8A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7E9FE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2BBF77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1A89A4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灯贴</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73812D28">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14CE2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093BF2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762870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121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449EC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444376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0F7C1A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吸顶灯</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A0B39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A6AB3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08807A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6916C5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F68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74028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1B465C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09FC4D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平板灯</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70BE8AA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C9781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0B99E3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A4135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D983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690D7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5ED4C0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430C95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平板灯</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55EC80A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5C8896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12A6823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36069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FC0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7292E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441BB6E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14C9BED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平板灯</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2D1BF77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B5672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561DF0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0D835A9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F6B5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1696F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2F8BF5B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1D657D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LED筒灯</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85904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BCF63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1FCCA4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2DA8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CABE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6B86D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5312F9B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2E5F23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射灯</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073EF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3DACB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25E054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7AEE3F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21BB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4820F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6A4AC90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30DB04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LED灯泡</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B5095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678EF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53C2D7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218B5A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498F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3AA9D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78D265D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3A50A9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LED灯泡</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7D91C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B3003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180A305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310598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FDE3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7E12C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2C5284E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67FD5C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LED灯泡</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202D48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FA0F1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45CD93F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1309B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2FA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1C894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27F52B3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6C9BAB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LED灯泡</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7ED527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C4061A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62AADB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F3D80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6FF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32A9D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0E5D82A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7ED61D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LED灯泡</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2F64E2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22D0C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78BEA1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150F81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594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76712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0E69DCE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30BD39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方灯座</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5BAB3E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D28E5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323075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17420F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CCF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758C8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28061A5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19</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468561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灯管</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56B9D2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6D192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503D63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1A1EC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9C9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702F6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7176CA7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112F5E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柱球灯</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D17E2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5C0AE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031DA1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6D3BEE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0EB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00F91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6EC1C34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21</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260CBB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时控开关</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C0BB722">
            <w:pPr>
              <w:jc w:val="center"/>
              <w:rPr>
                <w:rFonts w:hint="eastAsia" w:ascii="宋体" w:hAnsi="宋体" w:eastAsia="宋体" w:cs="宋体"/>
                <w:i w:val="0"/>
                <w:iCs w:val="0"/>
                <w:color w:val="000000"/>
                <w:sz w:val="24"/>
                <w:szCs w:val="24"/>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1861A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671204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28B878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F56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2D19E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62FC686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22</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3C121F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空气开关</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C7595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999D0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14FB98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621676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59EA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5CC8F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06634EE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23</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43274F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空气开关</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22E67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85606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646ECA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34931A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A3AD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0C262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670C3AE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24</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26F7DA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空气开关</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3AA603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A9602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2B8161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31DCB5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35E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254B9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379C8D5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25</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4A0607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空气开关</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79FAC7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E24DE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45E4A9C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336FDF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217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48D76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7F089B5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26</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3DE0F2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空气开关</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A273A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8F5DE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604464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5CEDF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8A98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751A2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0E04C11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27</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5FFABC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空气开关</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F6D2E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C0DE16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68BA27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336574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8BC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6206D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421D753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28</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013B67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空气开关</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2ED8E2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F6653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11AB93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A314D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45C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1087A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6FCEDD1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29</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443873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空气开关</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D5461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3EBA7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442D8B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E797B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80EC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18CE2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60D4ED5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5C8AC7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明装插座</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1E8D1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C74B9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4C127B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39929B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6B42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1FEDD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2EEC2FB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31</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1AEBC5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明装插座</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59835B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F5F94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61C765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6FC257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D627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2651E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57ECCD4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32</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3D5B8A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暗装插座</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2C1496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0760E0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28F695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705B84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E13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4D406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0357BA2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33</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6AA070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明装插座</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2EA5D7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74BCA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5EA5AD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24CCAD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113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4925C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5E87799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34</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0C591A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暗装插座</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F1E27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1DAC9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1BB6B8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6576D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D5C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7C779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4B859CA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35</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1AD6EF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墙壁明装开关</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32695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D1145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649123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130EEE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5A1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47463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7F6D092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36</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7720D2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墙壁明装开关</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502A2D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D1C6F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08E845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AE883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FD9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224B0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32B9646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37</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1F5997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墙壁明装开关</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63CEC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C754F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5DB905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6F960E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11AB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188CB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7A90012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38</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4FD95A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墙壁暗装开关</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3A1A98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B799F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275C7A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0DEAE0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9F2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603B8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74CF581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39</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148B85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墙壁暗装开关</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24371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B4CD6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560436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361B42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9E0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14D3F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495DBB2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40</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7DEC54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墙壁暗装开关</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2FD49C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C3666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7EC740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3CC8D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08C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3455B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4D95132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41</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16B2D3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墙壁暗装开关</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5BD5E4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3CAA7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343E3A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393696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7203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72A0A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3CE3F63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42</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6DC1FB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单芯铜线</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AED1D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E8742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58DD2D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680F02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B87E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7AEED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55E9ED8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43</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285A57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单芯铜线</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A7C55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96197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5F52BA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76173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FD8D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27C3E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45A63F4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44</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02BCDF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单芯铜线</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34656B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70FD7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2AF804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2898B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67E8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11DC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63ECC60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45</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3860BA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铜护套线</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24C069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819D7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46199B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706F00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EF2F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695FD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305F844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46</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5A6AE0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铜软护套线</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3DB416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A46CC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28019D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3C7979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473D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6B550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0914A66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47</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3B8C6B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铝护套线</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E97B6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DE4F1F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1463EF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F181F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125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103C9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09E3EED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48</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11432B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铝软护套线</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2D1A1F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AD1C7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4E27A5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3699AE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7C6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40A07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1D94D4A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49</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49BB07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插头</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71C8A3B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ADC9E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0ED8AE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2FD5F8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944F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76EC5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32292C1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6D48BB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插头</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5BFD7AAC">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47B5E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7682D4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3572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1F8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1049A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016972E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51</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561304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插头</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3E7BCA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079D9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77B7C9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E43CD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FDF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11736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7B10119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52</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653557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电胶布</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3EED385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20DBA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1E7595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7448A6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781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0C960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04E1036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53</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288A4B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线槽</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3BE7C2F">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lang w:val="en-US"/>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F1C38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0EC4AF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1E63C9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A4D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6CA63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4B36F6C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54</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6140ECF1">
            <w:pPr>
              <w:keepNext w:val="0"/>
              <w:keepLines w:val="0"/>
              <w:widowControl/>
              <w:suppressLineNumbers w:val="0"/>
              <w:jc w:val="center"/>
              <w:textAlignment w:val="center"/>
              <w:rPr>
                <w:rFonts w:hint="eastAsia" w:ascii="宋体" w:hAnsi="宋体" w:eastAsia="宋体" w:cs="宋体"/>
                <w:i w:val="0"/>
                <w:iCs w:val="0"/>
                <w:color w:val="000000"/>
                <w:sz w:val="24"/>
                <w:szCs w:val="24"/>
                <w:highlight w:val="green"/>
                <w:u w:val="none"/>
              </w:rPr>
            </w:pPr>
            <w:r>
              <w:rPr>
                <w:rFonts w:hint="eastAsia" w:ascii="宋体" w:hAnsi="宋体" w:eastAsia="宋体" w:cs="宋体"/>
                <w:i w:val="0"/>
                <w:iCs w:val="0"/>
                <w:color w:val="000000"/>
                <w:kern w:val="0"/>
                <w:sz w:val="24"/>
                <w:szCs w:val="24"/>
                <w:highlight w:val="none"/>
                <w:u w:val="none"/>
                <w:shd w:val="clear" w:color="auto" w:fill="auto"/>
                <w:lang w:val="en-US" w:eastAsia="zh-CN" w:bidi="ar"/>
              </w:rPr>
              <w:t>穿线管</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687B074">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306BC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384460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1CBEE5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2BEB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48011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669496D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55</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2C6867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双面胶</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0935B2A">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D9E71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18D58F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0C3333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7DE0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0DF6A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46F039D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56</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2383F2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配电盒</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3E3F84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89B06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12ED01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1B0665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39F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5D36C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53C9377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57</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004CE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配电盒</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3DEC61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80BF5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6FE4DE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AB0A9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3DBD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661CA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3900E29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58</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6A9A38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配电盒</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587C5D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4A5F84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28F826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11FD21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ECA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63A7C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727A6EB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59</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686C84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配电盒</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2BF6D8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842AD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7DD3695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017DFD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6A7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7CB18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453931D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60</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6B9A55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排气扇</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F2A84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2D8E7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396F99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218386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606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5FAC5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69F8CD6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61</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6A68A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排气扇</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2E8EA6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DC37F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0B99719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127A3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2E1C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347FA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23451F4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62</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312BDB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壁扇</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4D63C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88132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3F2222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25270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458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552A9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0FE0332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63</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4E0441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不锈钢地槽</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1BD40E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FD884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6B74C2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1BDE01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06F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3EE34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4F7D9EF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64</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3BFFD8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不锈钢地槽</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2624B67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88A8F3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195A7C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0BDA99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4E6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789FA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00B59E8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65</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3F590D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不锈钢地槽</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5F21F62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41AE3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56D18E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E615E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325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0814B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2740C65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66</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430942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人体感应筒灯</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C1E97D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1D0AE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5DCC52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C2732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6242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37D85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1A14575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67</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0885E2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三相电表</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3DCB3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3083B0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606466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E1A0E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7F1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4617A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6C0CBD4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68</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088D1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单相电表</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95512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87335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30ECCC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215775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6FB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13B1E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6E1E7DD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69</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489E74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红外人体感应开关</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C4A19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BEBB5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18C668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26EEFD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020F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620E0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47323EC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70</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6261E6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头灯</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2884168">
            <w:pPr>
              <w:jc w:val="center"/>
              <w:rPr>
                <w:rFonts w:hint="eastAsia" w:ascii="宋体" w:hAnsi="宋体" w:eastAsia="宋体" w:cs="宋体"/>
                <w:i w:val="0"/>
                <w:iCs w:val="0"/>
                <w:color w:val="000000"/>
                <w:sz w:val="24"/>
                <w:szCs w:val="24"/>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026D90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7C32FE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98397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B90A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0576C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366C335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71</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2C8090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电笔</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EE6472A">
            <w:pPr>
              <w:jc w:val="center"/>
              <w:rPr>
                <w:rFonts w:hint="eastAsia" w:ascii="宋体" w:hAnsi="宋体" w:eastAsia="宋体" w:cs="宋体"/>
                <w:i w:val="0"/>
                <w:iCs w:val="0"/>
                <w:color w:val="000000"/>
                <w:sz w:val="24"/>
                <w:szCs w:val="24"/>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CF6D1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595BC6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1A38D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13A1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55443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0F61648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72</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583680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尖嘴钳</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CC231CA">
            <w:pPr>
              <w:jc w:val="center"/>
              <w:rPr>
                <w:rFonts w:hint="eastAsia" w:ascii="宋体" w:hAnsi="宋体" w:eastAsia="宋体" w:cs="宋体"/>
                <w:i w:val="0"/>
                <w:iCs w:val="0"/>
                <w:color w:val="000000"/>
                <w:sz w:val="24"/>
                <w:szCs w:val="24"/>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9F06A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5A7EA4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3D21A0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DF1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4AB64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21E0E12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73</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4CFB1C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螺丝刀</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4929AD1">
            <w:pPr>
              <w:jc w:val="center"/>
              <w:rPr>
                <w:rFonts w:hint="eastAsia" w:ascii="宋体" w:hAnsi="宋体" w:eastAsia="宋体" w:cs="宋体"/>
                <w:i w:val="0"/>
                <w:iCs w:val="0"/>
                <w:color w:val="000000"/>
                <w:sz w:val="24"/>
                <w:szCs w:val="24"/>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BCE3E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336551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0E7DBA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CE9C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67EFE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180C774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74</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642865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美工刀</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302B0BD6">
            <w:pPr>
              <w:jc w:val="center"/>
              <w:rPr>
                <w:rFonts w:hint="eastAsia" w:ascii="宋体" w:hAnsi="宋体" w:eastAsia="宋体" w:cs="宋体"/>
                <w:i w:val="0"/>
                <w:iCs w:val="0"/>
                <w:color w:val="000000"/>
                <w:sz w:val="24"/>
                <w:szCs w:val="24"/>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44E41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2CB093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7D5855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639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7744E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45A291D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75</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389887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扎带</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F00E44D">
            <w:pPr>
              <w:jc w:val="center"/>
              <w:rPr>
                <w:rFonts w:hint="eastAsia" w:ascii="宋体" w:hAnsi="宋体" w:eastAsia="宋体" w:cs="宋体"/>
                <w:i w:val="0"/>
                <w:iCs w:val="0"/>
                <w:color w:val="000000"/>
                <w:sz w:val="24"/>
                <w:szCs w:val="24"/>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5E893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3B4003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0BDF8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9165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03E4A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1090B6C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76</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26401E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电工包</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30A701CF">
            <w:pPr>
              <w:jc w:val="center"/>
              <w:rPr>
                <w:rFonts w:hint="eastAsia" w:ascii="宋体" w:hAnsi="宋体" w:eastAsia="宋体" w:cs="宋体"/>
                <w:i w:val="0"/>
                <w:iCs w:val="0"/>
                <w:color w:val="000000"/>
                <w:sz w:val="24"/>
                <w:szCs w:val="24"/>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ADC12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2ECB59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3A3F15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FA51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6E7B2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1326C18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77</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38DFC8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钻头</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4AD49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C7CF5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351039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30488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080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4BDFE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6F37378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78</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3193F7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钻头</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BB1D2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B90E2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1037CB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1AD39C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2A6B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0789F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0D991C2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79</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2A040E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钻头</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31DF0E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33E96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25D2C8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77143A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1DDF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0D2D7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28541E1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80</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12F2E5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膨胀塞</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FC38894">
            <w:pPr>
              <w:jc w:val="center"/>
              <w:rPr>
                <w:rFonts w:hint="eastAsia" w:ascii="宋体" w:hAnsi="宋体" w:eastAsia="宋体" w:cs="宋体"/>
                <w:i w:val="0"/>
                <w:iCs w:val="0"/>
                <w:color w:val="000000"/>
                <w:sz w:val="24"/>
                <w:szCs w:val="24"/>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DFE2C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5AE2CF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3BCEB0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D5C3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14AB0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0A99B6A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75CBA5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自攻丝</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4B3711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56C96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6FBC92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33E296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F23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40CF7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4C9793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82</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5CB401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声控模块</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7F981B4D">
            <w:pPr>
              <w:jc w:val="center"/>
              <w:rPr>
                <w:rFonts w:hint="eastAsia" w:ascii="宋体" w:hAnsi="宋体" w:eastAsia="宋体" w:cs="宋体"/>
                <w:i w:val="0"/>
                <w:iCs w:val="0"/>
                <w:color w:val="000000"/>
                <w:sz w:val="24"/>
                <w:szCs w:val="24"/>
                <w:u w:val="none"/>
                <w:lang w:val="en-US"/>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041DB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0253AA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20FC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432D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3C142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0C6DD6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83</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6E57596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21孔插排</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3E11A4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1075C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76B3FF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6B88EFF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D46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46A10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692238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14008E4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27孔插排</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D555F3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89DD56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5A9C9A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3FB80E2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38F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58F04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1B5469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85</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11131B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平板灯驱动</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06D767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FE0F0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4D41B7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02CBED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F3E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169A9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3B95635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86</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56A8362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电子镇流器</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7511DD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0F1AB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7C6CF0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77758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100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020D5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12308A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87</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4352CF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不锈钢配电箱</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703154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7987E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02B9FA5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1273E8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58A8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bl>
    <w:p w14:paraId="1258294E">
      <w:pPr>
        <w:widowControl/>
        <w:snapToGrid w:val="0"/>
        <w:spacing w:line="440" w:lineRule="exact"/>
        <w:ind w:firstLine="422" w:firstLineChars="200"/>
        <w:jc w:val="left"/>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注：1、供应商投标报价以采购清单中控制单价为基准价格，整体报出综合折扣率。供应商所报综合折扣率不得大于100%，否则将被作为无效响应；</w:t>
      </w:r>
    </w:p>
    <w:p w14:paraId="6D1A98B0">
      <w:pPr>
        <w:widowControl/>
        <w:snapToGrid w:val="0"/>
        <w:spacing w:line="440" w:lineRule="exact"/>
        <w:ind w:firstLine="422" w:firstLineChars="200"/>
        <w:jc w:val="left"/>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合同价格计算方法：各单项产品合同价格=采购清单对应的控制单价×综合折扣率。举例如：综合折扣率报价为90％，清单序号1“一体化LED灯（规格：T8、30W）”控制单价为35元，则其合同价格为35元×90％=31.5元（四舍五入保留两位小数），以此类推。</w:t>
      </w:r>
    </w:p>
    <w:p w14:paraId="0A94713B">
      <w:pPr>
        <w:pageBreakBefore w:val="0"/>
        <w:widowControl/>
        <w:wordWrap/>
        <w:overflowPunct/>
        <w:topLinePunct w:val="0"/>
        <w:bidi w:val="0"/>
        <w:spacing w:line="360" w:lineRule="auto"/>
        <w:ind w:firstLine="420" w:firstLineChars="200"/>
        <w:textAlignment w:val="baseline"/>
        <w:rPr>
          <w:rFonts w:ascii="宋体" w:hAnsi="宋体" w:cs="宋体"/>
          <w:color w:val="auto"/>
          <w:kern w:val="0"/>
          <w:sz w:val="24"/>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供应商的报价为交货地点交货价格，包括货物、运费及保险费、运杂费、伴随的其他服务费及其他所有费用的总和；</w:t>
      </w:r>
      <w:r>
        <w:rPr>
          <w:rFonts w:hint="eastAsia" w:ascii="宋体" w:hAnsi="宋体" w:eastAsia="宋体" w:cs="宋体"/>
          <w:b w:val="0"/>
          <w:bCs w:val="0"/>
          <w:color w:val="auto"/>
          <w:sz w:val="21"/>
          <w:szCs w:val="21"/>
          <w:highlight w:val="none"/>
          <w:lang w:val="en-US" w:eastAsia="zh-CN"/>
        </w:rPr>
        <w:t>供货期限内医院不再承担任何其他费用</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应充分考虑合同履行期限内可能产生的物价变化、政策调整、市场经营风险等多种因素，慎重报价。</w:t>
      </w:r>
    </w:p>
    <w:p w14:paraId="66473626">
      <w:pPr>
        <w:widowControl/>
        <w:shd w:val="clear" w:color="auto" w:fill="FFFFFF"/>
        <w:spacing w:line="360" w:lineRule="auto"/>
        <w:ind w:left="1418" w:hanging="567"/>
        <w:jc w:val="both"/>
        <w:rPr>
          <w:rFonts w:hint="eastAsia" w:ascii="宋体" w:hAnsi="宋体" w:cs="宋体"/>
          <w:color w:val="auto"/>
          <w:kern w:val="0"/>
          <w:sz w:val="24"/>
        </w:rPr>
      </w:pPr>
    </w:p>
    <w:p w14:paraId="7681076D">
      <w:pPr>
        <w:pStyle w:val="32"/>
        <w:rPr>
          <w:rFonts w:hint="eastAsia"/>
        </w:rPr>
      </w:pPr>
    </w:p>
    <w:p w14:paraId="06EC7F99">
      <w:pPr>
        <w:widowControl/>
        <w:shd w:val="clear" w:color="auto" w:fill="FFFFFF"/>
        <w:spacing w:line="360" w:lineRule="auto"/>
        <w:ind w:left="1418" w:hanging="567"/>
        <w:jc w:val="both"/>
        <w:rPr>
          <w:rFonts w:hint="eastAsia" w:ascii="宋体" w:hAnsi="宋体" w:cs="宋体"/>
          <w:color w:val="auto"/>
          <w:kern w:val="0"/>
          <w:sz w:val="24"/>
        </w:rPr>
      </w:pPr>
      <w:r>
        <w:rPr>
          <w:rFonts w:hint="eastAsia" w:ascii="宋体" w:hAnsi="宋体" w:cs="宋体"/>
          <w:color w:val="auto"/>
          <w:kern w:val="0"/>
          <w:sz w:val="24"/>
        </w:rPr>
        <w:t>供应商法定代表人</w:t>
      </w:r>
      <w:r>
        <w:rPr>
          <w:rFonts w:hint="eastAsia" w:ascii="宋体" w:hAnsi="宋体" w:cs="宋体"/>
          <w:color w:val="auto"/>
          <w:kern w:val="0"/>
          <w:sz w:val="24"/>
          <w:lang w:eastAsia="zh-CN"/>
        </w:rPr>
        <w:t>或</w:t>
      </w:r>
      <w:r>
        <w:rPr>
          <w:rFonts w:hint="eastAsia" w:ascii="宋体" w:hAnsi="宋体" w:cs="宋体"/>
          <w:color w:val="auto"/>
          <w:kern w:val="0"/>
          <w:sz w:val="24"/>
        </w:rPr>
        <w:t>其授权代表签字或盖章：</w:t>
      </w:r>
      <w:r>
        <w:rPr>
          <w:rFonts w:hint="eastAsia" w:ascii="宋体" w:hAnsi="宋体" w:cs="宋体"/>
          <w:color w:val="auto"/>
          <w:kern w:val="0"/>
          <w:sz w:val="24"/>
          <w:u w:val="single"/>
        </w:rPr>
        <w:t xml:space="preserve">              </w:t>
      </w:r>
    </w:p>
    <w:p w14:paraId="7203A537">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rPr>
        <w:t xml:space="preserve">       供应商名称： </w:t>
      </w:r>
      <w:r>
        <w:rPr>
          <w:rFonts w:hint="eastAsia" w:ascii="宋体" w:hAnsi="宋体" w:cs="宋体"/>
          <w:color w:val="auto"/>
          <w:kern w:val="0"/>
          <w:sz w:val="24"/>
          <w:u w:val="single"/>
        </w:rPr>
        <w:t xml:space="preserve">               </w:t>
      </w:r>
      <w:r>
        <w:rPr>
          <w:rFonts w:hint="eastAsia" w:ascii="宋体" w:hAnsi="宋体" w:cs="宋体"/>
          <w:color w:val="auto"/>
          <w:kern w:val="0"/>
          <w:sz w:val="24"/>
        </w:rPr>
        <w:t>（全称并加盖公章）</w:t>
      </w:r>
    </w:p>
    <w:p w14:paraId="0AA9F067">
      <w:pPr>
        <w:widowControl/>
        <w:wordWrap w:val="0"/>
        <w:spacing w:line="460" w:lineRule="exact"/>
        <w:jc w:val="left"/>
        <w:rPr>
          <w:rFonts w:ascii="宋体" w:hAnsi="宋体" w:cs="宋体"/>
          <w:color w:val="auto"/>
          <w:kern w:val="0"/>
          <w:sz w:val="24"/>
          <w:highlight w:val="none"/>
        </w:rPr>
      </w:pPr>
    </w:p>
    <w:p w14:paraId="0C640BF8">
      <w:pPr>
        <w:widowControl/>
        <w:wordWrap w:val="0"/>
        <w:spacing w:line="460" w:lineRule="exact"/>
        <w:ind w:firstLine="2880" w:firstLineChars="1200"/>
        <w:jc w:val="left"/>
        <w:rPr>
          <w:color w:val="auto"/>
          <w:highlight w:val="none"/>
        </w:rPr>
      </w:pPr>
      <w:r>
        <w:rPr>
          <w:rFonts w:hint="eastAsia" w:ascii="宋体" w:hAnsi="宋体" w:cs="宋体"/>
          <w:color w:val="auto"/>
          <w:kern w:val="0"/>
          <w:sz w:val="24"/>
          <w:highlight w:val="none"/>
        </w:rPr>
        <w:t>年    月    日</w:t>
      </w:r>
    </w:p>
    <w:p w14:paraId="0B6B807C">
      <w:pPr>
        <w:widowControl/>
        <w:wordWrap w:val="0"/>
        <w:spacing w:line="460" w:lineRule="exact"/>
        <w:ind w:firstLine="4800" w:firstLineChars="20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p>
    <w:p w14:paraId="3DE58505">
      <w:pPr>
        <w:pStyle w:val="15"/>
        <w:rPr>
          <w:rFonts w:hint="eastAsia" w:ascii="宋体" w:hAnsi="宋体" w:cs="宋体"/>
          <w:color w:val="000000" w:themeColor="text1"/>
          <w:kern w:val="0"/>
          <w:sz w:val="24"/>
          <w:highlight w:val="none"/>
          <w14:textFill>
            <w14:solidFill>
              <w14:schemeClr w14:val="tx1"/>
            </w14:solidFill>
          </w14:textFill>
        </w:rPr>
      </w:pPr>
    </w:p>
    <w:p w14:paraId="1CE4BD51">
      <w:pPr>
        <w:pStyle w:val="23"/>
        <w:rPr>
          <w:rFonts w:hint="eastAsia" w:ascii="宋体" w:hAnsi="宋体" w:cs="宋体"/>
          <w:color w:val="000000" w:themeColor="text1"/>
          <w:kern w:val="0"/>
          <w:sz w:val="24"/>
          <w:highlight w:val="none"/>
          <w14:textFill>
            <w14:solidFill>
              <w14:schemeClr w14:val="tx1"/>
            </w14:solidFill>
          </w14:textFill>
        </w:rPr>
      </w:pPr>
    </w:p>
    <w:p w14:paraId="04F2090C">
      <w:pPr>
        <w:pStyle w:val="23"/>
        <w:rPr>
          <w:rFonts w:hint="eastAsia" w:ascii="宋体" w:hAnsi="宋体" w:cs="宋体"/>
          <w:color w:val="000000" w:themeColor="text1"/>
          <w:kern w:val="0"/>
          <w:sz w:val="24"/>
          <w:highlight w:val="none"/>
          <w14:textFill>
            <w14:solidFill>
              <w14:schemeClr w14:val="tx1"/>
            </w14:solidFill>
          </w14:textFill>
        </w:rPr>
      </w:pPr>
    </w:p>
    <w:p w14:paraId="41239BA0">
      <w:pPr>
        <w:pStyle w:val="23"/>
        <w:rPr>
          <w:rFonts w:hint="eastAsia" w:ascii="宋体" w:hAnsi="宋体" w:cs="宋体"/>
          <w:color w:val="000000" w:themeColor="text1"/>
          <w:kern w:val="0"/>
          <w:sz w:val="24"/>
          <w:highlight w:val="none"/>
          <w14:textFill>
            <w14:solidFill>
              <w14:schemeClr w14:val="tx1"/>
            </w14:solidFill>
          </w14:textFill>
        </w:rPr>
      </w:pPr>
    </w:p>
    <w:p w14:paraId="29C93787">
      <w:pPr>
        <w:pStyle w:val="23"/>
        <w:rPr>
          <w:rFonts w:hint="eastAsia" w:ascii="宋体" w:hAnsi="宋体" w:cs="宋体"/>
          <w:color w:val="000000" w:themeColor="text1"/>
          <w:kern w:val="0"/>
          <w:sz w:val="24"/>
          <w:highlight w:val="none"/>
          <w14:textFill>
            <w14:solidFill>
              <w14:schemeClr w14:val="tx1"/>
            </w14:solidFill>
          </w14:textFill>
        </w:rPr>
      </w:pPr>
    </w:p>
    <w:p w14:paraId="0142A09B">
      <w:pPr>
        <w:pStyle w:val="6"/>
        <w:rPr>
          <w:rFonts w:hint="eastAsia" w:eastAsia="黑体"/>
          <w:color w:val="auto"/>
          <w:highlight w:val="none"/>
          <w:lang w:val="en-US" w:eastAsia="zh-CN"/>
        </w:rPr>
      </w:pPr>
      <w:bookmarkStart w:id="74" w:name="_Toc226"/>
      <w:bookmarkStart w:id="75" w:name="_Toc15804"/>
      <w:r>
        <w:rPr>
          <w:rFonts w:hint="eastAsia"/>
          <w:color w:val="auto"/>
          <w:highlight w:val="none"/>
        </w:rPr>
        <w:t xml:space="preserve">附件5         </w:t>
      </w:r>
      <w:bookmarkEnd w:id="74"/>
      <w:bookmarkEnd w:id="75"/>
      <w:r>
        <w:rPr>
          <w:rFonts w:hint="eastAsia"/>
          <w:color w:val="auto"/>
          <w:highlight w:val="none"/>
        </w:rPr>
        <w:t xml:space="preserve">     技术响应</w:t>
      </w:r>
      <w:r>
        <w:rPr>
          <w:rFonts w:hint="eastAsia"/>
          <w:color w:val="auto"/>
          <w:highlight w:val="none"/>
          <w:lang w:val="en-US" w:eastAsia="zh-CN"/>
        </w:rPr>
        <w:t>表（格式）</w:t>
      </w:r>
    </w:p>
    <w:tbl>
      <w:tblPr>
        <w:tblStyle w:val="90"/>
        <w:tblW w:w="883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244"/>
        <w:gridCol w:w="2264"/>
        <w:gridCol w:w="3329"/>
        <w:gridCol w:w="1222"/>
      </w:tblGrid>
      <w:tr w14:paraId="6BA8A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3686BB8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44" w:type="dxa"/>
            <w:noWrap w:val="0"/>
            <w:vAlign w:val="center"/>
          </w:tcPr>
          <w:p w14:paraId="3025C87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2264" w:type="dxa"/>
            <w:noWrap w:val="0"/>
            <w:vAlign w:val="center"/>
          </w:tcPr>
          <w:p w14:paraId="4FCC1D4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文件要求</w:t>
            </w:r>
          </w:p>
        </w:tc>
        <w:tc>
          <w:tcPr>
            <w:tcW w:w="3329" w:type="dxa"/>
            <w:noWrap w:val="0"/>
            <w:vAlign w:val="center"/>
          </w:tcPr>
          <w:p w14:paraId="645DDB5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文件响应</w:t>
            </w:r>
          </w:p>
        </w:tc>
        <w:tc>
          <w:tcPr>
            <w:tcW w:w="1222" w:type="dxa"/>
            <w:noWrap w:val="0"/>
            <w:vAlign w:val="center"/>
          </w:tcPr>
          <w:p w14:paraId="4301406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偏离情况</w:t>
            </w:r>
          </w:p>
        </w:tc>
      </w:tr>
      <w:tr w14:paraId="52A11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0B5546C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44" w:type="dxa"/>
            <w:noWrap w:val="0"/>
            <w:vAlign w:val="center"/>
          </w:tcPr>
          <w:p w14:paraId="06554B2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2264" w:type="dxa"/>
            <w:noWrap w:val="0"/>
            <w:vAlign w:val="center"/>
          </w:tcPr>
          <w:p w14:paraId="625101E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3329" w:type="dxa"/>
            <w:noWrap w:val="0"/>
            <w:vAlign w:val="center"/>
          </w:tcPr>
          <w:p w14:paraId="3AC54A6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222" w:type="dxa"/>
            <w:noWrap w:val="0"/>
            <w:vAlign w:val="center"/>
          </w:tcPr>
          <w:p w14:paraId="0C0626C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r>
      <w:tr w14:paraId="1361B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4BA2B1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44" w:type="dxa"/>
            <w:noWrap w:val="0"/>
            <w:vAlign w:val="center"/>
          </w:tcPr>
          <w:p w14:paraId="44E0B2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2264" w:type="dxa"/>
            <w:noWrap w:val="0"/>
            <w:vAlign w:val="center"/>
          </w:tcPr>
          <w:p w14:paraId="14CAA75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3329" w:type="dxa"/>
            <w:noWrap w:val="0"/>
            <w:vAlign w:val="center"/>
          </w:tcPr>
          <w:p w14:paraId="55BB4A4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222" w:type="dxa"/>
            <w:noWrap w:val="0"/>
            <w:vAlign w:val="center"/>
          </w:tcPr>
          <w:p w14:paraId="5DE5F3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r>
      <w:tr w14:paraId="6BF18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0C00A0C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44" w:type="dxa"/>
            <w:noWrap w:val="0"/>
            <w:vAlign w:val="center"/>
          </w:tcPr>
          <w:p w14:paraId="4DAD6CD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2264" w:type="dxa"/>
            <w:noWrap w:val="0"/>
            <w:vAlign w:val="center"/>
          </w:tcPr>
          <w:p w14:paraId="7B7CBFC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3329" w:type="dxa"/>
            <w:noWrap w:val="0"/>
            <w:vAlign w:val="center"/>
          </w:tcPr>
          <w:p w14:paraId="294EF03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222" w:type="dxa"/>
            <w:noWrap w:val="0"/>
            <w:vAlign w:val="center"/>
          </w:tcPr>
          <w:p w14:paraId="57C2B3C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r>
    </w:tbl>
    <w:p w14:paraId="220D8F62">
      <w:pPr>
        <w:widowControl/>
        <w:wordWrap w:val="0"/>
        <w:spacing w:line="460" w:lineRule="exact"/>
        <w:ind w:firstLine="643" w:firstLineChars="200"/>
        <w:jc w:val="left"/>
        <w:rPr>
          <w:rFonts w:hint="eastAsia" w:ascii="宋体" w:hAnsi="宋体" w:cs="宋体"/>
          <w:b/>
          <w:color w:val="auto"/>
          <w:kern w:val="0"/>
          <w:sz w:val="32"/>
          <w:szCs w:val="32"/>
          <w:highlight w:val="none"/>
          <w:lang w:val="en-US" w:eastAsia="zh-CN"/>
        </w:rPr>
      </w:pPr>
    </w:p>
    <w:p w14:paraId="2B4B2188">
      <w:pPr>
        <w:pageBreakBefore w:val="0"/>
        <w:widowControl/>
        <w:wordWrap/>
        <w:overflowPunct/>
        <w:topLinePunct w:val="0"/>
        <w:bidi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注：供应商必须如实完整填写表格，“偏离情况”是指“正偏离”、“负偏离”或“无偏离”。</w:t>
      </w:r>
    </w:p>
    <w:p w14:paraId="4C33B7BF">
      <w:pPr>
        <w:pageBreakBefore w:val="0"/>
        <w:widowControl/>
        <w:wordWrap/>
        <w:overflowPunct/>
        <w:topLinePunct w:val="0"/>
        <w:bidi w:val="0"/>
        <w:spacing w:line="360" w:lineRule="auto"/>
        <w:textAlignment w:val="baseline"/>
        <w:rPr>
          <w:rFonts w:hint="eastAsia" w:ascii="宋体" w:hAnsi="宋体" w:eastAsia="宋体" w:cs="宋体"/>
          <w:color w:val="auto"/>
          <w:sz w:val="24"/>
          <w:szCs w:val="24"/>
          <w:highlight w:val="none"/>
        </w:rPr>
      </w:pPr>
    </w:p>
    <w:p w14:paraId="7AEF1DBA">
      <w:pPr>
        <w:pageBreakBefore w:val="0"/>
        <w:widowControl/>
        <w:wordWrap/>
        <w:overflowPunct/>
        <w:topLinePunct w:val="0"/>
        <w:bidi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3B4518C">
      <w:pPr>
        <w:pageBreakBefore w:val="0"/>
        <w:widowControl/>
        <w:wordWrap/>
        <w:overflowPunct/>
        <w:topLinePunct w:val="0"/>
        <w:bidi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（全称并加盖公章）</w:t>
      </w:r>
    </w:p>
    <w:p w14:paraId="17BB8554">
      <w:pPr>
        <w:widowControl/>
        <w:wordWrap w:val="0"/>
        <w:spacing w:line="460" w:lineRule="exact"/>
        <w:ind w:firstLine="1920" w:firstLineChars="800"/>
        <w:jc w:val="left"/>
        <w:rPr>
          <w:rFonts w:hint="eastAsia" w:ascii="宋体" w:hAnsi="宋体" w:cs="宋体"/>
          <w:b/>
          <w:color w:val="auto"/>
          <w:kern w:val="0"/>
          <w:sz w:val="32"/>
          <w:szCs w:val="32"/>
          <w:highlight w:val="none"/>
          <w:lang w:val="en-US" w:eastAsia="zh-CN"/>
        </w:rPr>
      </w:pPr>
      <w:r>
        <w:rPr>
          <w:rFonts w:hint="eastAsia" w:ascii="宋体" w:hAnsi="宋体" w:eastAsia="宋体" w:cs="宋体"/>
          <w:color w:val="auto"/>
          <w:sz w:val="24"/>
          <w:szCs w:val="24"/>
          <w:highlight w:val="none"/>
        </w:rPr>
        <w:t>年    月    日</w:t>
      </w:r>
    </w:p>
    <w:p w14:paraId="7BE8C0E5">
      <w:pPr>
        <w:widowControl/>
        <w:wordWrap w:val="0"/>
        <w:spacing w:line="460" w:lineRule="exact"/>
        <w:ind w:firstLine="643" w:firstLineChars="200"/>
        <w:jc w:val="left"/>
        <w:rPr>
          <w:rFonts w:hint="eastAsia" w:ascii="宋体" w:hAnsi="宋体" w:cs="宋体"/>
          <w:b/>
          <w:color w:val="auto"/>
          <w:kern w:val="0"/>
          <w:sz w:val="32"/>
          <w:szCs w:val="32"/>
          <w:highlight w:val="none"/>
          <w:lang w:val="en-US" w:eastAsia="zh-CN"/>
        </w:rPr>
      </w:pPr>
    </w:p>
    <w:p w14:paraId="6D1F3DFA">
      <w:pPr>
        <w:widowControl/>
        <w:wordWrap w:val="0"/>
        <w:spacing w:line="460" w:lineRule="exact"/>
        <w:ind w:firstLine="643" w:firstLineChars="200"/>
        <w:jc w:val="left"/>
        <w:rPr>
          <w:rFonts w:hint="eastAsia" w:ascii="宋体" w:hAnsi="宋体" w:cs="宋体"/>
          <w:b/>
          <w:color w:val="auto"/>
          <w:kern w:val="0"/>
          <w:sz w:val="32"/>
          <w:szCs w:val="32"/>
          <w:highlight w:val="none"/>
          <w:lang w:val="en-US" w:eastAsia="zh-CN"/>
        </w:rPr>
      </w:pPr>
    </w:p>
    <w:p w14:paraId="71AADC5E">
      <w:pPr>
        <w:widowControl/>
        <w:wordWrap w:val="0"/>
        <w:spacing w:line="460" w:lineRule="exact"/>
        <w:ind w:firstLine="643" w:firstLineChars="200"/>
        <w:jc w:val="left"/>
        <w:rPr>
          <w:rFonts w:hint="eastAsia" w:ascii="宋体" w:hAnsi="宋体" w:cs="宋体"/>
          <w:b/>
          <w:color w:val="auto"/>
          <w:kern w:val="0"/>
          <w:sz w:val="32"/>
          <w:szCs w:val="32"/>
          <w:highlight w:val="none"/>
          <w:lang w:val="en-US" w:eastAsia="zh-CN"/>
        </w:rPr>
      </w:pPr>
    </w:p>
    <w:p w14:paraId="11FCDFE4">
      <w:pPr>
        <w:widowControl/>
        <w:wordWrap w:val="0"/>
        <w:spacing w:line="460" w:lineRule="exact"/>
        <w:ind w:firstLine="643" w:firstLineChars="200"/>
        <w:jc w:val="left"/>
        <w:rPr>
          <w:rFonts w:hint="eastAsia" w:ascii="宋体" w:hAnsi="宋体" w:cs="宋体"/>
          <w:b/>
          <w:color w:val="auto"/>
          <w:kern w:val="0"/>
          <w:sz w:val="32"/>
          <w:szCs w:val="32"/>
          <w:highlight w:val="none"/>
          <w:lang w:val="en-US" w:eastAsia="zh-CN"/>
        </w:rPr>
      </w:pPr>
    </w:p>
    <w:p w14:paraId="5B62CE37">
      <w:pPr>
        <w:widowControl/>
        <w:wordWrap w:val="0"/>
        <w:spacing w:line="460" w:lineRule="exact"/>
        <w:ind w:firstLine="643" w:firstLineChars="200"/>
        <w:jc w:val="left"/>
        <w:rPr>
          <w:rFonts w:hint="eastAsia" w:ascii="宋体" w:hAnsi="宋体" w:cs="宋体"/>
          <w:b/>
          <w:color w:val="auto"/>
          <w:kern w:val="0"/>
          <w:sz w:val="32"/>
          <w:szCs w:val="32"/>
          <w:highlight w:val="none"/>
          <w:lang w:val="en-US" w:eastAsia="zh-CN"/>
        </w:rPr>
      </w:pPr>
    </w:p>
    <w:p w14:paraId="2000B251">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67428007">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59B880F3">
      <w:pPr>
        <w:pStyle w:val="6"/>
        <w:rPr>
          <w:rFonts w:hint="eastAsia" w:cs="Times New Roman"/>
          <w:color w:val="auto"/>
          <w:highlight w:val="none"/>
          <w:lang w:val="en-US" w:eastAsia="zh-CN"/>
        </w:rPr>
      </w:pPr>
      <w:bookmarkStart w:id="76" w:name="_Toc29960"/>
      <w:bookmarkStart w:id="77" w:name="_Toc24168"/>
      <w:bookmarkStart w:id="78" w:name="_Toc20420"/>
      <w:r>
        <w:rPr>
          <w:rFonts w:hint="eastAsia" w:cs="Times New Roman"/>
          <w:color w:val="auto"/>
          <w:highlight w:val="none"/>
        </w:rPr>
        <w:t>附件6               商务响应</w:t>
      </w:r>
      <w:bookmarkEnd w:id="76"/>
      <w:bookmarkEnd w:id="77"/>
      <w:bookmarkEnd w:id="78"/>
      <w:r>
        <w:rPr>
          <w:rFonts w:hint="eastAsia" w:cs="Times New Roman"/>
          <w:color w:val="auto"/>
          <w:highlight w:val="none"/>
          <w:lang w:val="en-US" w:eastAsia="zh-CN"/>
        </w:rPr>
        <w:t>表（格式）</w:t>
      </w:r>
    </w:p>
    <w:p w14:paraId="10DD3FA3">
      <w:pPr>
        <w:widowControl/>
        <w:wordWrap w:val="0"/>
        <w:spacing w:line="460" w:lineRule="exact"/>
        <w:jc w:val="left"/>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 xml:space="preserve">  </w:t>
      </w:r>
    </w:p>
    <w:tbl>
      <w:tblPr>
        <w:tblStyle w:val="90"/>
        <w:tblW w:w="9340" w:type="dxa"/>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96"/>
        <w:gridCol w:w="2054"/>
        <w:gridCol w:w="1866"/>
        <w:gridCol w:w="1612"/>
        <w:gridCol w:w="1612"/>
      </w:tblGrid>
      <w:tr w14:paraId="350BA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trPr>
        <w:tc>
          <w:tcPr>
            <w:tcW w:w="2196" w:type="dxa"/>
            <w:noWrap w:val="0"/>
            <w:vAlign w:val="center"/>
          </w:tcPr>
          <w:p w14:paraId="4CA1866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2054" w:type="dxa"/>
            <w:noWrap w:val="0"/>
            <w:vAlign w:val="center"/>
          </w:tcPr>
          <w:p w14:paraId="7406FD7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文件要求</w:t>
            </w:r>
          </w:p>
        </w:tc>
        <w:tc>
          <w:tcPr>
            <w:tcW w:w="1866" w:type="dxa"/>
            <w:noWrap w:val="0"/>
            <w:vAlign w:val="center"/>
          </w:tcPr>
          <w:p w14:paraId="4344B49B">
            <w:pPr>
              <w:pageBreakBefore w:val="0"/>
              <w:widowControl/>
              <w:wordWrap/>
              <w:overflowPunct/>
              <w:topLinePunct w:val="0"/>
              <w:bidi w:val="0"/>
              <w:spacing w:line="360" w:lineRule="auto"/>
              <w:jc w:val="center"/>
              <w:textAlignment w:val="baseline"/>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响应文件</w:t>
            </w:r>
          </w:p>
          <w:p w14:paraId="6467EAC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响应情况</w:t>
            </w:r>
          </w:p>
        </w:tc>
        <w:tc>
          <w:tcPr>
            <w:tcW w:w="1612" w:type="dxa"/>
            <w:noWrap w:val="0"/>
            <w:vAlign w:val="center"/>
          </w:tcPr>
          <w:p w14:paraId="2102EE64">
            <w:pPr>
              <w:pageBreakBefore w:val="0"/>
              <w:widowControl/>
              <w:wordWrap/>
              <w:overflowPunct/>
              <w:topLinePunct w:val="0"/>
              <w:bidi w:val="0"/>
              <w:spacing w:line="360" w:lineRule="auto"/>
              <w:jc w:val="center"/>
              <w:textAlignment w:val="baseline"/>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对采购文件</w:t>
            </w:r>
          </w:p>
          <w:p w14:paraId="7D1F09CF">
            <w:pPr>
              <w:pageBreakBefore w:val="0"/>
              <w:widowControl/>
              <w:wordWrap/>
              <w:overflowPunct/>
              <w:topLinePunct w:val="0"/>
              <w:bidi w:val="0"/>
              <w:spacing w:line="360" w:lineRule="auto"/>
              <w:jc w:val="center"/>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偏差</w:t>
            </w:r>
          </w:p>
        </w:tc>
        <w:tc>
          <w:tcPr>
            <w:tcW w:w="1612" w:type="dxa"/>
            <w:noWrap w:val="0"/>
            <w:vAlign w:val="center"/>
          </w:tcPr>
          <w:p w14:paraId="159E7575">
            <w:pPr>
              <w:pageBreakBefore w:val="0"/>
              <w:widowControl/>
              <w:wordWrap/>
              <w:overflowPunct/>
              <w:topLinePunct w:val="0"/>
              <w:bidi w:val="0"/>
              <w:spacing w:line="360" w:lineRule="auto"/>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备注</w:t>
            </w:r>
          </w:p>
        </w:tc>
      </w:tr>
      <w:tr w14:paraId="455D1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05A9094C">
            <w:pPr>
              <w:pStyle w:val="15"/>
              <w:ind w:left="0" w:leftChars="0"/>
              <w:jc w:val="center"/>
              <w:rPr>
                <w:rFonts w:hint="eastAsia" w:ascii="宋体" w:hAnsi="宋体" w:eastAsia="宋体" w:cs="宋体"/>
                <w:color w:val="auto"/>
                <w:sz w:val="24"/>
                <w:szCs w:val="24"/>
                <w:highlight w:val="none"/>
              </w:rPr>
            </w:pPr>
          </w:p>
        </w:tc>
        <w:tc>
          <w:tcPr>
            <w:tcW w:w="2054" w:type="dxa"/>
            <w:noWrap w:val="0"/>
            <w:vAlign w:val="center"/>
          </w:tcPr>
          <w:p w14:paraId="54AE751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866" w:type="dxa"/>
            <w:noWrap w:val="0"/>
            <w:vAlign w:val="center"/>
          </w:tcPr>
          <w:p w14:paraId="2FFD295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612" w:type="dxa"/>
            <w:noWrap w:val="0"/>
            <w:vAlign w:val="center"/>
          </w:tcPr>
          <w:p w14:paraId="5C354ED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612" w:type="dxa"/>
            <w:noWrap w:val="0"/>
            <w:vAlign w:val="center"/>
          </w:tcPr>
          <w:p w14:paraId="1D4DE7A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r>
      <w:tr w14:paraId="5C656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38B32EAB">
            <w:pPr>
              <w:pStyle w:val="15"/>
              <w:ind w:left="0" w:leftChars="0"/>
              <w:jc w:val="center"/>
              <w:rPr>
                <w:rFonts w:hint="eastAsia" w:ascii="宋体" w:hAnsi="宋体" w:eastAsia="宋体" w:cs="宋体"/>
                <w:color w:val="auto"/>
                <w:sz w:val="24"/>
                <w:szCs w:val="24"/>
                <w:highlight w:val="none"/>
                <w:lang w:val="en-US" w:eastAsia="zh-CN"/>
              </w:rPr>
            </w:pPr>
          </w:p>
        </w:tc>
        <w:tc>
          <w:tcPr>
            <w:tcW w:w="2054" w:type="dxa"/>
            <w:noWrap w:val="0"/>
            <w:vAlign w:val="center"/>
          </w:tcPr>
          <w:p w14:paraId="0F303F9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866" w:type="dxa"/>
            <w:noWrap w:val="0"/>
            <w:vAlign w:val="center"/>
          </w:tcPr>
          <w:p w14:paraId="71A4495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612" w:type="dxa"/>
            <w:noWrap w:val="0"/>
            <w:vAlign w:val="center"/>
          </w:tcPr>
          <w:p w14:paraId="08E6A2B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612" w:type="dxa"/>
            <w:noWrap w:val="0"/>
            <w:vAlign w:val="center"/>
          </w:tcPr>
          <w:p w14:paraId="65299E9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r>
      <w:tr w14:paraId="2A219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4829912A">
            <w:pPr>
              <w:pStyle w:val="15"/>
              <w:ind w:left="0" w:leftChars="0"/>
              <w:jc w:val="center"/>
              <w:rPr>
                <w:rFonts w:hint="eastAsia" w:ascii="宋体" w:hAnsi="宋体" w:eastAsia="宋体" w:cs="宋体"/>
                <w:color w:val="auto"/>
                <w:sz w:val="24"/>
                <w:szCs w:val="24"/>
                <w:highlight w:val="none"/>
              </w:rPr>
            </w:pPr>
          </w:p>
        </w:tc>
        <w:tc>
          <w:tcPr>
            <w:tcW w:w="2054" w:type="dxa"/>
            <w:noWrap w:val="0"/>
            <w:vAlign w:val="center"/>
          </w:tcPr>
          <w:p w14:paraId="443AF44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866" w:type="dxa"/>
            <w:noWrap w:val="0"/>
            <w:vAlign w:val="center"/>
          </w:tcPr>
          <w:p w14:paraId="3C4BD82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612" w:type="dxa"/>
            <w:noWrap w:val="0"/>
            <w:vAlign w:val="center"/>
          </w:tcPr>
          <w:p w14:paraId="6B5235E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612" w:type="dxa"/>
            <w:noWrap w:val="0"/>
            <w:vAlign w:val="center"/>
          </w:tcPr>
          <w:p w14:paraId="187479E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r>
      <w:tr w14:paraId="59F11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001F1617">
            <w:pPr>
              <w:pStyle w:val="15"/>
              <w:ind w:left="0" w:leftChars="0"/>
              <w:jc w:val="center"/>
              <w:rPr>
                <w:rFonts w:hint="eastAsia" w:ascii="宋体" w:hAnsi="宋体" w:eastAsia="宋体" w:cs="宋体"/>
                <w:color w:val="auto"/>
                <w:sz w:val="24"/>
                <w:szCs w:val="24"/>
                <w:highlight w:val="none"/>
              </w:rPr>
            </w:pPr>
          </w:p>
        </w:tc>
        <w:tc>
          <w:tcPr>
            <w:tcW w:w="2054" w:type="dxa"/>
            <w:noWrap w:val="0"/>
            <w:vAlign w:val="center"/>
          </w:tcPr>
          <w:p w14:paraId="0B64DA2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866" w:type="dxa"/>
            <w:noWrap w:val="0"/>
            <w:vAlign w:val="center"/>
          </w:tcPr>
          <w:p w14:paraId="5D34716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612" w:type="dxa"/>
            <w:noWrap w:val="0"/>
            <w:vAlign w:val="center"/>
          </w:tcPr>
          <w:p w14:paraId="34992CF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612" w:type="dxa"/>
            <w:noWrap w:val="0"/>
            <w:vAlign w:val="center"/>
          </w:tcPr>
          <w:p w14:paraId="3F16B13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r>
      <w:tr w14:paraId="648DD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208BEEE6">
            <w:pPr>
              <w:pStyle w:val="15"/>
              <w:ind w:left="0" w:lef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054" w:type="dxa"/>
            <w:noWrap w:val="0"/>
            <w:vAlign w:val="center"/>
          </w:tcPr>
          <w:p w14:paraId="0869A7B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866" w:type="dxa"/>
            <w:noWrap w:val="0"/>
            <w:vAlign w:val="center"/>
          </w:tcPr>
          <w:p w14:paraId="246717E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612" w:type="dxa"/>
            <w:noWrap w:val="0"/>
            <w:vAlign w:val="center"/>
          </w:tcPr>
          <w:p w14:paraId="7176697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612" w:type="dxa"/>
            <w:noWrap w:val="0"/>
            <w:vAlign w:val="center"/>
          </w:tcPr>
          <w:p w14:paraId="07464D9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r>
    </w:tbl>
    <w:p w14:paraId="34FA9C4A">
      <w:pPr>
        <w:rPr>
          <w:rFonts w:cs="宋体"/>
          <w:b/>
          <w:color w:val="auto"/>
          <w:kern w:val="0"/>
          <w:sz w:val="24"/>
          <w:highlight w:val="none"/>
        </w:rPr>
      </w:pPr>
    </w:p>
    <w:p w14:paraId="19C5A20C">
      <w:pPr>
        <w:pStyle w:val="32"/>
      </w:pPr>
    </w:p>
    <w:p w14:paraId="7597E294">
      <w:pPr>
        <w:pageBreakBefore w:val="0"/>
        <w:widowControl/>
        <w:wordWrap/>
        <w:overflowPunct/>
        <w:topLinePunct w:val="0"/>
        <w:bidi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（全称并加盖公章）</w:t>
      </w:r>
    </w:p>
    <w:p w14:paraId="1A8FA190">
      <w:pPr>
        <w:pageBreakBefore w:val="0"/>
        <w:widowControl/>
        <w:wordWrap/>
        <w:overflowPunct/>
        <w:topLinePunct w:val="0"/>
        <w:bidi w:val="0"/>
        <w:spacing w:line="360" w:lineRule="auto"/>
        <w:ind w:firstLine="1440" w:firstLineChars="6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4E2263D8">
      <w:pPr>
        <w:outlineLvl w:val="9"/>
      </w:pPr>
    </w:p>
    <w:p w14:paraId="38314993">
      <w:pPr>
        <w:outlineLvl w:val="9"/>
      </w:pPr>
    </w:p>
    <w:p w14:paraId="5AEAEAD0">
      <w:pPr>
        <w:outlineLvl w:val="9"/>
      </w:pPr>
    </w:p>
    <w:p w14:paraId="04D8AF24">
      <w:pPr>
        <w:outlineLvl w:val="9"/>
      </w:pPr>
    </w:p>
    <w:p w14:paraId="1D54DFA6">
      <w:pPr>
        <w:outlineLvl w:val="9"/>
      </w:pPr>
    </w:p>
    <w:p w14:paraId="681BB923">
      <w:pPr>
        <w:outlineLvl w:val="9"/>
      </w:pPr>
    </w:p>
    <w:p w14:paraId="257C4785">
      <w:pPr>
        <w:outlineLvl w:val="9"/>
      </w:pPr>
    </w:p>
    <w:p w14:paraId="78A3F93C">
      <w:pPr>
        <w:outlineLvl w:val="9"/>
      </w:pPr>
    </w:p>
    <w:p w14:paraId="1BED0553">
      <w:pPr>
        <w:outlineLvl w:val="9"/>
      </w:pPr>
    </w:p>
    <w:p w14:paraId="66915A9C">
      <w:pPr>
        <w:outlineLvl w:val="9"/>
      </w:pPr>
    </w:p>
    <w:p w14:paraId="01B06DBA">
      <w:pPr>
        <w:outlineLvl w:val="9"/>
      </w:pPr>
    </w:p>
    <w:p w14:paraId="44788047">
      <w:pPr>
        <w:outlineLvl w:val="9"/>
      </w:pPr>
    </w:p>
    <w:p w14:paraId="0524FCA1">
      <w:pPr>
        <w:outlineLvl w:val="9"/>
      </w:pPr>
    </w:p>
    <w:p w14:paraId="3E4FEFF4">
      <w:pPr>
        <w:outlineLvl w:val="9"/>
      </w:pPr>
    </w:p>
    <w:p w14:paraId="16034B82">
      <w:pPr>
        <w:outlineLvl w:val="9"/>
      </w:pPr>
    </w:p>
    <w:p w14:paraId="4B5388D7">
      <w:pPr>
        <w:rPr>
          <w:rFonts w:hint="eastAsia" w:ascii="Arial" w:hAnsi="Arial" w:eastAsia="新宋体"/>
          <w:b/>
          <w:color w:val="auto"/>
          <w:sz w:val="28"/>
          <w:highlight w:val="none"/>
        </w:rPr>
      </w:pPr>
      <w:bookmarkStart w:id="79" w:name="_Toc31526"/>
      <w:bookmarkStart w:id="80" w:name="_Toc28621"/>
      <w:r>
        <w:rPr>
          <w:rFonts w:hint="eastAsia" w:ascii="Arial" w:hAnsi="Arial" w:eastAsia="新宋体"/>
          <w:b/>
          <w:color w:val="auto"/>
          <w:sz w:val="28"/>
          <w:highlight w:val="none"/>
        </w:rPr>
        <w:br w:type="page"/>
      </w:r>
    </w:p>
    <w:p w14:paraId="364AF866">
      <w:pPr>
        <w:widowControl/>
        <w:wordWrap w:val="0"/>
        <w:spacing w:line="460" w:lineRule="exact"/>
        <w:jc w:val="left"/>
        <w:outlineLvl w:val="0"/>
        <w:rPr>
          <w:rFonts w:hint="eastAsia" w:ascii="黑体" w:hAnsi="黑体" w:eastAsia="黑体" w:cs="黑体"/>
          <w:b w:val="0"/>
          <w:bCs/>
          <w:color w:val="auto"/>
          <w:sz w:val="32"/>
          <w:szCs w:val="28"/>
          <w:highlight w:val="none"/>
        </w:rPr>
      </w:pPr>
      <w:bookmarkStart w:id="81" w:name="_Toc29406"/>
      <w:r>
        <w:rPr>
          <w:rFonts w:hint="eastAsia" w:ascii="黑体" w:hAnsi="黑体" w:eastAsia="黑体" w:cs="黑体"/>
          <w:b w:val="0"/>
          <w:bCs/>
          <w:color w:val="auto"/>
          <w:sz w:val="32"/>
          <w:szCs w:val="28"/>
          <w:highlight w:val="none"/>
        </w:rPr>
        <w:t xml:space="preserve">附件7     </w:t>
      </w:r>
      <w:r>
        <w:rPr>
          <w:rFonts w:hint="eastAsia" w:ascii="黑体" w:hAnsi="黑体" w:eastAsia="黑体" w:cs="黑体"/>
          <w:b w:val="0"/>
          <w:bCs/>
          <w:color w:val="auto"/>
          <w:sz w:val="32"/>
          <w:szCs w:val="28"/>
          <w:highlight w:val="none"/>
          <w:lang w:val="en-US" w:eastAsia="zh-CN"/>
        </w:rPr>
        <w:t xml:space="preserve">   </w:t>
      </w:r>
      <w:r>
        <w:rPr>
          <w:rFonts w:hint="eastAsia" w:ascii="黑体" w:hAnsi="黑体" w:eastAsia="黑体" w:cs="黑体"/>
          <w:b w:val="0"/>
          <w:bCs/>
          <w:color w:val="auto"/>
          <w:sz w:val="32"/>
          <w:szCs w:val="28"/>
          <w:highlight w:val="none"/>
        </w:rPr>
        <w:t xml:space="preserve">   法定代表人身份证明（格式）</w:t>
      </w:r>
      <w:bookmarkEnd w:id="79"/>
      <w:bookmarkEnd w:id="80"/>
      <w:bookmarkEnd w:id="81"/>
    </w:p>
    <w:p w14:paraId="56C0D021">
      <w:pPr>
        <w:widowControl/>
        <w:wordWrap w:val="0"/>
        <w:spacing w:line="460" w:lineRule="exact"/>
        <w:jc w:val="left"/>
        <w:rPr>
          <w:rFonts w:ascii="宋体" w:hAnsi="宋体" w:cs="宋体"/>
          <w:color w:val="auto"/>
          <w:kern w:val="0"/>
          <w:sz w:val="24"/>
          <w:highlight w:val="none"/>
        </w:rPr>
      </w:pPr>
    </w:p>
    <w:p w14:paraId="2360E717">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名称：</w:t>
      </w:r>
      <w:r>
        <w:rPr>
          <w:rFonts w:hint="eastAsia" w:ascii="宋体" w:hAnsi="宋体" w:cs="宋体"/>
          <w:color w:val="auto"/>
          <w:kern w:val="0"/>
          <w:szCs w:val="21"/>
          <w:highlight w:val="none"/>
          <w:u w:val="single"/>
          <w:lang w:val="en-US" w:eastAsia="zh-CN"/>
        </w:rPr>
        <w:t xml:space="preserve">                                </w:t>
      </w:r>
    </w:p>
    <w:p w14:paraId="14E982E4">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14:paraId="1D73FC1A">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14:paraId="742DE384">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14:paraId="75486625">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14:paraId="1276F32C">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w:t>
      </w:r>
      <w:r>
        <w:rPr>
          <w:rFonts w:hint="eastAsia" w:ascii="宋体" w:hAnsi="宋体" w:cs="宋体"/>
          <w:color w:val="auto"/>
          <w:kern w:val="0"/>
          <w:sz w:val="24"/>
          <w:szCs w:val="20"/>
          <w:highlight w:val="none"/>
          <w:lang w:eastAsia="zh-CN"/>
        </w:rPr>
        <w:t>供应商</w:t>
      </w:r>
      <w:r>
        <w:rPr>
          <w:rFonts w:hint="eastAsia" w:ascii="宋体" w:hAnsi="宋体" w:cs="宋体"/>
          <w:color w:val="auto"/>
          <w:kern w:val="0"/>
          <w:sz w:val="24"/>
          <w:szCs w:val="20"/>
          <w:highlight w:val="none"/>
        </w:rPr>
        <w:t>名称）的法定代表人。</w:t>
      </w:r>
    </w:p>
    <w:p w14:paraId="74FC428D">
      <w:pPr>
        <w:widowControl/>
        <w:wordWrap w:val="0"/>
        <w:spacing w:line="460" w:lineRule="exact"/>
        <w:jc w:val="left"/>
        <w:rPr>
          <w:rFonts w:ascii="宋体" w:hAnsi="宋体" w:cs="宋体"/>
          <w:color w:val="auto"/>
          <w:kern w:val="0"/>
          <w:sz w:val="24"/>
          <w:szCs w:val="20"/>
          <w:highlight w:val="none"/>
        </w:rPr>
      </w:pPr>
    </w:p>
    <w:p w14:paraId="3C6E7802">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14:paraId="2557A2E1">
      <w:pPr>
        <w:widowControl/>
        <w:wordWrap w:val="0"/>
        <w:spacing w:line="460" w:lineRule="exact"/>
        <w:jc w:val="left"/>
        <w:rPr>
          <w:rFonts w:ascii="宋体" w:hAnsi="宋体" w:cs="宋体"/>
          <w:color w:val="auto"/>
          <w:kern w:val="0"/>
          <w:sz w:val="24"/>
          <w:szCs w:val="20"/>
          <w:highlight w:val="none"/>
        </w:rPr>
      </w:pPr>
    </w:p>
    <w:p w14:paraId="2D90AFEA">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6F1F9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14:paraId="51F222FC">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14:paraId="1B477F42">
            <w:pPr>
              <w:widowControl/>
              <w:spacing w:line="480" w:lineRule="exact"/>
              <w:jc w:val="left"/>
              <w:rPr>
                <w:rFonts w:ascii="仿宋_GB2312" w:hAnsi="Lucida Sans Unicode" w:eastAsia="仿宋_GB2312" w:cs="Lucida Sans Unicode"/>
                <w:color w:val="auto"/>
                <w:kern w:val="0"/>
                <w:sz w:val="24"/>
                <w:highlight w:val="none"/>
              </w:rPr>
            </w:pPr>
          </w:p>
          <w:p w14:paraId="0C34AB25">
            <w:pPr>
              <w:widowControl/>
              <w:spacing w:line="480" w:lineRule="exact"/>
              <w:jc w:val="left"/>
              <w:rPr>
                <w:rFonts w:ascii="仿宋_GB2312" w:hAnsi="Lucida Sans Unicode" w:eastAsia="仿宋_GB2312" w:cs="Lucida Sans Unicode"/>
                <w:color w:val="auto"/>
                <w:kern w:val="0"/>
                <w:sz w:val="24"/>
                <w:highlight w:val="none"/>
              </w:rPr>
            </w:pPr>
          </w:p>
        </w:tc>
      </w:tr>
    </w:tbl>
    <w:p w14:paraId="383AB0FC">
      <w:pPr>
        <w:widowControl/>
        <w:wordWrap w:val="0"/>
        <w:spacing w:beforeLines="100" w:afterLines="100" w:line="480" w:lineRule="exact"/>
        <w:jc w:val="center"/>
        <w:rPr>
          <w:rFonts w:ascii="宋体" w:hAnsi="宋体" w:cs="Lucida Sans Unicode"/>
          <w:b/>
          <w:color w:val="auto"/>
          <w:kern w:val="0"/>
          <w:sz w:val="24"/>
          <w:highlight w:val="none"/>
        </w:rPr>
      </w:pPr>
    </w:p>
    <w:p w14:paraId="104A9F26">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14:paraId="44573C9D">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14:paraId="06AE8AA9">
      <w:pPr>
        <w:widowControl/>
        <w:wordWrap w:val="0"/>
        <w:spacing w:line="480" w:lineRule="exact"/>
        <w:jc w:val="right"/>
        <w:rPr>
          <w:rFonts w:ascii="仿宋_GB2312" w:hAnsi="仿宋_GB2312" w:eastAsia="仿宋_GB2312" w:cs="Lucida Sans Unicode"/>
          <w:color w:val="auto"/>
          <w:kern w:val="0"/>
          <w:sz w:val="24"/>
          <w:highlight w:val="none"/>
        </w:rPr>
      </w:pPr>
    </w:p>
    <w:p w14:paraId="2348FB9B">
      <w:pPr>
        <w:widowControl/>
        <w:wordWrap w:val="0"/>
        <w:spacing w:line="480" w:lineRule="exact"/>
        <w:jc w:val="right"/>
        <w:rPr>
          <w:rFonts w:ascii="仿宋_GB2312" w:hAnsi="仿宋_GB2312" w:eastAsia="仿宋_GB2312" w:cs="Lucida Sans Unicode"/>
          <w:color w:val="auto"/>
          <w:kern w:val="0"/>
          <w:sz w:val="24"/>
          <w:highlight w:val="none"/>
        </w:rPr>
      </w:pPr>
    </w:p>
    <w:p w14:paraId="5710F6F4">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14:paraId="594CD48C">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14:paraId="29D2E4FA">
      <w:pPr>
        <w:rPr>
          <w:color w:val="auto"/>
          <w:highlight w:val="none"/>
        </w:rPr>
      </w:pPr>
    </w:p>
    <w:p w14:paraId="503B277C">
      <w:pPr>
        <w:rPr>
          <w:color w:val="auto"/>
          <w:highlight w:val="none"/>
        </w:rPr>
      </w:pPr>
      <w:r>
        <w:rPr>
          <w:color w:val="auto"/>
          <w:highlight w:val="none"/>
        </w:rPr>
        <w:br w:type="page"/>
      </w:r>
    </w:p>
    <w:p w14:paraId="0FAC5421">
      <w:pPr>
        <w:widowControl/>
        <w:wordWrap w:val="0"/>
        <w:spacing w:line="460" w:lineRule="exact"/>
        <w:jc w:val="left"/>
        <w:outlineLvl w:val="0"/>
        <w:rPr>
          <w:rFonts w:hint="eastAsia" w:ascii="黑体" w:hAnsi="黑体" w:eastAsia="黑体" w:cs="黑体"/>
          <w:b/>
          <w:color w:val="auto"/>
          <w:sz w:val="32"/>
          <w:szCs w:val="28"/>
          <w:highlight w:val="none"/>
        </w:rPr>
      </w:pPr>
      <w:bookmarkStart w:id="82" w:name="_Toc13976"/>
      <w:bookmarkStart w:id="83" w:name="_Toc12939"/>
      <w:bookmarkStart w:id="84" w:name="_Toc30519"/>
      <w:r>
        <w:rPr>
          <w:rFonts w:hint="eastAsia" w:ascii="黑体" w:hAnsi="黑体" w:eastAsia="黑体" w:cs="黑体"/>
          <w:b/>
          <w:color w:val="auto"/>
          <w:sz w:val="32"/>
          <w:szCs w:val="28"/>
          <w:highlight w:val="none"/>
        </w:rPr>
        <w:t>附件8             法定代表人授权书（格式）</w:t>
      </w:r>
      <w:bookmarkEnd w:id="82"/>
      <w:bookmarkEnd w:id="83"/>
      <w:bookmarkEnd w:id="84"/>
    </w:p>
    <w:p w14:paraId="6D7AB90D">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14:paraId="27737113">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14:paraId="4080CA3A">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 xml:space="preserve">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14:paraId="4D09B8E8">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0F449051">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14:paraId="6021D789">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14:paraId="5C9752E1">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14:paraId="6D913F38">
      <w:pPr>
        <w:widowControl/>
        <w:wordWrap w:val="0"/>
        <w:snapToGrid w:val="0"/>
        <w:spacing w:line="460" w:lineRule="exact"/>
        <w:ind w:firstLine="480" w:firstLineChars="200"/>
        <w:jc w:val="left"/>
        <w:rPr>
          <w:rFonts w:ascii="宋体" w:hAnsi="宋体" w:cs="宋体"/>
          <w:color w:val="auto"/>
          <w:kern w:val="0"/>
          <w:sz w:val="24"/>
          <w:highlight w:val="none"/>
        </w:rPr>
      </w:pPr>
    </w:p>
    <w:p w14:paraId="10792E48">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w:t>
      </w:r>
      <w:r>
        <w:rPr>
          <w:rFonts w:hint="eastAsia" w:ascii="宋体" w:hAnsi="宋体" w:cs="宋体"/>
          <w:color w:val="auto"/>
          <w:kern w:val="0"/>
          <w:sz w:val="24"/>
        </w:rPr>
        <w:t>签字或盖章</w:t>
      </w:r>
      <w:r>
        <w:rPr>
          <w:rFonts w:hint="eastAsia" w:ascii="宋体" w:hAnsi="宋体" w:cs="宋体"/>
          <w:color w:val="auto"/>
          <w:kern w:val="0"/>
          <w:sz w:val="24"/>
          <w:highlight w:val="none"/>
        </w:rPr>
        <w:t>：</w:t>
      </w:r>
    </w:p>
    <w:p w14:paraId="6D4439E4">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1B663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14:paraId="4872E6D7">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14:paraId="60E4FA63">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14:paraId="16E306A3">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14:paraId="00BBC9D4">
      <w:pPr>
        <w:widowControl/>
        <w:wordWrap w:val="0"/>
        <w:spacing w:line="360" w:lineRule="auto"/>
        <w:jc w:val="center"/>
        <w:rPr>
          <w:rFonts w:ascii="仿宋_GB2312" w:hAnsi="Lucida Sans Unicode" w:eastAsia="仿宋_GB2312" w:cs="Lucida Sans Unicode"/>
          <w:color w:val="auto"/>
          <w:kern w:val="0"/>
          <w:sz w:val="24"/>
          <w:highlight w:val="none"/>
        </w:rPr>
      </w:pPr>
    </w:p>
    <w:p w14:paraId="375EA87D">
      <w:pPr>
        <w:widowControl/>
        <w:wordWrap w:val="0"/>
        <w:spacing w:line="360" w:lineRule="auto"/>
        <w:jc w:val="right"/>
        <w:rPr>
          <w:rFonts w:hint="eastAsia" w:ascii="宋体" w:hAnsi="宋体" w:cs="宋体"/>
          <w:color w:val="auto"/>
          <w:kern w:val="0"/>
          <w:sz w:val="24"/>
          <w:highlight w:val="none"/>
        </w:rPr>
      </w:pPr>
    </w:p>
    <w:p w14:paraId="1B946577">
      <w:pPr>
        <w:widowControl/>
        <w:wordWrap w:val="0"/>
        <w:spacing w:line="360" w:lineRule="auto"/>
        <w:jc w:val="right"/>
        <w:rPr>
          <w:rFonts w:hint="eastAsia" w:ascii="宋体" w:hAnsi="宋体" w:cs="宋体"/>
          <w:color w:val="auto"/>
          <w:kern w:val="0"/>
          <w:sz w:val="24"/>
          <w:highlight w:val="none"/>
        </w:rPr>
      </w:pPr>
    </w:p>
    <w:p w14:paraId="0FA67F9C">
      <w:pPr>
        <w:widowControl/>
        <w:wordWrap w:val="0"/>
        <w:spacing w:line="360" w:lineRule="auto"/>
        <w:jc w:val="right"/>
        <w:rPr>
          <w:rFonts w:hint="eastAsia" w:ascii="宋体" w:hAnsi="宋体" w:cs="宋体"/>
          <w:color w:val="auto"/>
          <w:kern w:val="0"/>
          <w:sz w:val="24"/>
          <w:highlight w:val="none"/>
        </w:rPr>
      </w:pPr>
    </w:p>
    <w:p w14:paraId="71340C3A">
      <w:pPr>
        <w:widowControl/>
        <w:wordWrap w:val="0"/>
        <w:spacing w:line="360" w:lineRule="auto"/>
        <w:jc w:val="right"/>
        <w:rPr>
          <w:rFonts w:hint="eastAsia" w:ascii="宋体" w:hAnsi="宋体" w:cs="宋体"/>
          <w:color w:val="auto"/>
          <w:kern w:val="0"/>
          <w:sz w:val="24"/>
          <w:highlight w:val="none"/>
        </w:rPr>
      </w:pPr>
    </w:p>
    <w:p w14:paraId="1346C80E">
      <w:pPr>
        <w:widowControl/>
        <w:wordWrap w:val="0"/>
        <w:spacing w:line="360" w:lineRule="auto"/>
        <w:jc w:val="right"/>
        <w:rPr>
          <w:rFonts w:hint="eastAsia" w:ascii="宋体" w:hAnsi="宋体" w:cs="宋体"/>
          <w:color w:val="auto"/>
          <w:kern w:val="0"/>
          <w:sz w:val="24"/>
          <w:highlight w:val="none"/>
        </w:rPr>
      </w:pPr>
    </w:p>
    <w:p w14:paraId="1DCC04FB">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14:paraId="2FCE1EF0">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14:paraId="5F64504D">
      <w:pPr>
        <w:widowControl/>
        <w:spacing w:line="360" w:lineRule="auto"/>
        <w:ind w:firstLine="7228" w:firstLineChars="2250"/>
        <w:jc w:val="left"/>
        <w:rPr>
          <w:rFonts w:ascii="宋体" w:hAnsi="宋体" w:cs="宋体"/>
          <w:b/>
          <w:color w:val="auto"/>
          <w:kern w:val="0"/>
          <w:sz w:val="32"/>
          <w:szCs w:val="32"/>
          <w:highlight w:val="none"/>
        </w:rPr>
      </w:pPr>
    </w:p>
    <w:p w14:paraId="7198033B">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85CE156">
      <w:pPr>
        <w:widowControl/>
        <w:snapToGrid w:val="0"/>
        <w:spacing w:before="156" w:after="156" w:line="360" w:lineRule="auto"/>
        <w:jc w:val="left"/>
        <w:outlineLvl w:val="0"/>
        <w:rPr>
          <w:rFonts w:hint="eastAsia" w:ascii="黑体" w:hAnsi="黑体" w:eastAsia="黑体" w:cs="黑体"/>
          <w:b/>
          <w:bCs w:val="0"/>
          <w:color w:val="auto"/>
          <w:kern w:val="0"/>
          <w:sz w:val="32"/>
          <w:szCs w:val="32"/>
          <w:highlight w:val="none"/>
        </w:rPr>
      </w:pPr>
      <w:bookmarkStart w:id="85" w:name="_Toc3342"/>
      <w:bookmarkStart w:id="86" w:name="_Toc18105"/>
      <w:bookmarkStart w:id="87" w:name="_Toc24693"/>
      <w:r>
        <w:rPr>
          <w:rFonts w:hint="eastAsia" w:ascii="黑体" w:hAnsi="黑体" w:eastAsia="黑体" w:cs="黑体"/>
          <w:b/>
          <w:bCs w:val="0"/>
          <w:color w:val="auto"/>
          <w:sz w:val="32"/>
          <w:szCs w:val="32"/>
          <w:highlight w:val="none"/>
        </w:rPr>
        <w:t>附件9               证明文件</w:t>
      </w:r>
      <w:bookmarkEnd w:id="85"/>
      <w:bookmarkEnd w:id="86"/>
      <w:bookmarkEnd w:id="87"/>
    </w:p>
    <w:p w14:paraId="6116AF6E">
      <w:pPr>
        <w:pStyle w:val="11"/>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14:paraId="47BAF613">
      <w:pPr>
        <w:pStyle w:val="11"/>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lang w:val="en-US" w:eastAsia="zh-CN"/>
        </w:rPr>
        <w:t>9.2产品技术参数支持资料</w:t>
      </w:r>
    </w:p>
    <w:p w14:paraId="64B610E9">
      <w:pPr>
        <w:pStyle w:val="11"/>
        <w:spacing w:beforeAutospacing="0" w:afterAutospacing="0" w:line="480" w:lineRule="auto"/>
        <w:ind w:firstLine="470" w:firstLineChars="224"/>
        <w:jc w:val="both"/>
        <w:rPr>
          <w:rFonts w:hint="default" w:eastAsia="宋体"/>
          <w:bCs/>
          <w:color w:val="auto"/>
          <w:sz w:val="21"/>
          <w:szCs w:val="21"/>
          <w:highlight w:val="none"/>
          <w:lang w:val="en-US" w:eastAsia="zh-CN"/>
        </w:rPr>
      </w:pPr>
      <w:r>
        <w:rPr>
          <w:rFonts w:hint="eastAsia"/>
          <w:bCs/>
          <w:color w:val="auto"/>
          <w:sz w:val="21"/>
          <w:szCs w:val="21"/>
          <w:highlight w:val="none"/>
        </w:rPr>
        <w:t>9.3</w:t>
      </w:r>
      <w:r>
        <w:rPr>
          <w:rFonts w:hint="eastAsia"/>
          <w:bCs/>
          <w:color w:val="auto"/>
          <w:sz w:val="21"/>
          <w:szCs w:val="21"/>
          <w:highlight w:val="none"/>
          <w:lang w:val="en-US" w:eastAsia="zh-CN"/>
        </w:rPr>
        <w:t xml:space="preserve"> </w:t>
      </w:r>
      <w:bookmarkStart w:id="88" w:name="_Toc17966"/>
      <w:r>
        <w:rPr>
          <w:rFonts w:hint="eastAsia"/>
          <w:bCs/>
          <w:color w:val="auto"/>
          <w:sz w:val="21"/>
          <w:szCs w:val="21"/>
          <w:highlight w:val="none"/>
          <w:lang w:val="en-US" w:eastAsia="zh-CN"/>
        </w:rPr>
        <w:t>评分标准中需提供的方案及证明材料</w:t>
      </w:r>
    </w:p>
    <w:p w14:paraId="3EF1EF46">
      <w:pPr>
        <w:pStyle w:val="11"/>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4 供应商认为其他需要提供的证明材料</w:t>
      </w:r>
      <w:r>
        <w:rPr>
          <w:rFonts w:hint="eastAsia"/>
          <w:bCs/>
          <w:color w:val="auto"/>
          <w:sz w:val="21"/>
          <w:szCs w:val="21"/>
          <w:highlight w:val="none"/>
        </w:rPr>
        <w:t>。</w:t>
      </w:r>
    </w:p>
    <w:p w14:paraId="0CE12040">
      <w:pPr>
        <w:pStyle w:val="11"/>
        <w:spacing w:beforeAutospacing="0" w:afterAutospacing="0" w:line="480" w:lineRule="auto"/>
        <w:ind w:firstLine="540" w:firstLineChars="224"/>
        <w:jc w:val="both"/>
        <w:rPr>
          <w:b/>
          <w:bCs/>
          <w:color w:val="auto"/>
          <w:highlight w:val="none"/>
        </w:rPr>
      </w:pPr>
    </w:p>
    <w:p w14:paraId="36EE8E8D">
      <w:pPr>
        <w:pStyle w:val="11"/>
        <w:spacing w:beforeAutospacing="0" w:afterAutospacing="0" w:line="480" w:lineRule="auto"/>
        <w:ind w:firstLine="540" w:firstLineChars="224"/>
        <w:jc w:val="both"/>
        <w:rPr>
          <w:b/>
          <w:bCs/>
          <w:color w:val="auto"/>
          <w:highlight w:val="none"/>
        </w:rPr>
      </w:pPr>
    </w:p>
    <w:p w14:paraId="112DC303">
      <w:pPr>
        <w:pStyle w:val="11"/>
        <w:spacing w:beforeAutospacing="0" w:afterAutospacing="0" w:line="480" w:lineRule="auto"/>
        <w:ind w:firstLine="540" w:firstLineChars="224"/>
        <w:jc w:val="both"/>
        <w:rPr>
          <w:b/>
          <w:bCs/>
          <w:color w:val="auto"/>
          <w:highlight w:val="none"/>
        </w:rPr>
      </w:pPr>
    </w:p>
    <w:p w14:paraId="62166125">
      <w:pPr>
        <w:pStyle w:val="11"/>
        <w:spacing w:beforeAutospacing="0" w:afterAutospacing="0" w:line="480" w:lineRule="auto"/>
        <w:ind w:firstLine="540" w:firstLineChars="224"/>
        <w:jc w:val="both"/>
        <w:rPr>
          <w:b/>
          <w:bCs/>
          <w:color w:val="auto"/>
          <w:highlight w:val="none"/>
        </w:rPr>
      </w:pPr>
    </w:p>
    <w:p w14:paraId="79EC8972">
      <w:pPr>
        <w:pStyle w:val="11"/>
        <w:spacing w:beforeAutospacing="0" w:afterAutospacing="0" w:line="480" w:lineRule="auto"/>
        <w:ind w:firstLine="540" w:firstLineChars="224"/>
        <w:jc w:val="both"/>
        <w:rPr>
          <w:b/>
          <w:bCs/>
          <w:color w:val="auto"/>
          <w:highlight w:val="none"/>
        </w:rPr>
      </w:pPr>
    </w:p>
    <w:p w14:paraId="1FD1ED49">
      <w:pPr>
        <w:pStyle w:val="11"/>
        <w:spacing w:beforeAutospacing="0" w:afterAutospacing="0" w:line="480" w:lineRule="auto"/>
        <w:ind w:firstLine="540" w:firstLineChars="224"/>
        <w:jc w:val="both"/>
        <w:rPr>
          <w:b/>
          <w:bCs/>
          <w:color w:val="auto"/>
          <w:highlight w:val="none"/>
        </w:rPr>
      </w:pPr>
    </w:p>
    <w:p w14:paraId="052B525F">
      <w:pPr>
        <w:pStyle w:val="11"/>
        <w:spacing w:beforeAutospacing="0" w:afterAutospacing="0" w:line="480" w:lineRule="auto"/>
        <w:ind w:firstLine="540" w:firstLineChars="224"/>
        <w:jc w:val="both"/>
        <w:rPr>
          <w:b/>
          <w:bCs/>
          <w:color w:val="auto"/>
          <w:highlight w:val="none"/>
        </w:rPr>
      </w:pPr>
    </w:p>
    <w:p w14:paraId="1F59E743">
      <w:pPr>
        <w:pStyle w:val="11"/>
        <w:spacing w:beforeAutospacing="0" w:afterAutospacing="0" w:line="480" w:lineRule="auto"/>
        <w:ind w:firstLine="540" w:firstLineChars="224"/>
        <w:jc w:val="both"/>
        <w:rPr>
          <w:b/>
          <w:bCs/>
          <w:color w:val="auto"/>
          <w:highlight w:val="none"/>
        </w:rPr>
      </w:pPr>
    </w:p>
    <w:p w14:paraId="422B8FB2">
      <w:pPr>
        <w:pStyle w:val="11"/>
        <w:spacing w:beforeAutospacing="0" w:afterAutospacing="0" w:line="480" w:lineRule="auto"/>
        <w:ind w:firstLine="540" w:firstLineChars="224"/>
        <w:jc w:val="both"/>
        <w:rPr>
          <w:b/>
          <w:bCs/>
          <w:color w:val="auto"/>
          <w:highlight w:val="none"/>
        </w:rPr>
      </w:pPr>
    </w:p>
    <w:p w14:paraId="6E1139B7">
      <w:pPr>
        <w:pStyle w:val="11"/>
        <w:spacing w:beforeAutospacing="0" w:afterAutospacing="0" w:line="480" w:lineRule="auto"/>
        <w:ind w:firstLine="540" w:firstLineChars="224"/>
        <w:jc w:val="both"/>
        <w:rPr>
          <w:b/>
          <w:bCs/>
          <w:color w:val="auto"/>
          <w:highlight w:val="none"/>
        </w:rPr>
      </w:pPr>
    </w:p>
    <w:p w14:paraId="5DDC99F8">
      <w:pPr>
        <w:pStyle w:val="11"/>
        <w:spacing w:beforeAutospacing="0" w:afterAutospacing="0" w:line="480" w:lineRule="auto"/>
        <w:ind w:firstLine="540" w:firstLineChars="224"/>
        <w:jc w:val="both"/>
        <w:rPr>
          <w:b/>
          <w:bCs/>
          <w:color w:val="auto"/>
          <w:highlight w:val="none"/>
        </w:rPr>
      </w:pPr>
    </w:p>
    <w:p w14:paraId="013BD7FF">
      <w:pPr>
        <w:pStyle w:val="11"/>
        <w:spacing w:beforeAutospacing="0" w:afterAutospacing="0" w:line="480" w:lineRule="auto"/>
        <w:ind w:firstLine="540" w:firstLineChars="224"/>
        <w:jc w:val="both"/>
        <w:rPr>
          <w:b/>
          <w:bCs/>
          <w:color w:val="auto"/>
          <w:highlight w:val="none"/>
        </w:rPr>
      </w:pPr>
    </w:p>
    <w:p w14:paraId="18FAB06B">
      <w:pPr>
        <w:pStyle w:val="11"/>
        <w:spacing w:beforeAutospacing="0" w:afterAutospacing="0" w:line="480" w:lineRule="auto"/>
        <w:ind w:firstLine="540" w:firstLineChars="224"/>
        <w:jc w:val="both"/>
        <w:rPr>
          <w:b/>
          <w:bCs/>
          <w:color w:val="auto"/>
          <w:highlight w:val="none"/>
        </w:rPr>
      </w:pPr>
    </w:p>
    <w:p w14:paraId="2FCC8357">
      <w:pPr>
        <w:pStyle w:val="11"/>
        <w:spacing w:beforeAutospacing="0" w:afterAutospacing="0" w:line="480" w:lineRule="auto"/>
        <w:ind w:firstLine="540" w:firstLineChars="224"/>
        <w:jc w:val="both"/>
        <w:rPr>
          <w:b/>
          <w:bCs/>
          <w:color w:val="auto"/>
          <w:highlight w:val="none"/>
        </w:rPr>
      </w:pPr>
    </w:p>
    <w:p w14:paraId="7DE4EEF3">
      <w:pPr>
        <w:pStyle w:val="11"/>
        <w:spacing w:beforeAutospacing="0" w:afterAutospacing="0" w:line="480" w:lineRule="auto"/>
        <w:ind w:firstLine="540" w:firstLineChars="224"/>
        <w:jc w:val="both"/>
        <w:rPr>
          <w:b/>
          <w:bCs/>
          <w:color w:val="auto"/>
          <w:highlight w:val="none"/>
        </w:rPr>
      </w:pPr>
    </w:p>
    <w:p w14:paraId="0F4CBC44">
      <w:pPr>
        <w:pStyle w:val="11"/>
        <w:spacing w:beforeAutospacing="0" w:afterAutospacing="0" w:line="480" w:lineRule="auto"/>
        <w:ind w:firstLine="540" w:firstLineChars="224"/>
        <w:jc w:val="both"/>
        <w:rPr>
          <w:b/>
          <w:bCs/>
          <w:color w:val="auto"/>
          <w:highlight w:val="none"/>
        </w:rPr>
      </w:pPr>
    </w:p>
    <w:p w14:paraId="594E248C">
      <w:pPr>
        <w:rPr>
          <w:rFonts w:hint="eastAsia" w:ascii="黑体" w:hAnsi="黑体" w:eastAsia="黑体" w:cs="黑体"/>
          <w:b/>
          <w:bCs w:val="0"/>
          <w:color w:val="auto"/>
          <w:kern w:val="0"/>
          <w:sz w:val="32"/>
          <w:szCs w:val="32"/>
          <w:highlight w:val="none"/>
        </w:rPr>
      </w:pPr>
      <w:bookmarkStart w:id="89" w:name="_Toc13726"/>
      <w:bookmarkStart w:id="90" w:name="_Toc12888"/>
      <w:bookmarkStart w:id="91" w:name="_Toc16083"/>
      <w:r>
        <w:rPr>
          <w:rFonts w:hint="eastAsia" w:ascii="黑体" w:hAnsi="黑体" w:eastAsia="黑体" w:cs="黑体"/>
          <w:b/>
          <w:bCs w:val="0"/>
          <w:color w:val="auto"/>
          <w:kern w:val="0"/>
          <w:sz w:val="32"/>
          <w:szCs w:val="32"/>
          <w:highlight w:val="none"/>
        </w:rPr>
        <w:t xml:space="preserve">附件10        </w:t>
      </w:r>
      <w:bookmarkEnd w:id="88"/>
      <w:r>
        <w:rPr>
          <w:rFonts w:hint="eastAsia" w:ascii="黑体" w:hAnsi="黑体" w:eastAsia="黑体" w:cs="黑体"/>
          <w:b/>
          <w:bCs w:val="0"/>
          <w:color w:val="auto"/>
          <w:kern w:val="0"/>
          <w:sz w:val="32"/>
          <w:szCs w:val="32"/>
          <w:highlight w:val="none"/>
        </w:rPr>
        <w:t>供 应 商 承 诺 书</w:t>
      </w:r>
      <w:r>
        <w:rPr>
          <w:rFonts w:hint="eastAsia" w:ascii="黑体" w:hAnsi="黑体" w:eastAsia="黑体" w:cs="黑体"/>
          <w:b/>
          <w:bCs w:val="0"/>
          <w:color w:val="auto"/>
          <w:kern w:val="0"/>
          <w:sz w:val="32"/>
          <w:szCs w:val="32"/>
          <w:highlight w:val="none"/>
          <w:lang w:val="en-US" w:eastAsia="zh-CN"/>
        </w:rPr>
        <w:t xml:space="preserve"> </w:t>
      </w:r>
      <w:r>
        <w:rPr>
          <w:rFonts w:hint="eastAsia" w:ascii="黑体" w:hAnsi="黑体" w:eastAsia="黑体" w:cs="黑体"/>
          <w:b/>
          <w:bCs w:val="0"/>
          <w:color w:val="auto"/>
          <w:kern w:val="0"/>
          <w:sz w:val="32"/>
          <w:szCs w:val="32"/>
          <w:highlight w:val="none"/>
        </w:rPr>
        <w:t>（格式）</w:t>
      </w:r>
      <w:bookmarkEnd w:id="89"/>
      <w:bookmarkEnd w:id="90"/>
      <w:bookmarkEnd w:id="91"/>
    </w:p>
    <w:p w14:paraId="57CC9CFE">
      <w:pPr>
        <w:bidi w:val="0"/>
      </w:pPr>
    </w:p>
    <w:p w14:paraId="7B6CF2A8">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14:paraId="5074A9E3">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14:paraId="30219C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14:paraId="2079FFE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14:paraId="239A72A8">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14:paraId="125118F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14:paraId="30CD9C1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14:paraId="401F34AF">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14:paraId="4F8B0E4D">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14:paraId="0FD109A9">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14:paraId="3C9AEB89">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w:t>
      </w:r>
      <w:r>
        <w:rPr>
          <w:rFonts w:hint="eastAsia" w:ascii="宋体" w:hAnsi="宋体" w:cs="宋体"/>
          <w:color w:val="auto"/>
          <w:kern w:val="0"/>
          <w:sz w:val="24"/>
        </w:rPr>
        <w:t>签字或盖章</w:t>
      </w:r>
      <w:r>
        <w:rPr>
          <w:rFonts w:hint="eastAsia" w:ascii="宋体" w:hAnsi="宋体" w:eastAsia="宋体" w:cs="宋体"/>
          <w:sz w:val="24"/>
          <w:szCs w:val="24"/>
        </w:rPr>
        <w:t>）：                   年   月   日</w:t>
      </w:r>
    </w:p>
    <w:p w14:paraId="112ABB12">
      <w:pPr>
        <w:widowControl/>
        <w:spacing w:line="360" w:lineRule="auto"/>
        <w:ind w:firstLine="4305" w:firstLineChars="2050"/>
        <w:jc w:val="left"/>
        <w:rPr>
          <w:rFonts w:ascii="宋体" w:hAnsi="宋体" w:cs="宋体"/>
          <w:color w:val="auto"/>
          <w:kern w:val="0"/>
          <w:szCs w:val="21"/>
          <w:highlight w:val="none"/>
        </w:rPr>
      </w:pPr>
    </w:p>
    <w:p w14:paraId="2A876AA9">
      <w:pPr>
        <w:pStyle w:val="32"/>
        <w:rPr>
          <w:rFonts w:ascii="宋体" w:hAnsi="宋体" w:cs="宋体"/>
          <w:color w:val="auto"/>
          <w:kern w:val="0"/>
          <w:szCs w:val="21"/>
          <w:highlight w:val="none"/>
        </w:rPr>
      </w:pPr>
    </w:p>
    <w:p w14:paraId="13CD90C8">
      <w:pPr>
        <w:pStyle w:val="16"/>
        <w:rPr>
          <w:rFonts w:ascii="宋体" w:hAnsi="宋体" w:cs="宋体"/>
          <w:color w:val="auto"/>
          <w:kern w:val="0"/>
          <w:szCs w:val="21"/>
          <w:highlight w:val="none"/>
        </w:rPr>
      </w:pPr>
    </w:p>
    <w:p w14:paraId="0FAF5A46">
      <w:pPr>
        <w:pStyle w:val="11"/>
      </w:pPr>
    </w:p>
    <w:p w14:paraId="15547ADF">
      <w:pPr>
        <w:jc w:val="center"/>
        <w:rPr>
          <w:rFonts w:hint="eastAsia" w:ascii="黑体" w:hAnsi="黑体" w:eastAsia="黑体" w:cs="黑体"/>
          <w:b/>
          <w:bCs/>
          <w:color w:val="auto"/>
          <w:kern w:val="2"/>
          <w:sz w:val="28"/>
          <w:szCs w:val="18"/>
          <w:highlight w:val="none"/>
          <w:lang w:val="en-US" w:eastAsia="zh-CN" w:bidi="ar-SA"/>
        </w:rPr>
      </w:pPr>
      <w:r>
        <w:rPr>
          <w:rFonts w:hint="eastAsia" w:ascii="黑体" w:hAnsi="黑体" w:eastAsia="黑体" w:cs="黑体"/>
          <w:b/>
          <w:bCs/>
          <w:color w:val="auto"/>
          <w:kern w:val="2"/>
          <w:sz w:val="28"/>
          <w:szCs w:val="18"/>
          <w:highlight w:val="none"/>
          <w:lang w:val="en-US" w:eastAsia="zh-CN" w:bidi="ar-SA"/>
        </w:rPr>
        <w:t>附件11     供应商信用承诺函（格式）</w:t>
      </w:r>
    </w:p>
    <w:p w14:paraId="02CBF67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14:paraId="01BE8BA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致（采购人或政府采购代理机构）：</w:t>
      </w:r>
    </w:p>
    <w:p w14:paraId="0978070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单位名称（自然人姓名）：</w:t>
      </w:r>
    </w:p>
    <w:p w14:paraId="09429F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统一社会信用代码（身份证号码）：</w:t>
      </w:r>
    </w:p>
    <w:p w14:paraId="77EB846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法定代表人（负责人）：</w:t>
      </w:r>
    </w:p>
    <w:p w14:paraId="0B5F7AB7">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联系地址和电话：</w:t>
      </w:r>
    </w:p>
    <w:p w14:paraId="0D19145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4F25F222">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（一）具有独立承担民事责任的能力；</w:t>
      </w:r>
    </w:p>
    <w:p w14:paraId="0F0B9791">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（二）具有良好的商业信誉和健全的财务会计制度；</w:t>
      </w:r>
    </w:p>
    <w:p w14:paraId="73035327">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（三）具有履行合同所必需的设备和专业技术能力；</w:t>
      </w:r>
    </w:p>
    <w:p w14:paraId="645B3C9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（四）有依法缴纳税收和社会保障资金的良好</w:t>
      </w:r>
      <w:r>
        <w:rPr>
          <w:rFonts w:hint="eastAsia" w:ascii="宋体" w:hAnsi="宋体" w:eastAsia="宋体" w:cs="宋体"/>
          <w:sz w:val="21"/>
          <w:szCs w:val="21"/>
          <w:lang w:val="en-US" w:eastAsia="zh-CN"/>
        </w:rPr>
        <w:t>记录；</w:t>
      </w:r>
    </w:p>
    <w:p w14:paraId="4FD5A75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（五）参加政府采购活动前三年内，在经营活动中没有重大违法记录；</w:t>
      </w:r>
    </w:p>
    <w:p w14:paraId="4D08C2B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（六）未被列入严重失信主体名单、失信被执行人、税收违法黑名单、政府采购严重违法失信行为记录名单，未曾作出虚假承诺；</w:t>
      </w:r>
    </w:p>
    <w:p w14:paraId="3450317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（七）符合法律、行政法规规定的其他条件。</w:t>
      </w:r>
    </w:p>
    <w:p w14:paraId="650FD2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我单位（本人）保证上述承诺事项的真实性，如有弄虚作假或其他违法违规行为，愿意承担一切法律责任，并承担因此所造成的一切损失。</w:t>
      </w:r>
    </w:p>
    <w:p w14:paraId="6EEAEFC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lang w:val="en-US" w:eastAsia="zh-CN"/>
        </w:rPr>
      </w:pPr>
    </w:p>
    <w:p w14:paraId="172FA57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供应商名称（盖章）：</w:t>
      </w:r>
    </w:p>
    <w:p w14:paraId="08C84942">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法定代表人、负责人、自然人或授权代表(</w:t>
      </w:r>
      <w:r>
        <w:rPr>
          <w:rFonts w:hint="eastAsia" w:ascii="宋体" w:hAnsi="宋体" w:cs="宋体"/>
          <w:color w:val="auto"/>
          <w:kern w:val="0"/>
          <w:sz w:val="24"/>
        </w:rPr>
        <w:t>签字或盖章</w:t>
      </w:r>
      <w:r>
        <w:rPr>
          <w:rFonts w:hint="eastAsia" w:ascii="宋体" w:hAnsi="宋体" w:eastAsia="宋体" w:cs="宋体"/>
          <w:color w:val="auto"/>
          <w:sz w:val="21"/>
          <w:szCs w:val="21"/>
          <w:lang w:val="en-US" w:eastAsia="zh-CN"/>
        </w:rPr>
        <w:t>)：</w:t>
      </w:r>
    </w:p>
    <w:p w14:paraId="520F24E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日期：       年         月          日</w:t>
      </w:r>
    </w:p>
    <w:p w14:paraId="380EB3E1">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lang w:val="en-US" w:eastAsia="zh-CN"/>
        </w:rPr>
      </w:pPr>
    </w:p>
    <w:p w14:paraId="2D60A617">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lang w:val="en-US" w:eastAsia="zh-CN"/>
        </w:rPr>
      </w:pPr>
    </w:p>
    <w:p w14:paraId="02218B57">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注：1.供应商须在投标（响应性）文件中按此模板提供承诺函，未提供视为未实质性响应招标文件要求，按无效投标（响应）处理。</w:t>
      </w:r>
    </w:p>
    <w:p w14:paraId="691932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2.供应商的法定代表人或者授权代表的签字或盖章应真实、有效，如由授权代表签字或盖章的，应提供“法定代表人授权书”。</w:t>
      </w:r>
    </w:p>
    <w:p w14:paraId="093CF0D7">
      <w:pPr>
        <w:pStyle w:val="11"/>
        <w:spacing w:beforeAutospacing="0" w:afterAutospacing="0" w:line="460" w:lineRule="atLeast"/>
        <w:jc w:val="both"/>
        <w:rPr>
          <w:b/>
          <w:bCs/>
          <w:color w:val="auto"/>
          <w:sz w:val="28"/>
          <w:szCs w:val="28"/>
          <w:highlight w:val="none"/>
        </w:rPr>
      </w:pPr>
    </w:p>
    <w:sectPr>
      <w:footerReference r:id="rId5"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2490AC7-EC85-4130-92FE-8BEFEEBF5F2F}"/>
  </w:font>
  <w:font w:name="黑体">
    <w:panose1 w:val="02010609060101010101"/>
    <w:charset w:val="86"/>
    <w:family w:val="auto"/>
    <w:pitch w:val="default"/>
    <w:sig w:usb0="800002BF" w:usb1="38CF7CFA" w:usb2="00000016" w:usb3="00000000" w:csb0="00040001" w:csb1="00000000"/>
    <w:embedRegular r:id="rId2" w:fontKey="{832EF2F1-9D8C-482A-B701-767788F2FF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embedRegular r:id="rId3" w:fontKey="{5030892D-9FBB-4D2C-B484-C41331D3D0F0}"/>
  </w:font>
  <w:font w:name="仿宋">
    <w:panose1 w:val="02010609060101010101"/>
    <w:charset w:val="86"/>
    <w:family w:val="auto"/>
    <w:pitch w:val="default"/>
    <w:sig w:usb0="800002BF" w:usb1="38CF7CFA" w:usb2="00000016" w:usb3="00000000" w:csb0="00040001" w:csb1="00000000"/>
    <w:embedRegular r:id="rId4" w:fontKey="{285686AA-095C-432E-9C79-840A95B47EB8}"/>
  </w:font>
  <w:font w:name="方正小标宋简体">
    <w:panose1 w:val="02010601030101010101"/>
    <w:charset w:val="86"/>
    <w:family w:val="auto"/>
    <w:pitch w:val="default"/>
    <w:sig w:usb0="00000001" w:usb1="080E0000" w:usb2="00000000" w:usb3="00000000" w:csb0="00040000" w:csb1="00000000"/>
  </w:font>
  <w:font w:name="Lucida Sans Unicode">
    <w:panose1 w:val="020B0602030504020204"/>
    <w:charset w:val="00"/>
    <w:family w:val="swiss"/>
    <w:pitch w:val="default"/>
    <w:sig w:usb0="80001AFF" w:usb1="0000396B" w:usb2="00000000" w:usb3="00000000" w:csb0="200000BF" w:csb1="D7F70000"/>
    <w:embedRegular r:id="rId5" w:fontKey="{285449B9-BFA8-4B78-BE7A-F18C9F9D9580}"/>
  </w:font>
  <w:font w:name="新宋体">
    <w:panose1 w:val="02010609030101010101"/>
    <w:charset w:val="86"/>
    <w:family w:val="modern"/>
    <w:pitch w:val="default"/>
    <w:sig w:usb0="00000203" w:usb1="288F0000" w:usb2="00000006" w:usb3="00000000" w:csb0="00040001" w:csb1="00000000"/>
    <w:embedRegular r:id="rId6" w:fontKey="{4EB9BAB8-A4EB-4CA3-9FA4-96316833FC52}"/>
  </w:font>
  <w:font w:name="仿宋_GB2312">
    <w:panose1 w:val="02010609030101010101"/>
    <w:charset w:val="86"/>
    <w:family w:val="modern"/>
    <w:pitch w:val="default"/>
    <w:sig w:usb0="00000001" w:usb1="080E0000" w:usb2="00000000" w:usb3="00000000" w:csb0="00040000" w:csb1="00000000"/>
    <w:embedRegular r:id="rId7" w:fontKey="{E0068D25-E270-4BEA-A437-861A10FFC0A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6B144">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D552908">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1D552908">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63B11">
    <w:pPr>
      <w:pStyle w:val="22"/>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7F2AA2D1">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7F2AA2D1">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6E402C1D">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F5A04">
    <w:pPr>
      <w:pStyle w:val="24"/>
      <w:jc w:val="center"/>
      <w:rPr>
        <w:rFonts w:hint="eastAsia"/>
      </w:rPr>
    </w:pPr>
    <w:r>
      <w:rPr>
        <w:rFonts w:hint="eastAsia" w:ascii="宋体" w:hAnsi="宋体" w:cs="宋体"/>
        <w:color w:val="auto"/>
        <w:szCs w:val="21"/>
        <w:highlight w:val="none"/>
        <w:shd w:val="clear" w:color="auto" w:fill="FFFFFF"/>
        <w:lang w:val="en-US" w:eastAsia="zh-CN"/>
      </w:rPr>
      <w:t>驻马店市中心医院电工维修材料采购</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TZjMjFkMjFjOGMwYTIzNWEzZDljNjYxZWI0MmY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E6D95"/>
    <w:rsid w:val="01976717"/>
    <w:rsid w:val="01B464A4"/>
    <w:rsid w:val="01D715BE"/>
    <w:rsid w:val="01EB45BC"/>
    <w:rsid w:val="01F04981"/>
    <w:rsid w:val="01F9035B"/>
    <w:rsid w:val="01FA63A5"/>
    <w:rsid w:val="02011C7D"/>
    <w:rsid w:val="02035523"/>
    <w:rsid w:val="021C6E40"/>
    <w:rsid w:val="02222FF2"/>
    <w:rsid w:val="02384FF4"/>
    <w:rsid w:val="023F67A9"/>
    <w:rsid w:val="0247575A"/>
    <w:rsid w:val="025235B1"/>
    <w:rsid w:val="0262674D"/>
    <w:rsid w:val="02747B01"/>
    <w:rsid w:val="02890D36"/>
    <w:rsid w:val="02D92EF7"/>
    <w:rsid w:val="02DA4665"/>
    <w:rsid w:val="02E9555C"/>
    <w:rsid w:val="02F40325"/>
    <w:rsid w:val="02FA082F"/>
    <w:rsid w:val="031126C4"/>
    <w:rsid w:val="03475E56"/>
    <w:rsid w:val="035E4919"/>
    <w:rsid w:val="036A009A"/>
    <w:rsid w:val="037A734D"/>
    <w:rsid w:val="03844805"/>
    <w:rsid w:val="03845791"/>
    <w:rsid w:val="03A011E9"/>
    <w:rsid w:val="03AE7F27"/>
    <w:rsid w:val="03BD2BCD"/>
    <w:rsid w:val="03CC058D"/>
    <w:rsid w:val="03E017D2"/>
    <w:rsid w:val="03F447E2"/>
    <w:rsid w:val="03F77068"/>
    <w:rsid w:val="03FB660C"/>
    <w:rsid w:val="042E37DB"/>
    <w:rsid w:val="04416C20"/>
    <w:rsid w:val="047968B1"/>
    <w:rsid w:val="04870542"/>
    <w:rsid w:val="04B30F7A"/>
    <w:rsid w:val="050E236F"/>
    <w:rsid w:val="0548762F"/>
    <w:rsid w:val="054C0111"/>
    <w:rsid w:val="05545DD3"/>
    <w:rsid w:val="056E2AD6"/>
    <w:rsid w:val="057448C8"/>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F17CC7"/>
    <w:rsid w:val="061E7D14"/>
    <w:rsid w:val="06446B44"/>
    <w:rsid w:val="06560AED"/>
    <w:rsid w:val="066469C9"/>
    <w:rsid w:val="066646A1"/>
    <w:rsid w:val="068E7B23"/>
    <w:rsid w:val="06983B20"/>
    <w:rsid w:val="069A3B66"/>
    <w:rsid w:val="06A869D6"/>
    <w:rsid w:val="06A9264E"/>
    <w:rsid w:val="06B31420"/>
    <w:rsid w:val="06B91765"/>
    <w:rsid w:val="06CA2AD2"/>
    <w:rsid w:val="06CE3071"/>
    <w:rsid w:val="06D33DBA"/>
    <w:rsid w:val="06E13F9F"/>
    <w:rsid w:val="06FB0AC5"/>
    <w:rsid w:val="070D2D5D"/>
    <w:rsid w:val="07111B8D"/>
    <w:rsid w:val="072C5514"/>
    <w:rsid w:val="0737768A"/>
    <w:rsid w:val="074A5B92"/>
    <w:rsid w:val="075D0147"/>
    <w:rsid w:val="075E3193"/>
    <w:rsid w:val="078E18EB"/>
    <w:rsid w:val="07B10EA5"/>
    <w:rsid w:val="07CD6512"/>
    <w:rsid w:val="07CE3FA1"/>
    <w:rsid w:val="07EC2ECB"/>
    <w:rsid w:val="07FE66CB"/>
    <w:rsid w:val="080B4D47"/>
    <w:rsid w:val="081B727D"/>
    <w:rsid w:val="08321601"/>
    <w:rsid w:val="08326375"/>
    <w:rsid w:val="083D5C91"/>
    <w:rsid w:val="0847191F"/>
    <w:rsid w:val="085207C5"/>
    <w:rsid w:val="08591DC3"/>
    <w:rsid w:val="08672793"/>
    <w:rsid w:val="08695E80"/>
    <w:rsid w:val="087C4541"/>
    <w:rsid w:val="087E5595"/>
    <w:rsid w:val="08BC0A60"/>
    <w:rsid w:val="08C52D6F"/>
    <w:rsid w:val="08CA3D74"/>
    <w:rsid w:val="08EF0201"/>
    <w:rsid w:val="08F41DE8"/>
    <w:rsid w:val="094840A2"/>
    <w:rsid w:val="09737462"/>
    <w:rsid w:val="099156C3"/>
    <w:rsid w:val="09A53F39"/>
    <w:rsid w:val="09A60E13"/>
    <w:rsid w:val="09A82D92"/>
    <w:rsid w:val="09AB2883"/>
    <w:rsid w:val="09CD0A4B"/>
    <w:rsid w:val="09D206F0"/>
    <w:rsid w:val="09D973F0"/>
    <w:rsid w:val="0A1C0CFE"/>
    <w:rsid w:val="0A321AC2"/>
    <w:rsid w:val="0A343D4E"/>
    <w:rsid w:val="0A3E6D2E"/>
    <w:rsid w:val="0A4232E4"/>
    <w:rsid w:val="0A4F145F"/>
    <w:rsid w:val="0A690774"/>
    <w:rsid w:val="0A8455AD"/>
    <w:rsid w:val="0AD13A85"/>
    <w:rsid w:val="0AE0655C"/>
    <w:rsid w:val="0B091954"/>
    <w:rsid w:val="0B3B7D65"/>
    <w:rsid w:val="0B434C20"/>
    <w:rsid w:val="0B5D195B"/>
    <w:rsid w:val="0B5F0822"/>
    <w:rsid w:val="0B637D77"/>
    <w:rsid w:val="0B7006C4"/>
    <w:rsid w:val="0B726646"/>
    <w:rsid w:val="0B7606E8"/>
    <w:rsid w:val="0B924545"/>
    <w:rsid w:val="0BAC324F"/>
    <w:rsid w:val="0BC11EE9"/>
    <w:rsid w:val="0BF16C73"/>
    <w:rsid w:val="0BF72F1E"/>
    <w:rsid w:val="0C3152C1"/>
    <w:rsid w:val="0C3957A5"/>
    <w:rsid w:val="0C507E2F"/>
    <w:rsid w:val="0C607954"/>
    <w:rsid w:val="0C626DA7"/>
    <w:rsid w:val="0C6876AE"/>
    <w:rsid w:val="0C71390F"/>
    <w:rsid w:val="0C720EC8"/>
    <w:rsid w:val="0C942042"/>
    <w:rsid w:val="0C9D50DC"/>
    <w:rsid w:val="0CA5271D"/>
    <w:rsid w:val="0CAC4D10"/>
    <w:rsid w:val="0CC72121"/>
    <w:rsid w:val="0CEE5A21"/>
    <w:rsid w:val="0D05268E"/>
    <w:rsid w:val="0D0646E7"/>
    <w:rsid w:val="0D0C38CA"/>
    <w:rsid w:val="0D206810"/>
    <w:rsid w:val="0D4861FD"/>
    <w:rsid w:val="0D735465"/>
    <w:rsid w:val="0DC577E0"/>
    <w:rsid w:val="0DC857B1"/>
    <w:rsid w:val="0DDC6319"/>
    <w:rsid w:val="0DFE4F67"/>
    <w:rsid w:val="0E0C0D4C"/>
    <w:rsid w:val="0E115DA1"/>
    <w:rsid w:val="0E162D6D"/>
    <w:rsid w:val="0E541CA2"/>
    <w:rsid w:val="0E594756"/>
    <w:rsid w:val="0E95596D"/>
    <w:rsid w:val="0EAE6205"/>
    <w:rsid w:val="0EAE6579"/>
    <w:rsid w:val="0EAF71BF"/>
    <w:rsid w:val="0ECE6257"/>
    <w:rsid w:val="0EE4129D"/>
    <w:rsid w:val="0F0767AD"/>
    <w:rsid w:val="0F13277C"/>
    <w:rsid w:val="0F171032"/>
    <w:rsid w:val="0F335E69"/>
    <w:rsid w:val="0F372614"/>
    <w:rsid w:val="0F3D59C9"/>
    <w:rsid w:val="0F516D5A"/>
    <w:rsid w:val="0F565B36"/>
    <w:rsid w:val="0F684933"/>
    <w:rsid w:val="0F821E7D"/>
    <w:rsid w:val="0FCA42ED"/>
    <w:rsid w:val="0FE7592C"/>
    <w:rsid w:val="0FFD20F0"/>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3329E7"/>
    <w:rsid w:val="113F294C"/>
    <w:rsid w:val="11437C85"/>
    <w:rsid w:val="11575085"/>
    <w:rsid w:val="1166372C"/>
    <w:rsid w:val="11700D10"/>
    <w:rsid w:val="1178125A"/>
    <w:rsid w:val="118441E0"/>
    <w:rsid w:val="1196056D"/>
    <w:rsid w:val="11D34654"/>
    <w:rsid w:val="12010480"/>
    <w:rsid w:val="120E39AF"/>
    <w:rsid w:val="120E707F"/>
    <w:rsid w:val="121D0051"/>
    <w:rsid w:val="12413D84"/>
    <w:rsid w:val="127A7D1C"/>
    <w:rsid w:val="12836D8B"/>
    <w:rsid w:val="12AB0349"/>
    <w:rsid w:val="12B66520"/>
    <w:rsid w:val="12CD57F1"/>
    <w:rsid w:val="12CE5941"/>
    <w:rsid w:val="12CE7AFA"/>
    <w:rsid w:val="12D67466"/>
    <w:rsid w:val="13036052"/>
    <w:rsid w:val="13272A5D"/>
    <w:rsid w:val="133C40E3"/>
    <w:rsid w:val="13493108"/>
    <w:rsid w:val="134A4EBA"/>
    <w:rsid w:val="13733928"/>
    <w:rsid w:val="13857CA0"/>
    <w:rsid w:val="13920D68"/>
    <w:rsid w:val="139C16C9"/>
    <w:rsid w:val="13A5238E"/>
    <w:rsid w:val="13B63CE1"/>
    <w:rsid w:val="13BC6684"/>
    <w:rsid w:val="13C72B3A"/>
    <w:rsid w:val="13D12EE6"/>
    <w:rsid w:val="13DF575E"/>
    <w:rsid w:val="13E470BD"/>
    <w:rsid w:val="13EE3A98"/>
    <w:rsid w:val="13F3280A"/>
    <w:rsid w:val="142123F7"/>
    <w:rsid w:val="142A11D8"/>
    <w:rsid w:val="144B544C"/>
    <w:rsid w:val="145B7B45"/>
    <w:rsid w:val="14717443"/>
    <w:rsid w:val="14825F8A"/>
    <w:rsid w:val="148D52E3"/>
    <w:rsid w:val="14992B90"/>
    <w:rsid w:val="14AF1856"/>
    <w:rsid w:val="14AF19A3"/>
    <w:rsid w:val="14B53957"/>
    <w:rsid w:val="14C53ECE"/>
    <w:rsid w:val="14CF6CB0"/>
    <w:rsid w:val="14DC5FE6"/>
    <w:rsid w:val="14E002E6"/>
    <w:rsid w:val="14FC36BD"/>
    <w:rsid w:val="14FF5EA7"/>
    <w:rsid w:val="151E3A0F"/>
    <w:rsid w:val="152534E9"/>
    <w:rsid w:val="153A36AA"/>
    <w:rsid w:val="15477903"/>
    <w:rsid w:val="1557566D"/>
    <w:rsid w:val="15811F1B"/>
    <w:rsid w:val="15842905"/>
    <w:rsid w:val="15A30135"/>
    <w:rsid w:val="15A34015"/>
    <w:rsid w:val="15BB487B"/>
    <w:rsid w:val="15CE086D"/>
    <w:rsid w:val="15E2236F"/>
    <w:rsid w:val="15FD51F5"/>
    <w:rsid w:val="16005D04"/>
    <w:rsid w:val="161D09ED"/>
    <w:rsid w:val="162323A3"/>
    <w:rsid w:val="162F30B1"/>
    <w:rsid w:val="1650762F"/>
    <w:rsid w:val="16510F12"/>
    <w:rsid w:val="166448F9"/>
    <w:rsid w:val="1677211D"/>
    <w:rsid w:val="167954F9"/>
    <w:rsid w:val="169F7296"/>
    <w:rsid w:val="16A060BA"/>
    <w:rsid w:val="16A57EAF"/>
    <w:rsid w:val="16AC6E3F"/>
    <w:rsid w:val="16C872D5"/>
    <w:rsid w:val="16D54FA3"/>
    <w:rsid w:val="16D84D9F"/>
    <w:rsid w:val="16E94D3E"/>
    <w:rsid w:val="170D06E0"/>
    <w:rsid w:val="17332185"/>
    <w:rsid w:val="17475951"/>
    <w:rsid w:val="174930FB"/>
    <w:rsid w:val="175C542D"/>
    <w:rsid w:val="17793FC0"/>
    <w:rsid w:val="179F2E61"/>
    <w:rsid w:val="17A06264"/>
    <w:rsid w:val="17BE19D3"/>
    <w:rsid w:val="17C227C0"/>
    <w:rsid w:val="17D66D7C"/>
    <w:rsid w:val="17EE5BFF"/>
    <w:rsid w:val="18097740"/>
    <w:rsid w:val="1813163E"/>
    <w:rsid w:val="184055B9"/>
    <w:rsid w:val="184A2082"/>
    <w:rsid w:val="185D3C42"/>
    <w:rsid w:val="185F38AF"/>
    <w:rsid w:val="188F0211"/>
    <w:rsid w:val="18AD1BEB"/>
    <w:rsid w:val="18B3004A"/>
    <w:rsid w:val="18B31B6D"/>
    <w:rsid w:val="18B96080"/>
    <w:rsid w:val="18DB2CD8"/>
    <w:rsid w:val="18F67868"/>
    <w:rsid w:val="190B2D88"/>
    <w:rsid w:val="190E6B63"/>
    <w:rsid w:val="19123928"/>
    <w:rsid w:val="19194264"/>
    <w:rsid w:val="19283048"/>
    <w:rsid w:val="19420786"/>
    <w:rsid w:val="19427EC0"/>
    <w:rsid w:val="195711D7"/>
    <w:rsid w:val="195D2A3F"/>
    <w:rsid w:val="198310E9"/>
    <w:rsid w:val="198D747A"/>
    <w:rsid w:val="19A15638"/>
    <w:rsid w:val="19A74DFE"/>
    <w:rsid w:val="19A753EF"/>
    <w:rsid w:val="1A125525"/>
    <w:rsid w:val="1A5F4342"/>
    <w:rsid w:val="1A616E2C"/>
    <w:rsid w:val="1A7F369B"/>
    <w:rsid w:val="1A8C5D82"/>
    <w:rsid w:val="1A994988"/>
    <w:rsid w:val="1A9B546C"/>
    <w:rsid w:val="1AA3511F"/>
    <w:rsid w:val="1AAE3B54"/>
    <w:rsid w:val="1AC10987"/>
    <w:rsid w:val="1AF423FA"/>
    <w:rsid w:val="1B0C5B32"/>
    <w:rsid w:val="1B0D3E82"/>
    <w:rsid w:val="1B1652AB"/>
    <w:rsid w:val="1B181CD5"/>
    <w:rsid w:val="1B265306"/>
    <w:rsid w:val="1B26620D"/>
    <w:rsid w:val="1B4F2450"/>
    <w:rsid w:val="1B530868"/>
    <w:rsid w:val="1B637C1A"/>
    <w:rsid w:val="1B6573E8"/>
    <w:rsid w:val="1B8C18B7"/>
    <w:rsid w:val="1BB73AE1"/>
    <w:rsid w:val="1BDA6D68"/>
    <w:rsid w:val="1BF14125"/>
    <w:rsid w:val="1C002CEE"/>
    <w:rsid w:val="1C555978"/>
    <w:rsid w:val="1C6554A1"/>
    <w:rsid w:val="1C7971B7"/>
    <w:rsid w:val="1C917D91"/>
    <w:rsid w:val="1CAB2820"/>
    <w:rsid w:val="1CC63804"/>
    <w:rsid w:val="1CD402EC"/>
    <w:rsid w:val="1CED16EF"/>
    <w:rsid w:val="1CF02333"/>
    <w:rsid w:val="1D0C33A2"/>
    <w:rsid w:val="1D113E6E"/>
    <w:rsid w:val="1D114E5E"/>
    <w:rsid w:val="1D1F0050"/>
    <w:rsid w:val="1D214EDE"/>
    <w:rsid w:val="1D2222DC"/>
    <w:rsid w:val="1D5144F7"/>
    <w:rsid w:val="1D5B3CDE"/>
    <w:rsid w:val="1D6E2950"/>
    <w:rsid w:val="1D98209B"/>
    <w:rsid w:val="1DA23746"/>
    <w:rsid w:val="1DAA14B9"/>
    <w:rsid w:val="1DD04513"/>
    <w:rsid w:val="1DDD2BCB"/>
    <w:rsid w:val="1DE026A3"/>
    <w:rsid w:val="1E0345E3"/>
    <w:rsid w:val="1E1B7B7F"/>
    <w:rsid w:val="1E443370"/>
    <w:rsid w:val="1E656063"/>
    <w:rsid w:val="1E6B06A5"/>
    <w:rsid w:val="1E7F7D9E"/>
    <w:rsid w:val="1E840DA4"/>
    <w:rsid w:val="1EA5444C"/>
    <w:rsid w:val="1EB350EF"/>
    <w:rsid w:val="1EC21749"/>
    <w:rsid w:val="1EEB7C4E"/>
    <w:rsid w:val="1F072441"/>
    <w:rsid w:val="1F171B83"/>
    <w:rsid w:val="1F2D491A"/>
    <w:rsid w:val="1F66355F"/>
    <w:rsid w:val="1F7369C7"/>
    <w:rsid w:val="1F94547B"/>
    <w:rsid w:val="1FA47700"/>
    <w:rsid w:val="1FAF308C"/>
    <w:rsid w:val="1FB64FF9"/>
    <w:rsid w:val="1FC11109"/>
    <w:rsid w:val="1FDA3223"/>
    <w:rsid w:val="1FEF08C8"/>
    <w:rsid w:val="1FF72E6A"/>
    <w:rsid w:val="201B3ED4"/>
    <w:rsid w:val="20230F6D"/>
    <w:rsid w:val="20310B02"/>
    <w:rsid w:val="20466AEF"/>
    <w:rsid w:val="206F0406"/>
    <w:rsid w:val="20784063"/>
    <w:rsid w:val="207E346A"/>
    <w:rsid w:val="208E12C3"/>
    <w:rsid w:val="209502A3"/>
    <w:rsid w:val="2100305C"/>
    <w:rsid w:val="210F579E"/>
    <w:rsid w:val="212550B5"/>
    <w:rsid w:val="21592B62"/>
    <w:rsid w:val="2172049B"/>
    <w:rsid w:val="21747CD2"/>
    <w:rsid w:val="219263AA"/>
    <w:rsid w:val="219E5782"/>
    <w:rsid w:val="21D10545"/>
    <w:rsid w:val="21E72B0B"/>
    <w:rsid w:val="21EB7868"/>
    <w:rsid w:val="21F66F4C"/>
    <w:rsid w:val="221F2D96"/>
    <w:rsid w:val="22246DB1"/>
    <w:rsid w:val="22440067"/>
    <w:rsid w:val="225A6017"/>
    <w:rsid w:val="22631AF5"/>
    <w:rsid w:val="227A5532"/>
    <w:rsid w:val="22843A03"/>
    <w:rsid w:val="228E5C2C"/>
    <w:rsid w:val="22A338AB"/>
    <w:rsid w:val="22AD37A2"/>
    <w:rsid w:val="22B31E8A"/>
    <w:rsid w:val="22C05285"/>
    <w:rsid w:val="22C735BD"/>
    <w:rsid w:val="22D729A8"/>
    <w:rsid w:val="22F06957"/>
    <w:rsid w:val="23057681"/>
    <w:rsid w:val="23122833"/>
    <w:rsid w:val="231D4917"/>
    <w:rsid w:val="23223458"/>
    <w:rsid w:val="23225D32"/>
    <w:rsid w:val="23357BE6"/>
    <w:rsid w:val="2342574E"/>
    <w:rsid w:val="235356C5"/>
    <w:rsid w:val="2377331D"/>
    <w:rsid w:val="237D43DE"/>
    <w:rsid w:val="238532F5"/>
    <w:rsid w:val="23940114"/>
    <w:rsid w:val="23B57016"/>
    <w:rsid w:val="23D4764B"/>
    <w:rsid w:val="23EC3718"/>
    <w:rsid w:val="24044EF2"/>
    <w:rsid w:val="2407139D"/>
    <w:rsid w:val="240B04F4"/>
    <w:rsid w:val="242A0646"/>
    <w:rsid w:val="2435301D"/>
    <w:rsid w:val="243A0633"/>
    <w:rsid w:val="243D6E1A"/>
    <w:rsid w:val="24453D05"/>
    <w:rsid w:val="24607F91"/>
    <w:rsid w:val="246C581B"/>
    <w:rsid w:val="247C52A2"/>
    <w:rsid w:val="24CC106B"/>
    <w:rsid w:val="24CC3981"/>
    <w:rsid w:val="24D00598"/>
    <w:rsid w:val="24D725E9"/>
    <w:rsid w:val="25045F70"/>
    <w:rsid w:val="250474F1"/>
    <w:rsid w:val="25056E93"/>
    <w:rsid w:val="25092EBA"/>
    <w:rsid w:val="25241020"/>
    <w:rsid w:val="25302410"/>
    <w:rsid w:val="257572C3"/>
    <w:rsid w:val="25790E85"/>
    <w:rsid w:val="25972C60"/>
    <w:rsid w:val="25974C6F"/>
    <w:rsid w:val="259D1676"/>
    <w:rsid w:val="25A353EB"/>
    <w:rsid w:val="25B87B65"/>
    <w:rsid w:val="25CB78C3"/>
    <w:rsid w:val="25D54390"/>
    <w:rsid w:val="261879A7"/>
    <w:rsid w:val="261A071C"/>
    <w:rsid w:val="264B0BA4"/>
    <w:rsid w:val="264F4111"/>
    <w:rsid w:val="265E0AEC"/>
    <w:rsid w:val="2661459D"/>
    <w:rsid w:val="268C5256"/>
    <w:rsid w:val="268E455B"/>
    <w:rsid w:val="26912B30"/>
    <w:rsid w:val="269772F0"/>
    <w:rsid w:val="26997893"/>
    <w:rsid w:val="26A30712"/>
    <w:rsid w:val="26AC0C27"/>
    <w:rsid w:val="26C807A6"/>
    <w:rsid w:val="26D1527F"/>
    <w:rsid w:val="26DB67BA"/>
    <w:rsid w:val="26E311CD"/>
    <w:rsid w:val="26EF24ED"/>
    <w:rsid w:val="26F1408A"/>
    <w:rsid w:val="26F96584"/>
    <w:rsid w:val="27015370"/>
    <w:rsid w:val="270B421F"/>
    <w:rsid w:val="274E2228"/>
    <w:rsid w:val="27517A93"/>
    <w:rsid w:val="275E53AF"/>
    <w:rsid w:val="276658E8"/>
    <w:rsid w:val="276F6846"/>
    <w:rsid w:val="277E30D2"/>
    <w:rsid w:val="27803F2A"/>
    <w:rsid w:val="27A34941"/>
    <w:rsid w:val="27EE3A7B"/>
    <w:rsid w:val="282C28E6"/>
    <w:rsid w:val="282E4F00"/>
    <w:rsid w:val="283C23DF"/>
    <w:rsid w:val="283D69F1"/>
    <w:rsid w:val="284C16F5"/>
    <w:rsid w:val="28570AB5"/>
    <w:rsid w:val="285F2CDC"/>
    <w:rsid w:val="28622C36"/>
    <w:rsid w:val="289E7E22"/>
    <w:rsid w:val="28C2534B"/>
    <w:rsid w:val="28C5525A"/>
    <w:rsid w:val="28D14B96"/>
    <w:rsid w:val="29020C46"/>
    <w:rsid w:val="290240C7"/>
    <w:rsid w:val="291713AF"/>
    <w:rsid w:val="291A2B97"/>
    <w:rsid w:val="29274EE0"/>
    <w:rsid w:val="295029E3"/>
    <w:rsid w:val="29543A59"/>
    <w:rsid w:val="2969197F"/>
    <w:rsid w:val="29746E87"/>
    <w:rsid w:val="297C03C2"/>
    <w:rsid w:val="299361A2"/>
    <w:rsid w:val="299573AB"/>
    <w:rsid w:val="29BE5BD0"/>
    <w:rsid w:val="29C01572"/>
    <w:rsid w:val="29CA4207"/>
    <w:rsid w:val="29E74CE2"/>
    <w:rsid w:val="2A133E00"/>
    <w:rsid w:val="2A241B69"/>
    <w:rsid w:val="2A306A36"/>
    <w:rsid w:val="2A5372C6"/>
    <w:rsid w:val="2A5B03D8"/>
    <w:rsid w:val="2A6F6D07"/>
    <w:rsid w:val="2A882500"/>
    <w:rsid w:val="2AA35184"/>
    <w:rsid w:val="2AAB4E76"/>
    <w:rsid w:val="2AB63ABC"/>
    <w:rsid w:val="2AB63D0A"/>
    <w:rsid w:val="2AEA74E5"/>
    <w:rsid w:val="2B003D00"/>
    <w:rsid w:val="2B074D5E"/>
    <w:rsid w:val="2B100BA9"/>
    <w:rsid w:val="2B1B5825"/>
    <w:rsid w:val="2B1E3AFC"/>
    <w:rsid w:val="2B8D373E"/>
    <w:rsid w:val="2B9E4F56"/>
    <w:rsid w:val="2BDB5A88"/>
    <w:rsid w:val="2BE91C37"/>
    <w:rsid w:val="2BEC3F72"/>
    <w:rsid w:val="2C083572"/>
    <w:rsid w:val="2C0C5219"/>
    <w:rsid w:val="2C185F94"/>
    <w:rsid w:val="2C1F1AC4"/>
    <w:rsid w:val="2C2945BA"/>
    <w:rsid w:val="2C2E71FC"/>
    <w:rsid w:val="2C3F3A41"/>
    <w:rsid w:val="2C4431C4"/>
    <w:rsid w:val="2C62059F"/>
    <w:rsid w:val="2C6634FA"/>
    <w:rsid w:val="2CA25191"/>
    <w:rsid w:val="2CAC022C"/>
    <w:rsid w:val="2CC11807"/>
    <w:rsid w:val="2CD04AF7"/>
    <w:rsid w:val="2CF16074"/>
    <w:rsid w:val="2CF81D1B"/>
    <w:rsid w:val="2D177764"/>
    <w:rsid w:val="2D3F2453"/>
    <w:rsid w:val="2D835174"/>
    <w:rsid w:val="2D9331F9"/>
    <w:rsid w:val="2DD90B7B"/>
    <w:rsid w:val="2DDD3FC1"/>
    <w:rsid w:val="2DF701D8"/>
    <w:rsid w:val="2DF970A1"/>
    <w:rsid w:val="2E085834"/>
    <w:rsid w:val="2E1034F8"/>
    <w:rsid w:val="2E112405"/>
    <w:rsid w:val="2E120D8E"/>
    <w:rsid w:val="2E443652"/>
    <w:rsid w:val="2E505773"/>
    <w:rsid w:val="2E742F70"/>
    <w:rsid w:val="2E9A689E"/>
    <w:rsid w:val="2EB91986"/>
    <w:rsid w:val="2ED61D9E"/>
    <w:rsid w:val="2EDC2A13"/>
    <w:rsid w:val="2EF064BE"/>
    <w:rsid w:val="2EFD7DB9"/>
    <w:rsid w:val="2F1A081D"/>
    <w:rsid w:val="2F1C72B3"/>
    <w:rsid w:val="2F1E3DC0"/>
    <w:rsid w:val="2F2D326E"/>
    <w:rsid w:val="2F3112DE"/>
    <w:rsid w:val="2F3B6922"/>
    <w:rsid w:val="2F3D7B25"/>
    <w:rsid w:val="2F506C6D"/>
    <w:rsid w:val="2F512253"/>
    <w:rsid w:val="2F51291F"/>
    <w:rsid w:val="2F55758A"/>
    <w:rsid w:val="2F7F15AE"/>
    <w:rsid w:val="2FA54796"/>
    <w:rsid w:val="2FA674E2"/>
    <w:rsid w:val="2FFE7D49"/>
    <w:rsid w:val="3002294D"/>
    <w:rsid w:val="3011153D"/>
    <w:rsid w:val="30142680"/>
    <w:rsid w:val="302A11B1"/>
    <w:rsid w:val="302A5C42"/>
    <w:rsid w:val="3051630B"/>
    <w:rsid w:val="30662043"/>
    <w:rsid w:val="3083092C"/>
    <w:rsid w:val="30930D2E"/>
    <w:rsid w:val="30B8125D"/>
    <w:rsid w:val="30BF439A"/>
    <w:rsid w:val="30CF6A37"/>
    <w:rsid w:val="30D250CF"/>
    <w:rsid w:val="31002970"/>
    <w:rsid w:val="311016AD"/>
    <w:rsid w:val="3136622A"/>
    <w:rsid w:val="3139422E"/>
    <w:rsid w:val="31496359"/>
    <w:rsid w:val="314D19A6"/>
    <w:rsid w:val="316177A4"/>
    <w:rsid w:val="31700E4B"/>
    <w:rsid w:val="3172683C"/>
    <w:rsid w:val="31A359FC"/>
    <w:rsid w:val="31AD0D61"/>
    <w:rsid w:val="31CD297B"/>
    <w:rsid w:val="31CD73BD"/>
    <w:rsid w:val="31D66571"/>
    <w:rsid w:val="31DB4220"/>
    <w:rsid w:val="31DC56CD"/>
    <w:rsid w:val="31E63B94"/>
    <w:rsid w:val="31F27AF7"/>
    <w:rsid w:val="31FA74CA"/>
    <w:rsid w:val="32176602"/>
    <w:rsid w:val="322A2BCA"/>
    <w:rsid w:val="322A7699"/>
    <w:rsid w:val="322B25C6"/>
    <w:rsid w:val="32422E70"/>
    <w:rsid w:val="325E56C6"/>
    <w:rsid w:val="3275698A"/>
    <w:rsid w:val="32A93829"/>
    <w:rsid w:val="32B943EC"/>
    <w:rsid w:val="32DC63A0"/>
    <w:rsid w:val="32E429C1"/>
    <w:rsid w:val="330503EE"/>
    <w:rsid w:val="334045BE"/>
    <w:rsid w:val="334A3B2A"/>
    <w:rsid w:val="3365592E"/>
    <w:rsid w:val="336A31F3"/>
    <w:rsid w:val="336F6533"/>
    <w:rsid w:val="337E5E2F"/>
    <w:rsid w:val="3384610D"/>
    <w:rsid w:val="33AA5979"/>
    <w:rsid w:val="33C03E90"/>
    <w:rsid w:val="33C96649"/>
    <w:rsid w:val="33CC3D88"/>
    <w:rsid w:val="33DD0306"/>
    <w:rsid w:val="33FD722F"/>
    <w:rsid w:val="3400362D"/>
    <w:rsid w:val="340B09C5"/>
    <w:rsid w:val="341E4CAB"/>
    <w:rsid w:val="34584EE2"/>
    <w:rsid w:val="347A1C51"/>
    <w:rsid w:val="347D373F"/>
    <w:rsid w:val="34922A93"/>
    <w:rsid w:val="34956481"/>
    <w:rsid w:val="34A35871"/>
    <w:rsid w:val="34C06C9D"/>
    <w:rsid w:val="34DF24AE"/>
    <w:rsid w:val="351C4931"/>
    <w:rsid w:val="351C4EAC"/>
    <w:rsid w:val="351D4C26"/>
    <w:rsid w:val="352E7D40"/>
    <w:rsid w:val="35361A77"/>
    <w:rsid w:val="35461A22"/>
    <w:rsid w:val="35483CC9"/>
    <w:rsid w:val="359F0319"/>
    <w:rsid w:val="35A815CB"/>
    <w:rsid w:val="35A85BD0"/>
    <w:rsid w:val="35AA1B9C"/>
    <w:rsid w:val="35DB09A6"/>
    <w:rsid w:val="36010FB1"/>
    <w:rsid w:val="36080591"/>
    <w:rsid w:val="3609472F"/>
    <w:rsid w:val="36203B2D"/>
    <w:rsid w:val="369B4CF0"/>
    <w:rsid w:val="36D62629"/>
    <w:rsid w:val="36D76172"/>
    <w:rsid w:val="36D84407"/>
    <w:rsid w:val="36E833BB"/>
    <w:rsid w:val="36EB1E1B"/>
    <w:rsid w:val="36F17F0D"/>
    <w:rsid w:val="37224581"/>
    <w:rsid w:val="372A4537"/>
    <w:rsid w:val="3735197D"/>
    <w:rsid w:val="373756A2"/>
    <w:rsid w:val="375E0DA6"/>
    <w:rsid w:val="37735EDE"/>
    <w:rsid w:val="377639AE"/>
    <w:rsid w:val="378B61A6"/>
    <w:rsid w:val="37B90F0B"/>
    <w:rsid w:val="37CB5D1A"/>
    <w:rsid w:val="37CD3F98"/>
    <w:rsid w:val="37DF75BA"/>
    <w:rsid w:val="37E148E2"/>
    <w:rsid w:val="37F848EE"/>
    <w:rsid w:val="37F912FC"/>
    <w:rsid w:val="38304889"/>
    <w:rsid w:val="3836588A"/>
    <w:rsid w:val="38382675"/>
    <w:rsid w:val="383B7B0D"/>
    <w:rsid w:val="3848553B"/>
    <w:rsid w:val="3851700B"/>
    <w:rsid w:val="385246B6"/>
    <w:rsid w:val="3876113B"/>
    <w:rsid w:val="38A53DB7"/>
    <w:rsid w:val="38BF3388"/>
    <w:rsid w:val="38CC268D"/>
    <w:rsid w:val="38DF1FDA"/>
    <w:rsid w:val="38EC2960"/>
    <w:rsid w:val="39030CF9"/>
    <w:rsid w:val="39091F35"/>
    <w:rsid w:val="392536E2"/>
    <w:rsid w:val="39465F15"/>
    <w:rsid w:val="39505209"/>
    <w:rsid w:val="396453C5"/>
    <w:rsid w:val="39922CCF"/>
    <w:rsid w:val="39A65327"/>
    <w:rsid w:val="39A65C9B"/>
    <w:rsid w:val="39BC5ED6"/>
    <w:rsid w:val="39D27231"/>
    <w:rsid w:val="39EB39E0"/>
    <w:rsid w:val="39EF02D4"/>
    <w:rsid w:val="3A11342A"/>
    <w:rsid w:val="3A153110"/>
    <w:rsid w:val="3A2149EA"/>
    <w:rsid w:val="3A2507C0"/>
    <w:rsid w:val="3A285AD8"/>
    <w:rsid w:val="3A393FA7"/>
    <w:rsid w:val="3A3A5A22"/>
    <w:rsid w:val="3A524858"/>
    <w:rsid w:val="3A64203E"/>
    <w:rsid w:val="3A663D00"/>
    <w:rsid w:val="3A7428D0"/>
    <w:rsid w:val="3A923AE4"/>
    <w:rsid w:val="3AA50E25"/>
    <w:rsid w:val="3AC566E3"/>
    <w:rsid w:val="3AD6747A"/>
    <w:rsid w:val="3AD95C48"/>
    <w:rsid w:val="3B312338"/>
    <w:rsid w:val="3B3C5B77"/>
    <w:rsid w:val="3B3D0FF2"/>
    <w:rsid w:val="3B521A18"/>
    <w:rsid w:val="3B8D2B96"/>
    <w:rsid w:val="3B923660"/>
    <w:rsid w:val="3BCA44BE"/>
    <w:rsid w:val="3C061F3A"/>
    <w:rsid w:val="3C0A04F9"/>
    <w:rsid w:val="3C495480"/>
    <w:rsid w:val="3C4C3A42"/>
    <w:rsid w:val="3C6F0167"/>
    <w:rsid w:val="3C71667B"/>
    <w:rsid w:val="3C914F3B"/>
    <w:rsid w:val="3C9F29B4"/>
    <w:rsid w:val="3CC17F13"/>
    <w:rsid w:val="3CD50B40"/>
    <w:rsid w:val="3CE320A3"/>
    <w:rsid w:val="3CE9196C"/>
    <w:rsid w:val="3CF15105"/>
    <w:rsid w:val="3D0C04B9"/>
    <w:rsid w:val="3D1414C5"/>
    <w:rsid w:val="3D1C763E"/>
    <w:rsid w:val="3D201AA5"/>
    <w:rsid w:val="3D2B37EA"/>
    <w:rsid w:val="3D2F7FF3"/>
    <w:rsid w:val="3D3D1507"/>
    <w:rsid w:val="3D540560"/>
    <w:rsid w:val="3D62085B"/>
    <w:rsid w:val="3D6B12FD"/>
    <w:rsid w:val="3D7B4622"/>
    <w:rsid w:val="3D8E5820"/>
    <w:rsid w:val="3D942E29"/>
    <w:rsid w:val="3DA53531"/>
    <w:rsid w:val="3DB54E0C"/>
    <w:rsid w:val="3DB900C1"/>
    <w:rsid w:val="3DE91725"/>
    <w:rsid w:val="3DF159B1"/>
    <w:rsid w:val="3E1A106E"/>
    <w:rsid w:val="3E36303B"/>
    <w:rsid w:val="3E526044"/>
    <w:rsid w:val="3E5C591E"/>
    <w:rsid w:val="3E6C2B3A"/>
    <w:rsid w:val="3E8C5311"/>
    <w:rsid w:val="3E8E7E55"/>
    <w:rsid w:val="3EB61473"/>
    <w:rsid w:val="3EC66011"/>
    <w:rsid w:val="3ED75B7F"/>
    <w:rsid w:val="3F315E6B"/>
    <w:rsid w:val="3F46639B"/>
    <w:rsid w:val="3F5175E2"/>
    <w:rsid w:val="3F56276A"/>
    <w:rsid w:val="3F6C10E0"/>
    <w:rsid w:val="3F942E96"/>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765D15"/>
    <w:rsid w:val="407B4FC1"/>
    <w:rsid w:val="407F2DE9"/>
    <w:rsid w:val="408A49C4"/>
    <w:rsid w:val="40920B61"/>
    <w:rsid w:val="40991379"/>
    <w:rsid w:val="409B3C3D"/>
    <w:rsid w:val="40F701DF"/>
    <w:rsid w:val="40FD480A"/>
    <w:rsid w:val="412A32F8"/>
    <w:rsid w:val="41354CB3"/>
    <w:rsid w:val="417F433E"/>
    <w:rsid w:val="419C4043"/>
    <w:rsid w:val="41B3517B"/>
    <w:rsid w:val="41B7239D"/>
    <w:rsid w:val="41F67E38"/>
    <w:rsid w:val="41FF3845"/>
    <w:rsid w:val="421104A9"/>
    <w:rsid w:val="42143B88"/>
    <w:rsid w:val="42164586"/>
    <w:rsid w:val="425B5DD1"/>
    <w:rsid w:val="4260300C"/>
    <w:rsid w:val="42755200"/>
    <w:rsid w:val="42772802"/>
    <w:rsid w:val="427C799E"/>
    <w:rsid w:val="42800B9B"/>
    <w:rsid w:val="4281223D"/>
    <w:rsid w:val="42A06B6C"/>
    <w:rsid w:val="42A27996"/>
    <w:rsid w:val="42AA04E2"/>
    <w:rsid w:val="42EA5650"/>
    <w:rsid w:val="431408DA"/>
    <w:rsid w:val="4331401E"/>
    <w:rsid w:val="43486FC5"/>
    <w:rsid w:val="43591DDA"/>
    <w:rsid w:val="435A0DF2"/>
    <w:rsid w:val="436C42E1"/>
    <w:rsid w:val="437C210F"/>
    <w:rsid w:val="43847F02"/>
    <w:rsid w:val="438F113C"/>
    <w:rsid w:val="439E7EFB"/>
    <w:rsid w:val="43B1568A"/>
    <w:rsid w:val="43B64E08"/>
    <w:rsid w:val="43BD7F58"/>
    <w:rsid w:val="43D43ECA"/>
    <w:rsid w:val="43DD452F"/>
    <w:rsid w:val="43DE6CD4"/>
    <w:rsid w:val="43E51150"/>
    <w:rsid w:val="43EF28BB"/>
    <w:rsid w:val="43EF56D3"/>
    <w:rsid w:val="43F47D80"/>
    <w:rsid w:val="44095C00"/>
    <w:rsid w:val="440A6FD2"/>
    <w:rsid w:val="441D482D"/>
    <w:rsid w:val="44366C11"/>
    <w:rsid w:val="444946CA"/>
    <w:rsid w:val="444B3F54"/>
    <w:rsid w:val="4476661F"/>
    <w:rsid w:val="447E3AC5"/>
    <w:rsid w:val="44805ED4"/>
    <w:rsid w:val="448E5DEE"/>
    <w:rsid w:val="44A90BAA"/>
    <w:rsid w:val="44B24A20"/>
    <w:rsid w:val="44BC0BEE"/>
    <w:rsid w:val="44BF6C07"/>
    <w:rsid w:val="44C55A88"/>
    <w:rsid w:val="44FB1C9C"/>
    <w:rsid w:val="45392A13"/>
    <w:rsid w:val="453E3FCF"/>
    <w:rsid w:val="454F1836"/>
    <w:rsid w:val="45887B45"/>
    <w:rsid w:val="458B66DF"/>
    <w:rsid w:val="45940F0E"/>
    <w:rsid w:val="45AC5DBA"/>
    <w:rsid w:val="45C647AF"/>
    <w:rsid w:val="45DD529D"/>
    <w:rsid w:val="45E57886"/>
    <w:rsid w:val="45E945CC"/>
    <w:rsid w:val="46003076"/>
    <w:rsid w:val="46026F63"/>
    <w:rsid w:val="46177E29"/>
    <w:rsid w:val="46205B7F"/>
    <w:rsid w:val="465D501C"/>
    <w:rsid w:val="466367DB"/>
    <w:rsid w:val="46686D18"/>
    <w:rsid w:val="466D15DA"/>
    <w:rsid w:val="46BF7E28"/>
    <w:rsid w:val="46C3037C"/>
    <w:rsid w:val="46FF15E0"/>
    <w:rsid w:val="4700581C"/>
    <w:rsid w:val="4702516A"/>
    <w:rsid w:val="474A4B33"/>
    <w:rsid w:val="47665A15"/>
    <w:rsid w:val="47677941"/>
    <w:rsid w:val="477F1660"/>
    <w:rsid w:val="4788232A"/>
    <w:rsid w:val="478B0398"/>
    <w:rsid w:val="478F5D0B"/>
    <w:rsid w:val="47A31F5F"/>
    <w:rsid w:val="47A84BA6"/>
    <w:rsid w:val="47B52444"/>
    <w:rsid w:val="47B8724E"/>
    <w:rsid w:val="47ED7BCA"/>
    <w:rsid w:val="48016F34"/>
    <w:rsid w:val="480556DB"/>
    <w:rsid w:val="48185C56"/>
    <w:rsid w:val="48450F81"/>
    <w:rsid w:val="484E729D"/>
    <w:rsid w:val="48566773"/>
    <w:rsid w:val="485A23C2"/>
    <w:rsid w:val="48A16B62"/>
    <w:rsid w:val="48BC6222"/>
    <w:rsid w:val="48C245E9"/>
    <w:rsid w:val="48DB312A"/>
    <w:rsid w:val="48DF49D9"/>
    <w:rsid w:val="492108CC"/>
    <w:rsid w:val="49413F52"/>
    <w:rsid w:val="494F6304"/>
    <w:rsid w:val="498A77E3"/>
    <w:rsid w:val="49981E1A"/>
    <w:rsid w:val="49E54260"/>
    <w:rsid w:val="4A05334F"/>
    <w:rsid w:val="4A244932"/>
    <w:rsid w:val="4A2922C8"/>
    <w:rsid w:val="4A4117B2"/>
    <w:rsid w:val="4A4A6F73"/>
    <w:rsid w:val="4A7A4350"/>
    <w:rsid w:val="4A7E2497"/>
    <w:rsid w:val="4A896826"/>
    <w:rsid w:val="4ABF5E17"/>
    <w:rsid w:val="4AD52CE0"/>
    <w:rsid w:val="4AE01A66"/>
    <w:rsid w:val="4AE104D6"/>
    <w:rsid w:val="4AE724D1"/>
    <w:rsid w:val="4AE77140"/>
    <w:rsid w:val="4AEA4061"/>
    <w:rsid w:val="4AED707B"/>
    <w:rsid w:val="4AFA2F07"/>
    <w:rsid w:val="4B015D61"/>
    <w:rsid w:val="4B0B7979"/>
    <w:rsid w:val="4B1530DD"/>
    <w:rsid w:val="4B520DF4"/>
    <w:rsid w:val="4B603107"/>
    <w:rsid w:val="4B8E10E1"/>
    <w:rsid w:val="4B9802B0"/>
    <w:rsid w:val="4B9E65BE"/>
    <w:rsid w:val="4B9F33A8"/>
    <w:rsid w:val="4BA80AFD"/>
    <w:rsid w:val="4BB033BA"/>
    <w:rsid w:val="4BB469AD"/>
    <w:rsid w:val="4BC06040"/>
    <w:rsid w:val="4BF441D2"/>
    <w:rsid w:val="4C1C2A09"/>
    <w:rsid w:val="4C423098"/>
    <w:rsid w:val="4C694192"/>
    <w:rsid w:val="4C7964D9"/>
    <w:rsid w:val="4C9269F6"/>
    <w:rsid w:val="4CC84335"/>
    <w:rsid w:val="4CE9350A"/>
    <w:rsid w:val="4D225F85"/>
    <w:rsid w:val="4D297BF3"/>
    <w:rsid w:val="4D2D0EAF"/>
    <w:rsid w:val="4D795A49"/>
    <w:rsid w:val="4D7F0082"/>
    <w:rsid w:val="4D952FD9"/>
    <w:rsid w:val="4D970662"/>
    <w:rsid w:val="4D994499"/>
    <w:rsid w:val="4DB33393"/>
    <w:rsid w:val="4DBC3CE3"/>
    <w:rsid w:val="4DCB51C5"/>
    <w:rsid w:val="4DCF1E0D"/>
    <w:rsid w:val="4DD632D9"/>
    <w:rsid w:val="4DE05D9E"/>
    <w:rsid w:val="4DE05DF9"/>
    <w:rsid w:val="4DE44800"/>
    <w:rsid w:val="4DEE0709"/>
    <w:rsid w:val="4DFC14EA"/>
    <w:rsid w:val="4DFF6815"/>
    <w:rsid w:val="4E0A3427"/>
    <w:rsid w:val="4E2423AC"/>
    <w:rsid w:val="4E287F63"/>
    <w:rsid w:val="4E304B5D"/>
    <w:rsid w:val="4E611B8B"/>
    <w:rsid w:val="4E6279D7"/>
    <w:rsid w:val="4E682F8C"/>
    <w:rsid w:val="4E6A7BB7"/>
    <w:rsid w:val="4EB23220"/>
    <w:rsid w:val="4F0773B4"/>
    <w:rsid w:val="4F0911AA"/>
    <w:rsid w:val="4F307BB1"/>
    <w:rsid w:val="4F3D562D"/>
    <w:rsid w:val="4F5C4EE0"/>
    <w:rsid w:val="4F6E1972"/>
    <w:rsid w:val="4F943166"/>
    <w:rsid w:val="4F9C19A5"/>
    <w:rsid w:val="4FBA02A1"/>
    <w:rsid w:val="4FE7106E"/>
    <w:rsid w:val="50053943"/>
    <w:rsid w:val="50374A3C"/>
    <w:rsid w:val="504B134F"/>
    <w:rsid w:val="50550E55"/>
    <w:rsid w:val="50901457"/>
    <w:rsid w:val="509F43E4"/>
    <w:rsid w:val="50A54D3E"/>
    <w:rsid w:val="50B82E88"/>
    <w:rsid w:val="50BB32A7"/>
    <w:rsid w:val="50F1402B"/>
    <w:rsid w:val="50FD2AD9"/>
    <w:rsid w:val="51081E85"/>
    <w:rsid w:val="51097D9A"/>
    <w:rsid w:val="51237D2E"/>
    <w:rsid w:val="515B06D0"/>
    <w:rsid w:val="51996737"/>
    <w:rsid w:val="51B408B8"/>
    <w:rsid w:val="51B80848"/>
    <w:rsid w:val="51CC0868"/>
    <w:rsid w:val="51D5340F"/>
    <w:rsid w:val="52382F2A"/>
    <w:rsid w:val="52386E3D"/>
    <w:rsid w:val="523A7DD1"/>
    <w:rsid w:val="523B7711"/>
    <w:rsid w:val="5271774C"/>
    <w:rsid w:val="528D7B65"/>
    <w:rsid w:val="52B91E49"/>
    <w:rsid w:val="52DE008D"/>
    <w:rsid w:val="52EE341E"/>
    <w:rsid w:val="52F37FE6"/>
    <w:rsid w:val="52FC1CAF"/>
    <w:rsid w:val="52FE08FA"/>
    <w:rsid w:val="530B071F"/>
    <w:rsid w:val="531A330F"/>
    <w:rsid w:val="532B6CAF"/>
    <w:rsid w:val="53350D91"/>
    <w:rsid w:val="53412644"/>
    <w:rsid w:val="53433903"/>
    <w:rsid w:val="53517A72"/>
    <w:rsid w:val="5361549D"/>
    <w:rsid w:val="536220DA"/>
    <w:rsid w:val="53650637"/>
    <w:rsid w:val="537155BE"/>
    <w:rsid w:val="53757C6B"/>
    <w:rsid w:val="537E1075"/>
    <w:rsid w:val="53A44D07"/>
    <w:rsid w:val="53A46AC8"/>
    <w:rsid w:val="53AB7F1F"/>
    <w:rsid w:val="53AC6F7B"/>
    <w:rsid w:val="53EB297B"/>
    <w:rsid w:val="53EC4BF7"/>
    <w:rsid w:val="53F758A1"/>
    <w:rsid w:val="540D5A7F"/>
    <w:rsid w:val="542E2BC2"/>
    <w:rsid w:val="54327EE8"/>
    <w:rsid w:val="54352A96"/>
    <w:rsid w:val="54447390"/>
    <w:rsid w:val="544B514D"/>
    <w:rsid w:val="545E1D01"/>
    <w:rsid w:val="54674051"/>
    <w:rsid w:val="54935B8F"/>
    <w:rsid w:val="54CC6227"/>
    <w:rsid w:val="54D10F9B"/>
    <w:rsid w:val="54D97871"/>
    <w:rsid w:val="551D586C"/>
    <w:rsid w:val="55200298"/>
    <w:rsid w:val="55335E1B"/>
    <w:rsid w:val="554B7EF0"/>
    <w:rsid w:val="556F3D99"/>
    <w:rsid w:val="55720837"/>
    <w:rsid w:val="55860894"/>
    <w:rsid w:val="558F6181"/>
    <w:rsid w:val="55B02DF1"/>
    <w:rsid w:val="55DC290C"/>
    <w:rsid w:val="55E71B19"/>
    <w:rsid w:val="55EA5D64"/>
    <w:rsid w:val="55F01FA1"/>
    <w:rsid w:val="55FC19B9"/>
    <w:rsid w:val="56130B60"/>
    <w:rsid w:val="564B20A8"/>
    <w:rsid w:val="56990B7C"/>
    <w:rsid w:val="569E1126"/>
    <w:rsid w:val="56A8690E"/>
    <w:rsid w:val="56B80DEB"/>
    <w:rsid w:val="56E0560F"/>
    <w:rsid w:val="56E06E61"/>
    <w:rsid w:val="56F653FE"/>
    <w:rsid w:val="574448FC"/>
    <w:rsid w:val="57561D39"/>
    <w:rsid w:val="575B7AFD"/>
    <w:rsid w:val="57660D3F"/>
    <w:rsid w:val="5785783C"/>
    <w:rsid w:val="57D1153D"/>
    <w:rsid w:val="57FA3774"/>
    <w:rsid w:val="58084A3C"/>
    <w:rsid w:val="582772A7"/>
    <w:rsid w:val="58531B77"/>
    <w:rsid w:val="585D2975"/>
    <w:rsid w:val="585F64F9"/>
    <w:rsid w:val="587E3341"/>
    <w:rsid w:val="587F428B"/>
    <w:rsid w:val="58CF56D8"/>
    <w:rsid w:val="58D31010"/>
    <w:rsid w:val="58D6741E"/>
    <w:rsid w:val="58DB0535"/>
    <w:rsid w:val="58E62E0E"/>
    <w:rsid w:val="58EA3D0E"/>
    <w:rsid w:val="58F24A5D"/>
    <w:rsid w:val="58F71269"/>
    <w:rsid w:val="58FE045E"/>
    <w:rsid w:val="59014CEF"/>
    <w:rsid w:val="59561946"/>
    <w:rsid w:val="59670F51"/>
    <w:rsid w:val="596A44F9"/>
    <w:rsid w:val="596C19BB"/>
    <w:rsid w:val="59790BDB"/>
    <w:rsid w:val="597E3F42"/>
    <w:rsid w:val="598653AC"/>
    <w:rsid w:val="59AC3C86"/>
    <w:rsid w:val="59B817D3"/>
    <w:rsid w:val="59C11856"/>
    <w:rsid w:val="59D42FDA"/>
    <w:rsid w:val="59DA4E01"/>
    <w:rsid w:val="59F64E82"/>
    <w:rsid w:val="5A0A5DD6"/>
    <w:rsid w:val="5A10435C"/>
    <w:rsid w:val="5A1C03A7"/>
    <w:rsid w:val="5A2654C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6D62B9"/>
    <w:rsid w:val="5B746CFA"/>
    <w:rsid w:val="5B9A2B59"/>
    <w:rsid w:val="5BC0085A"/>
    <w:rsid w:val="5BE03293"/>
    <w:rsid w:val="5BF03D58"/>
    <w:rsid w:val="5BF20AFB"/>
    <w:rsid w:val="5C1A6BB2"/>
    <w:rsid w:val="5C37233A"/>
    <w:rsid w:val="5C5355FE"/>
    <w:rsid w:val="5C5A49A5"/>
    <w:rsid w:val="5C6715FE"/>
    <w:rsid w:val="5C6F4105"/>
    <w:rsid w:val="5CBB7F6F"/>
    <w:rsid w:val="5CC248CE"/>
    <w:rsid w:val="5CFC709E"/>
    <w:rsid w:val="5D042FB1"/>
    <w:rsid w:val="5D442CB4"/>
    <w:rsid w:val="5D7C3F11"/>
    <w:rsid w:val="5D971C5A"/>
    <w:rsid w:val="5D9D49E0"/>
    <w:rsid w:val="5DDF1821"/>
    <w:rsid w:val="5DE2656A"/>
    <w:rsid w:val="5DEA2F91"/>
    <w:rsid w:val="5DEB5F1F"/>
    <w:rsid w:val="5DF94AE0"/>
    <w:rsid w:val="5DFA5883"/>
    <w:rsid w:val="5E3146A3"/>
    <w:rsid w:val="5E442F62"/>
    <w:rsid w:val="5E6C2C5B"/>
    <w:rsid w:val="5E6E2DD8"/>
    <w:rsid w:val="5E7251A2"/>
    <w:rsid w:val="5E7C3591"/>
    <w:rsid w:val="5E9D0E18"/>
    <w:rsid w:val="5EA26F25"/>
    <w:rsid w:val="5EA341D7"/>
    <w:rsid w:val="5EA755DE"/>
    <w:rsid w:val="5ED35F0E"/>
    <w:rsid w:val="5EDF7832"/>
    <w:rsid w:val="5EFC1390"/>
    <w:rsid w:val="5EFC3EB6"/>
    <w:rsid w:val="5F03335D"/>
    <w:rsid w:val="5F0368C7"/>
    <w:rsid w:val="5F1544E7"/>
    <w:rsid w:val="5F312D8D"/>
    <w:rsid w:val="5F3C4923"/>
    <w:rsid w:val="5F4160B0"/>
    <w:rsid w:val="5F5A7800"/>
    <w:rsid w:val="5F7811D3"/>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A77D8"/>
    <w:rsid w:val="607B3C50"/>
    <w:rsid w:val="608B6567"/>
    <w:rsid w:val="60AA3E6F"/>
    <w:rsid w:val="60DD5FF3"/>
    <w:rsid w:val="60FF21D9"/>
    <w:rsid w:val="611E37D0"/>
    <w:rsid w:val="613021B3"/>
    <w:rsid w:val="61306A6A"/>
    <w:rsid w:val="613253FD"/>
    <w:rsid w:val="61421F29"/>
    <w:rsid w:val="616B7AA3"/>
    <w:rsid w:val="61712185"/>
    <w:rsid w:val="618B7207"/>
    <w:rsid w:val="61907E69"/>
    <w:rsid w:val="61A90D68"/>
    <w:rsid w:val="62065A1D"/>
    <w:rsid w:val="621775E2"/>
    <w:rsid w:val="621C0D9D"/>
    <w:rsid w:val="622F7552"/>
    <w:rsid w:val="6250406E"/>
    <w:rsid w:val="627D6831"/>
    <w:rsid w:val="62811B1C"/>
    <w:rsid w:val="62A20409"/>
    <w:rsid w:val="62B54B44"/>
    <w:rsid w:val="62CA07F9"/>
    <w:rsid w:val="62E045DA"/>
    <w:rsid w:val="62E454A1"/>
    <w:rsid w:val="62F36E4C"/>
    <w:rsid w:val="62F47F8F"/>
    <w:rsid w:val="62F7233F"/>
    <w:rsid w:val="631A1780"/>
    <w:rsid w:val="631F3FB4"/>
    <w:rsid w:val="6340438B"/>
    <w:rsid w:val="6353238E"/>
    <w:rsid w:val="63612AB8"/>
    <w:rsid w:val="6379289B"/>
    <w:rsid w:val="637D0978"/>
    <w:rsid w:val="638968B0"/>
    <w:rsid w:val="638A282C"/>
    <w:rsid w:val="63A85E90"/>
    <w:rsid w:val="63A962DB"/>
    <w:rsid w:val="63AB1A91"/>
    <w:rsid w:val="63B82D47"/>
    <w:rsid w:val="63C74D38"/>
    <w:rsid w:val="63EE4692"/>
    <w:rsid w:val="63FD622D"/>
    <w:rsid w:val="643F32F9"/>
    <w:rsid w:val="64582686"/>
    <w:rsid w:val="64673C87"/>
    <w:rsid w:val="64877733"/>
    <w:rsid w:val="64A170D2"/>
    <w:rsid w:val="64A251DD"/>
    <w:rsid w:val="650242F0"/>
    <w:rsid w:val="65365B2B"/>
    <w:rsid w:val="653F447E"/>
    <w:rsid w:val="65542778"/>
    <w:rsid w:val="655829AF"/>
    <w:rsid w:val="656B70C3"/>
    <w:rsid w:val="658F4798"/>
    <w:rsid w:val="659B1EBA"/>
    <w:rsid w:val="65A83379"/>
    <w:rsid w:val="65B461E9"/>
    <w:rsid w:val="65BE39A8"/>
    <w:rsid w:val="65CE23AE"/>
    <w:rsid w:val="65FB3FBE"/>
    <w:rsid w:val="66247D11"/>
    <w:rsid w:val="66736112"/>
    <w:rsid w:val="667F5B5B"/>
    <w:rsid w:val="6694262A"/>
    <w:rsid w:val="66990381"/>
    <w:rsid w:val="66B31B01"/>
    <w:rsid w:val="66CE1E80"/>
    <w:rsid w:val="66E362F9"/>
    <w:rsid w:val="66E47FD9"/>
    <w:rsid w:val="66F127F8"/>
    <w:rsid w:val="67071922"/>
    <w:rsid w:val="673B73C0"/>
    <w:rsid w:val="674743C8"/>
    <w:rsid w:val="675608B6"/>
    <w:rsid w:val="67754402"/>
    <w:rsid w:val="677D54ED"/>
    <w:rsid w:val="67B25E27"/>
    <w:rsid w:val="67B4646D"/>
    <w:rsid w:val="67B464CA"/>
    <w:rsid w:val="67C4383B"/>
    <w:rsid w:val="67D35E1A"/>
    <w:rsid w:val="67F35317"/>
    <w:rsid w:val="680201B7"/>
    <w:rsid w:val="68362BFB"/>
    <w:rsid w:val="683D085A"/>
    <w:rsid w:val="683F1130"/>
    <w:rsid w:val="684456A1"/>
    <w:rsid w:val="685E1363"/>
    <w:rsid w:val="687731D1"/>
    <w:rsid w:val="6878475E"/>
    <w:rsid w:val="688E1089"/>
    <w:rsid w:val="68993219"/>
    <w:rsid w:val="68A026F3"/>
    <w:rsid w:val="68AF6C13"/>
    <w:rsid w:val="68F25680"/>
    <w:rsid w:val="690E07C7"/>
    <w:rsid w:val="69236A65"/>
    <w:rsid w:val="692E469B"/>
    <w:rsid w:val="69315C48"/>
    <w:rsid w:val="694019EC"/>
    <w:rsid w:val="694841AF"/>
    <w:rsid w:val="69584DB4"/>
    <w:rsid w:val="696C3D80"/>
    <w:rsid w:val="69825989"/>
    <w:rsid w:val="698A5EE4"/>
    <w:rsid w:val="699173C5"/>
    <w:rsid w:val="69BE2739"/>
    <w:rsid w:val="69C811ED"/>
    <w:rsid w:val="69D16911"/>
    <w:rsid w:val="69D33070"/>
    <w:rsid w:val="69D56401"/>
    <w:rsid w:val="69E97E75"/>
    <w:rsid w:val="69FA19C4"/>
    <w:rsid w:val="69FB5D9E"/>
    <w:rsid w:val="69FF6FDA"/>
    <w:rsid w:val="6A1A3007"/>
    <w:rsid w:val="6A1E645E"/>
    <w:rsid w:val="6A417049"/>
    <w:rsid w:val="6A7903E5"/>
    <w:rsid w:val="6A7D43A3"/>
    <w:rsid w:val="6A8219B9"/>
    <w:rsid w:val="6AA03032"/>
    <w:rsid w:val="6AA86FEC"/>
    <w:rsid w:val="6ACB20F7"/>
    <w:rsid w:val="6ADA6AC4"/>
    <w:rsid w:val="6ADB11D6"/>
    <w:rsid w:val="6AF8625D"/>
    <w:rsid w:val="6B1A2C3C"/>
    <w:rsid w:val="6B221F4E"/>
    <w:rsid w:val="6B31644D"/>
    <w:rsid w:val="6B486C86"/>
    <w:rsid w:val="6B554C72"/>
    <w:rsid w:val="6B774DF2"/>
    <w:rsid w:val="6B8359E9"/>
    <w:rsid w:val="6B847AD7"/>
    <w:rsid w:val="6B9A2DF9"/>
    <w:rsid w:val="6BA56BC7"/>
    <w:rsid w:val="6BAC4619"/>
    <w:rsid w:val="6BC60150"/>
    <w:rsid w:val="6BCD2823"/>
    <w:rsid w:val="6BDD15DD"/>
    <w:rsid w:val="6BDF2966"/>
    <w:rsid w:val="6BE86A5F"/>
    <w:rsid w:val="6C234DED"/>
    <w:rsid w:val="6C29198B"/>
    <w:rsid w:val="6C3A67D1"/>
    <w:rsid w:val="6C3D2D5C"/>
    <w:rsid w:val="6C4800AA"/>
    <w:rsid w:val="6C4D28F8"/>
    <w:rsid w:val="6C573E9C"/>
    <w:rsid w:val="6C5C23DC"/>
    <w:rsid w:val="6C6D1126"/>
    <w:rsid w:val="6C986334"/>
    <w:rsid w:val="6CA35B3A"/>
    <w:rsid w:val="6CA41A5D"/>
    <w:rsid w:val="6CA479DF"/>
    <w:rsid w:val="6CAF588C"/>
    <w:rsid w:val="6CB4638E"/>
    <w:rsid w:val="6CBF3C6A"/>
    <w:rsid w:val="6CBF5306"/>
    <w:rsid w:val="6CDC1854"/>
    <w:rsid w:val="6CE70FA1"/>
    <w:rsid w:val="6CF05300"/>
    <w:rsid w:val="6CFA6351"/>
    <w:rsid w:val="6CFC3C40"/>
    <w:rsid w:val="6D2F6F7D"/>
    <w:rsid w:val="6D480984"/>
    <w:rsid w:val="6DB13E57"/>
    <w:rsid w:val="6DB1683D"/>
    <w:rsid w:val="6DC71662"/>
    <w:rsid w:val="6DCD5126"/>
    <w:rsid w:val="6DDB6CB0"/>
    <w:rsid w:val="6DE21877"/>
    <w:rsid w:val="6DE52ACD"/>
    <w:rsid w:val="6DFC0B44"/>
    <w:rsid w:val="6E0458E7"/>
    <w:rsid w:val="6E212037"/>
    <w:rsid w:val="6E3B221B"/>
    <w:rsid w:val="6E475779"/>
    <w:rsid w:val="6E663C68"/>
    <w:rsid w:val="6E7764EF"/>
    <w:rsid w:val="6EAD447C"/>
    <w:rsid w:val="6EAE5472"/>
    <w:rsid w:val="6EBC069A"/>
    <w:rsid w:val="6ECD7F59"/>
    <w:rsid w:val="6ECF449B"/>
    <w:rsid w:val="6EED7C80"/>
    <w:rsid w:val="6EF773A4"/>
    <w:rsid w:val="6F1E2E65"/>
    <w:rsid w:val="6F2F2D9E"/>
    <w:rsid w:val="6F4147D9"/>
    <w:rsid w:val="6F581F47"/>
    <w:rsid w:val="6F5B0D5A"/>
    <w:rsid w:val="6F5C35EA"/>
    <w:rsid w:val="6F6B6A15"/>
    <w:rsid w:val="6F947E4B"/>
    <w:rsid w:val="6FA30BDA"/>
    <w:rsid w:val="6FB21D4C"/>
    <w:rsid w:val="6FB80698"/>
    <w:rsid w:val="701021F4"/>
    <w:rsid w:val="701C29A6"/>
    <w:rsid w:val="7024611F"/>
    <w:rsid w:val="70637B96"/>
    <w:rsid w:val="70797317"/>
    <w:rsid w:val="707F70C6"/>
    <w:rsid w:val="7099044B"/>
    <w:rsid w:val="709D518F"/>
    <w:rsid w:val="70C759D3"/>
    <w:rsid w:val="70CD7E32"/>
    <w:rsid w:val="70CF2B23"/>
    <w:rsid w:val="70D70CB1"/>
    <w:rsid w:val="710952C1"/>
    <w:rsid w:val="71452CD8"/>
    <w:rsid w:val="7158683A"/>
    <w:rsid w:val="715B2F52"/>
    <w:rsid w:val="7167680B"/>
    <w:rsid w:val="71764F23"/>
    <w:rsid w:val="71946576"/>
    <w:rsid w:val="71967E84"/>
    <w:rsid w:val="7197629F"/>
    <w:rsid w:val="71A61873"/>
    <w:rsid w:val="71AF4936"/>
    <w:rsid w:val="71B12351"/>
    <w:rsid w:val="71D07496"/>
    <w:rsid w:val="71D75D0F"/>
    <w:rsid w:val="721919B3"/>
    <w:rsid w:val="721A6098"/>
    <w:rsid w:val="721D18D3"/>
    <w:rsid w:val="72310D1A"/>
    <w:rsid w:val="72541E8D"/>
    <w:rsid w:val="725D6B54"/>
    <w:rsid w:val="72986FA0"/>
    <w:rsid w:val="72A17C99"/>
    <w:rsid w:val="72A5093A"/>
    <w:rsid w:val="72AD7197"/>
    <w:rsid w:val="72AF6F7E"/>
    <w:rsid w:val="72CD226C"/>
    <w:rsid w:val="73047904"/>
    <w:rsid w:val="73223D39"/>
    <w:rsid w:val="73253EFA"/>
    <w:rsid w:val="734C1A6A"/>
    <w:rsid w:val="735C5949"/>
    <w:rsid w:val="73671287"/>
    <w:rsid w:val="73737DA5"/>
    <w:rsid w:val="73740A39"/>
    <w:rsid w:val="73783823"/>
    <w:rsid w:val="73887B3E"/>
    <w:rsid w:val="73892412"/>
    <w:rsid w:val="73A46421"/>
    <w:rsid w:val="73AF2114"/>
    <w:rsid w:val="73D86CD5"/>
    <w:rsid w:val="73E96BCA"/>
    <w:rsid w:val="73EE4A6E"/>
    <w:rsid w:val="741048BC"/>
    <w:rsid w:val="74130252"/>
    <w:rsid w:val="742E78D4"/>
    <w:rsid w:val="74317498"/>
    <w:rsid w:val="74335A84"/>
    <w:rsid w:val="743A6A13"/>
    <w:rsid w:val="74676A28"/>
    <w:rsid w:val="747E40B6"/>
    <w:rsid w:val="74AC3224"/>
    <w:rsid w:val="74B21065"/>
    <w:rsid w:val="74BB2C83"/>
    <w:rsid w:val="74C33758"/>
    <w:rsid w:val="74DE4E5F"/>
    <w:rsid w:val="74EB54AB"/>
    <w:rsid w:val="74FF6D43"/>
    <w:rsid w:val="750201A2"/>
    <w:rsid w:val="751A76AF"/>
    <w:rsid w:val="75241FEA"/>
    <w:rsid w:val="75250574"/>
    <w:rsid w:val="7550443E"/>
    <w:rsid w:val="75582CAD"/>
    <w:rsid w:val="755F0BCC"/>
    <w:rsid w:val="756F17F9"/>
    <w:rsid w:val="757E5B9F"/>
    <w:rsid w:val="75825461"/>
    <w:rsid w:val="75842A89"/>
    <w:rsid w:val="759926FC"/>
    <w:rsid w:val="75A24276"/>
    <w:rsid w:val="75AA231D"/>
    <w:rsid w:val="75AD6340"/>
    <w:rsid w:val="75C335B1"/>
    <w:rsid w:val="75DF5F11"/>
    <w:rsid w:val="75E8633A"/>
    <w:rsid w:val="76393874"/>
    <w:rsid w:val="763F09AA"/>
    <w:rsid w:val="764F3FCC"/>
    <w:rsid w:val="7650339F"/>
    <w:rsid w:val="76603C9A"/>
    <w:rsid w:val="76832D41"/>
    <w:rsid w:val="76B67F72"/>
    <w:rsid w:val="76BB1CAB"/>
    <w:rsid w:val="76C04050"/>
    <w:rsid w:val="76D67314"/>
    <w:rsid w:val="76E00193"/>
    <w:rsid w:val="76E65049"/>
    <w:rsid w:val="77076007"/>
    <w:rsid w:val="77120267"/>
    <w:rsid w:val="77413F7E"/>
    <w:rsid w:val="77464076"/>
    <w:rsid w:val="7758241F"/>
    <w:rsid w:val="777A7D22"/>
    <w:rsid w:val="77835654"/>
    <w:rsid w:val="7797109C"/>
    <w:rsid w:val="779A2A38"/>
    <w:rsid w:val="77B4450A"/>
    <w:rsid w:val="77B46E73"/>
    <w:rsid w:val="77E37A12"/>
    <w:rsid w:val="77FE3468"/>
    <w:rsid w:val="78250553"/>
    <w:rsid w:val="784E2046"/>
    <w:rsid w:val="78546F0C"/>
    <w:rsid w:val="786778FE"/>
    <w:rsid w:val="78A07BDA"/>
    <w:rsid w:val="78EE1C79"/>
    <w:rsid w:val="78F85605"/>
    <w:rsid w:val="78FA66FA"/>
    <w:rsid w:val="79424F6E"/>
    <w:rsid w:val="797239CC"/>
    <w:rsid w:val="797F54AB"/>
    <w:rsid w:val="79831473"/>
    <w:rsid w:val="79983E9C"/>
    <w:rsid w:val="7999527A"/>
    <w:rsid w:val="79AF76C5"/>
    <w:rsid w:val="79C25EE1"/>
    <w:rsid w:val="79CE2967"/>
    <w:rsid w:val="79E34934"/>
    <w:rsid w:val="79EA664C"/>
    <w:rsid w:val="79F9627A"/>
    <w:rsid w:val="79FF6948"/>
    <w:rsid w:val="7A2F3BBF"/>
    <w:rsid w:val="7A2F459A"/>
    <w:rsid w:val="7A322A39"/>
    <w:rsid w:val="7A517022"/>
    <w:rsid w:val="7A6F5001"/>
    <w:rsid w:val="7A9635B3"/>
    <w:rsid w:val="7AA2343E"/>
    <w:rsid w:val="7AD60EB8"/>
    <w:rsid w:val="7ADA73A4"/>
    <w:rsid w:val="7AE66B99"/>
    <w:rsid w:val="7AF34646"/>
    <w:rsid w:val="7AFE508C"/>
    <w:rsid w:val="7B0A3BCA"/>
    <w:rsid w:val="7B345AA9"/>
    <w:rsid w:val="7B4048C1"/>
    <w:rsid w:val="7B4F7695"/>
    <w:rsid w:val="7B73082F"/>
    <w:rsid w:val="7B7470FC"/>
    <w:rsid w:val="7B7B492E"/>
    <w:rsid w:val="7B9A3D1D"/>
    <w:rsid w:val="7BB46FBD"/>
    <w:rsid w:val="7BC62E00"/>
    <w:rsid w:val="7BE35E2A"/>
    <w:rsid w:val="7BF538C2"/>
    <w:rsid w:val="7BF66C24"/>
    <w:rsid w:val="7BFA1CC7"/>
    <w:rsid w:val="7BFB70B3"/>
    <w:rsid w:val="7C0251DA"/>
    <w:rsid w:val="7C0E41D1"/>
    <w:rsid w:val="7C1052F2"/>
    <w:rsid w:val="7C21292C"/>
    <w:rsid w:val="7C2668D9"/>
    <w:rsid w:val="7C32497F"/>
    <w:rsid w:val="7C3C69AE"/>
    <w:rsid w:val="7C691974"/>
    <w:rsid w:val="7C8A6570"/>
    <w:rsid w:val="7C8B7390"/>
    <w:rsid w:val="7C9B0D0E"/>
    <w:rsid w:val="7CA42B03"/>
    <w:rsid w:val="7CCC5441"/>
    <w:rsid w:val="7CD2318A"/>
    <w:rsid w:val="7CD2702A"/>
    <w:rsid w:val="7CD34C42"/>
    <w:rsid w:val="7CD46B29"/>
    <w:rsid w:val="7CDE3FF9"/>
    <w:rsid w:val="7CE26EBF"/>
    <w:rsid w:val="7CEE3130"/>
    <w:rsid w:val="7CFC55FB"/>
    <w:rsid w:val="7D1F6674"/>
    <w:rsid w:val="7D41164E"/>
    <w:rsid w:val="7D480B34"/>
    <w:rsid w:val="7D777A3E"/>
    <w:rsid w:val="7D9005BC"/>
    <w:rsid w:val="7D9F0AD0"/>
    <w:rsid w:val="7DD12BB7"/>
    <w:rsid w:val="7DF223A2"/>
    <w:rsid w:val="7DFF0955"/>
    <w:rsid w:val="7E0B750E"/>
    <w:rsid w:val="7E12157A"/>
    <w:rsid w:val="7E1939E8"/>
    <w:rsid w:val="7E2400E7"/>
    <w:rsid w:val="7E2822EA"/>
    <w:rsid w:val="7E2A20CE"/>
    <w:rsid w:val="7E355A7B"/>
    <w:rsid w:val="7E455322"/>
    <w:rsid w:val="7E6E3E85"/>
    <w:rsid w:val="7E9C184B"/>
    <w:rsid w:val="7EA72948"/>
    <w:rsid w:val="7EB31EDB"/>
    <w:rsid w:val="7EE70CC0"/>
    <w:rsid w:val="7EEB48DB"/>
    <w:rsid w:val="7EF16B2C"/>
    <w:rsid w:val="7EF27444"/>
    <w:rsid w:val="7EFE1AFE"/>
    <w:rsid w:val="7F185A04"/>
    <w:rsid w:val="7F265C58"/>
    <w:rsid w:val="7F4C4618"/>
    <w:rsid w:val="7F4D13A6"/>
    <w:rsid w:val="7F582CF2"/>
    <w:rsid w:val="7F951B40"/>
    <w:rsid w:val="7FA501CC"/>
    <w:rsid w:val="7FA820A8"/>
    <w:rsid w:val="7FB90D50"/>
    <w:rsid w:val="7FBF10B0"/>
    <w:rsid w:val="7FCF2681"/>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bCs/>
      <w:kern w:val="44"/>
      <w:sz w:val="44"/>
      <w:szCs w:val="44"/>
    </w:rPr>
  </w:style>
  <w:style w:type="paragraph" w:styleId="6">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autoRedefine/>
    <w:qFormat/>
    <w:uiPriority w:val="0"/>
    <w:pPr>
      <w:keepNext/>
      <w:keepLines/>
      <w:spacing w:before="260" w:after="260" w:line="416" w:lineRule="auto"/>
      <w:outlineLvl w:val="2"/>
    </w:pPr>
    <w:rPr>
      <w:b/>
      <w:bCs/>
      <w:sz w:val="32"/>
      <w:szCs w:val="32"/>
    </w:rPr>
  </w:style>
  <w:style w:type="paragraph" w:styleId="8">
    <w:name w:val="heading 4"/>
    <w:basedOn w:val="1"/>
    <w:next w:val="1"/>
    <w:autoRedefine/>
    <w:qFormat/>
    <w:uiPriority w:val="0"/>
    <w:pPr>
      <w:keepNext/>
      <w:keepLines/>
      <w:spacing w:line="360" w:lineRule="auto"/>
      <w:outlineLvl w:val="3"/>
    </w:pPr>
    <w:rPr>
      <w:rFonts w:ascii="Arial" w:hAnsi="Arial"/>
      <w:b/>
      <w:bCs/>
      <w:szCs w:val="28"/>
    </w:rPr>
  </w:style>
  <w:style w:type="paragraph" w:styleId="9">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0"/>
    <w:pPr>
      <w:spacing w:line="480" w:lineRule="auto"/>
      <w:ind w:left="420" w:leftChars="200"/>
    </w:pPr>
  </w:style>
  <w:style w:type="paragraph" w:styleId="4">
    <w:name w:val="Body Text"/>
    <w:basedOn w:val="1"/>
    <w:next w:val="5"/>
    <w:link w:val="74"/>
    <w:autoRedefine/>
    <w:qFormat/>
    <w:uiPriority w:val="0"/>
  </w:style>
  <w:style w:type="paragraph" w:customStyle="1" w:styleId="5">
    <w:name w:val="Default"/>
    <w:next w:val="1"/>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0">
    <w:name w:val="List Number"/>
    <w:basedOn w:val="1"/>
    <w:autoRedefine/>
    <w:qFormat/>
    <w:uiPriority w:val="0"/>
    <w:pPr>
      <w:widowControl/>
      <w:spacing w:beforeAutospacing="1" w:afterAutospacing="1"/>
      <w:jc w:val="left"/>
    </w:pPr>
    <w:rPr>
      <w:rFonts w:ascii="宋体" w:hAnsi="宋体" w:cs="宋体"/>
      <w:kern w:val="0"/>
      <w:sz w:val="24"/>
    </w:rPr>
  </w:style>
  <w:style w:type="paragraph" w:styleId="11">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2">
    <w:name w:val="Document Map"/>
    <w:basedOn w:val="1"/>
    <w:link w:val="76"/>
    <w:autoRedefine/>
    <w:qFormat/>
    <w:uiPriority w:val="0"/>
    <w:rPr>
      <w:rFonts w:ascii="宋体" w:hAnsi="Calibri"/>
      <w:sz w:val="18"/>
      <w:szCs w:val="18"/>
    </w:rPr>
  </w:style>
  <w:style w:type="paragraph" w:styleId="13">
    <w:name w:val="annotation text"/>
    <w:basedOn w:val="1"/>
    <w:autoRedefine/>
    <w:qFormat/>
    <w:uiPriority w:val="0"/>
    <w:pPr>
      <w:jc w:val="left"/>
    </w:pPr>
  </w:style>
  <w:style w:type="paragraph" w:styleId="14">
    <w:name w:val="Body Text 3"/>
    <w:basedOn w:val="1"/>
    <w:autoRedefine/>
    <w:qFormat/>
    <w:uiPriority w:val="0"/>
    <w:rPr>
      <w:sz w:val="16"/>
      <w:szCs w:val="16"/>
    </w:rPr>
  </w:style>
  <w:style w:type="paragraph" w:styleId="15">
    <w:name w:val="Body Text Indent"/>
    <w:basedOn w:val="1"/>
    <w:next w:val="16"/>
    <w:autoRedefine/>
    <w:qFormat/>
    <w:uiPriority w:val="0"/>
    <w:pPr>
      <w:widowControl/>
      <w:spacing w:beforeAutospacing="1" w:afterAutospacing="1"/>
      <w:jc w:val="left"/>
    </w:pPr>
    <w:rPr>
      <w:rFonts w:ascii="宋体" w:hAnsi="宋体" w:cs="宋体"/>
      <w:kern w:val="0"/>
      <w:sz w:val="24"/>
    </w:rPr>
  </w:style>
  <w:style w:type="paragraph" w:styleId="16">
    <w:name w:val="Body Text First Indent 2"/>
    <w:basedOn w:val="15"/>
    <w:autoRedefine/>
    <w:qFormat/>
    <w:uiPriority w:val="0"/>
    <w:pPr>
      <w:ind w:firstLine="420" w:firstLineChars="200"/>
    </w:p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footer"/>
    <w:basedOn w:val="1"/>
    <w:autoRedefine/>
    <w:qFormat/>
    <w:uiPriority w:val="0"/>
    <w:pPr>
      <w:tabs>
        <w:tab w:val="center" w:pos="4153"/>
        <w:tab w:val="right" w:pos="8306"/>
      </w:tabs>
      <w:snapToGrid w:val="0"/>
      <w:jc w:val="left"/>
    </w:pPr>
    <w:rPr>
      <w:sz w:val="18"/>
      <w:szCs w:val="18"/>
    </w:rPr>
  </w:style>
  <w:style w:type="paragraph" w:styleId="23">
    <w:name w:val="envelope return"/>
    <w:basedOn w:val="1"/>
    <w:autoRedefine/>
    <w:unhideWhenUsed/>
    <w:qFormat/>
    <w:uiPriority w:val="99"/>
    <w:pPr>
      <w:snapToGrid w:val="0"/>
    </w:pPr>
    <w:rPr>
      <w:rFonts w:ascii="Arial" w:hAnsi="Arial"/>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List"/>
    <w:basedOn w:val="1"/>
    <w:autoRedefine/>
    <w:qFormat/>
    <w:uiPriority w:val="0"/>
    <w:pPr>
      <w:ind w:left="200" w:hanging="200" w:hangingChars="200"/>
    </w:pPr>
  </w:style>
  <w:style w:type="paragraph" w:styleId="27">
    <w:name w:val="Body Text 2"/>
    <w:basedOn w:val="1"/>
    <w:next w:val="4"/>
    <w:autoRedefine/>
    <w:qFormat/>
    <w:uiPriority w:val="0"/>
    <w:pPr>
      <w:spacing w:line="480" w:lineRule="auto"/>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rFonts w:ascii="Arial" w:hAnsi="Arial" w:cs="Arial"/>
      <w:b/>
      <w:bCs/>
      <w:sz w:val="32"/>
      <w:szCs w:val="32"/>
    </w:rPr>
  </w:style>
  <w:style w:type="paragraph" w:styleId="32">
    <w:name w:val="Body Text First Indent"/>
    <w:basedOn w:val="4"/>
    <w:next w:val="16"/>
    <w:autoRedefine/>
    <w:qFormat/>
    <w:uiPriority w:val="0"/>
    <w:pPr>
      <w:spacing w:line="360" w:lineRule="auto"/>
      <w:ind w:firstLine="420" w:firstLineChars="100"/>
    </w:pPr>
    <w:rPr>
      <w:szCs w:val="21"/>
    </w:r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szCs w:val="24"/>
    </w:rPr>
  </w:style>
  <w:style w:type="character" w:styleId="37">
    <w:name w:val="page number"/>
    <w:basedOn w:val="35"/>
    <w:autoRedefine/>
    <w:qFormat/>
    <w:uiPriority w:val="0"/>
  </w:style>
  <w:style w:type="character" w:styleId="38">
    <w:name w:val="FollowedHyperlink"/>
    <w:autoRedefine/>
    <w:qFormat/>
    <w:uiPriority w:val="0"/>
    <w:rPr>
      <w:color w:val="333333"/>
      <w:szCs w:val="24"/>
      <w:u w:val="none"/>
    </w:rPr>
  </w:style>
  <w:style w:type="character" w:styleId="39">
    <w:name w:val="Emphasis"/>
    <w:basedOn w:val="35"/>
    <w:autoRedefine/>
    <w:qFormat/>
    <w:uiPriority w:val="0"/>
  </w:style>
  <w:style w:type="character" w:styleId="40">
    <w:name w:val="HTML Definition"/>
    <w:basedOn w:val="35"/>
    <w:autoRedefine/>
    <w:qFormat/>
    <w:uiPriority w:val="0"/>
  </w:style>
  <w:style w:type="character" w:styleId="41">
    <w:name w:val="HTML Typewriter"/>
    <w:basedOn w:val="35"/>
    <w:autoRedefine/>
    <w:qFormat/>
    <w:uiPriority w:val="0"/>
    <w:rPr>
      <w:rFonts w:hint="default" w:ascii="monospace" w:hAnsi="monospace" w:eastAsia="monospace" w:cs="monospace"/>
      <w:sz w:val="20"/>
    </w:rPr>
  </w:style>
  <w:style w:type="character" w:styleId="42">
    <w:name w:val="HTML Acronym"/>
    <w:basedOn w:val="35"/>
    <w:autoRedefine/>
    <w:qFormat/>
    <w:uiPriority w:val="0"/>
  </w:style>
  <w:style w:type="character" w:styleId="43">
    <w:name w:val="HTML Variable"/>
    <w:basedOn w:val="35"/>
    <w:autoRedefine/>
    <w:qFormat/>
    <w:uiPriority w:val="0"/>
  </w:style>
  <w:style w:type="character" w:styleId="44">
    <w:name w:val="Hyperlink"/>
    <w:basedOn w:val="35"/>
    <w:autoRedefine/>
    <w:qFormat/>
    <w:uiPriority w:val="0"/>
    <w:rPr>
      <w:color w:val="333333"/>
      <w:szCs w:val="24"/>
      <w:u w:val="none"/>
    </w:rPr>
  </w:style>
  <w:style w:type="character" w:styleId="45">
    <w:name w:val="HTML Code"/>
    <w:basedOn w:val="35"/>
    <w:autoRedefine/>
    <w:qFormat/>
    <w:uiPriority w:val="0"/>
    <w:rPr>
      <w:rFonts w:ascii="monospace" w:hAnsi="monospace" w:eastAsia="monospace" w:cs="monospace"/>
      <w:sz w:val="20"/>
    </w:rPr>
  </w:style>
  <w:style w:type="character" w:styleId="46">
    <w:name w:val="HTML Cite"/>
    <w:basedOn w:val="35"/>
    <w:autoRedefine/>
    <w:qFormat/>
    <w:uiPriority w:val="0"/>
  </w:style>
  <w:style w:type="character" w:styleId="47">
    <w:name w:val="HTML Keyboard"/>
    <w:basedOn w:val="35"/>
    <w:autoRedefine/>
    <w:qFormat/>
    <w:uiPriority w:val="0"/>
    <w:rPr>
      <w:rFonts w:hint="default" w:ascii="monospace" w:hAnsi="monospace" w:eastAsia="monospace" w:cs="monospace"/>
      <w:sz w:val="20"/>
    </w:rPr>
  </w:style>
  <w:style w:type="character" w:styleId="48">
    <w:name w:val="HTML Sample"/>
    <w:basedOn w:val="35"/>
    <w:autoRedefine/>
    <w:qFormat/>
    <w:uiPriority w:val="0"/>
    <w:rPr>
      <w:rFonts w:hint="default" w:ascii="monospace" w:hAnsi="monospace" w:eastAsia="monospace" w:cs="monospace"/>
    </w:rPr>
  </w:style>
  <w:style w:type="paragraph" w:customStyle="1" w:styleId="49">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0">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1">
    <w:name w:val="No Spacing1"/>
    <w:basedOn w:val="1"/>
    <w:autoRedefine/>
    <w:qFormat/>
    <w:uiPriority w:val="0"/>
    <w:pPr>
      <w:spacing w:line="400" w:lineRule="exact"/>
    </w:pPr>
    <w:rPr>
      <w:sz w:val="24"/>
    </w:rPr>
  </w:style>
  <w:style w:type="paragraph" w:customStyle="1" w:styleId="52">
    <w:name w:val="大标题"/>
    <w:basedOn w:val="1"/>
    <w:next w:val="16"/>
    <w:autoRedefine/>
    <w:qFormat/>
    <w:uiPriority w:val="0"/>
    <w:pPr>
      <w:jc w:val="center"/>
    </w:pPr>
    <w:rPr>
      <w:rFonts w:ascii="Arial" w:hAnsi="Arial"/>
      <w:b/>
      <w:sz w:val="28"/>
    </w:rPr>
  </w:style>
  <w:style w:type="paragraph" w:customStyle="1" w:styleId="53">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4">
    <w:name w:val="Char"/>
    <w:basedOn w:val="1"/>
    <w:autoRedefine/>
    <w:qFormat/>
    <w:uiPriority w:val="0"/>
  </w:style>
  <w:style w:type="paragraph" w:customStyle="1" w:styleId="55">
    <w:name w:val="正文缩进1"/>
    <w:basedOn w:val="1"/>
    <w:autoRedefine/>
    <w:qFormat/>
    <w:uiPriority w:val="0"/>
    <w:pPr>
      <w:widowControl/>
      <w:ind w:firstLine="420"/>
      <w:jc w:val="left"/>
    </w:pPr>
    <w:rPr>
      <w:kern w:val="0"/>
      <w:szCs w:val="20"/>
    </w:rPr>
  </w:style>
  <w:style w:type="paragraph" w:customStyle="1" w:styleId="56">
    <w:name w:val="列出段落2"/>
    <w:basedOn w:val="1"/>
    <w:autoRedefine/>
    <w:qFormat/>
    <w:uiPriority w:val="34"/>
    <w:pPr>
      <w:ind w:firstLine="420" w:firstLineChars="200"/>
    </w:pPr>
  </w:style>
  <w:style w:type="paragraph" w:customStyle="1" w:styleId="57">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8">
    <w:name w:val="1"/>
    <w:basedOn w:val="1"/>
    <w:autoRedefine/>
    <w:qFormat/>
    <w:uiPriority w:val="0"/>
    <w:pPr>
      <w:widowControl/>
      <w:spacing w:beforeAutospacing="1" w:afterAutospacing="1"/>
      <w:jc w:val="left"/>
    </w:pPr>
    <w:rPr>
      <w:rFonts w:ascii="宋体" w:hAnsi="宋体" w:cs="宋体"/>
      <w:kern w:val="0"/>
      <w:sz w:val="24"/>
    </w:rPr>
  </w:style>
  <w:style w:type="paragraph" w:styleId="59">
    <w:name w:val="No Spacing"/>
    <w:autoRedefine/>
    <w:qFormat/>
    <w:uiPriority w:val="1"/>
    <w:rPr>
      <w:rFonts w:ascii="Calibri" w:hAnsi="Calibri" w:eastAsia="宋体" w:cs="Times New Roman"/>
      <w:sz w:val="22"/>
      <w:szCs w:val="22"/>
      <w:lang w:val="en-US" w:eastAsia="zh-CN" w:bidi="ar-SA"/>
    </w:rPr>
  </w:style>
  <w:style w:type="paragraph" w:customStyle="1" w:styleId="60">
    <w:name w:val="_Style 2"/>
    <w:basedOn w:val="1"/>
    <w:autoRedefine/>
    <w:qFormat/>
    <w:uiPriority w:val="34"/>
    <w:pPr>
      <w:ind w:firstLine="420" w:firstLineChars="200"/>
    </w:pPr>
    <w:rPr>
      <w:rFonts w:ascii="Calibri" w:hAnsi="Calibri"/>
    </w:rPr>
  </w:style>
  <w:style w:type="paragraph" w:customStyle="1" w:styleId="61">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2">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3">
    <w:name w:val="Char1"/>
    <w:basedOn w:val="1"/>
    <w:autoRedefine/>
    <w:qFormat/>
    <w:uiPriority w:val="0"/>
  </w:style>
  <w:style w:type="paragraph" w:customStyle="1" w:styleId="64">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
    <w:name w:val="Table Paragraph"/>
    <w:basedOn w:val="1"/>
    <w:autoRedefine/>
    <w:qFormat/>
    <w:uiPriority w:val="1"/>
    <w:pPr>
      <w:jc w:val="left"/>
    </w:pPr>
    <w:rPr>
      <w:rFonts w:ascii="宋体" w:hAnsi="宋体" w:cs="宋体"/>
      <w:kern w:val="0"/>
      <w:sz w:val="22"/>
      <w:szCs w:val="22"/>
      <w:lang w:eastAsia="en-US"/>
    </w:rPr>
  </w:style>
  <w:style w:type="paragraph" w:customStyle="1" w:styleId="66">
    <w:name w:val="无间隔1"/>
    <w:basedOn w:val="1"/>
    <w:autoRedefine/>
    <w:qFormat/>
    <w:uiPriority w:val="1"/>
    <w:pPr>
      <w:spacing w:line="400" w:lineRule="exact"/>
    </w:pPr>
    <w:rPr>
      <w:sz w:val="24"/>
    </w:rPr>
  </w:style>
  <w:style w:type="paragraph" w:customStyle="1" w:styleId="67">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8">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69">
    <w:name w:val="列出段落1"/>
    <w:basedOn w:val="1"/>
    <w:autoRedefine/>
    <w:qFormat/>
    <w:uiPriority w:val="34"/>
    <w:pPr>
      <w:ind w:firstLine="420" w:firstLineChars="200"/>
    </w:pPr>
  </w:style>
  <w:style w:type="paragraph" w:customStyle="1" w:styleId="70">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1">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2">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列出段落11"/>
    <w:basedOn w:val="1"/>
    <w:autoRedefine/>
    <w:qFormat/>
    <w:uiPriority w:val="0"/>
    <w:pPr>
      <w:ind w:firstLine="420" w:firstLineChars="200"/>
    </w:pPr>
    <w:rPr>
      <w:rFonts w:ascii="Calibri" w:hAnsi="Calibri"/>
      <w:szCs w:val="22"/>
    </w:rPr>
  </w:style>
  <w:style w:type="character" w:customStyle="1" w:styleId="74">
    <w:name w:val="正文文本 Char"/>
    <w:basedOn w:val="35"/>
    <w:link w:val="4"/>
    <w:autoRedefine/>
    <w:qFormat/>
    <w:uiPriority w:val="0"/>
  </w:style>
  <w:style w:type="character" w:customStyle="1" w:styleId="75">
    <w:name w:val="apple-converted-space"/>
    <w:basedOn w:val="35"/>
    <w:autoRedefine/>
    <w:qFormat/>
    <w:uiPriority w:val="0"/>
  </w:style>
  <w:style w:type="character" w:customStyle="1" w:styleId="76">
    <w:name w:val="文档结构图 Char"/>
    <w:link w:val="12"/>
    <w:autoRedefine/>
    <w:qFormat/>
    <w:uiPriority w:val="0"/>
    <w:rPr>
      <w:rFonts w:ascii="宋体"/>
      <w:kern w:val="2"/>
      <w:sz w:val="18"/>
      <w:szCs w:val="18"/>
    </w:rPr>
  </w:style>
  <w:style w:type="character" w:customStyle="1" w:styleId="77">
    <w:name w:val="不明显强调1"/>
    <w:autoRedefine/>
    <w:qFormat/>
    <w:uiPriority w:val="19"/>
    <w:rPr>
      <w:i/>
      <w:iCs/>
      <w:color w:val="7F7F7F"/>
      <w:szCs w:val="24"/>
    </w:rPr>
  </w:style>
  <w:style w:type="character" w:customStyle="1" w:styleId="78">
    <w:name w:val="font71"/>
    <w:autoRedefine/>
    <w:qFormat/>
    <w:uiPriority w:val="0"/>
    <w:rPr>
      <w:rFonts w:hint="eastAsia" w:ascii="宋体" w:hAnsi="宋体" w:eastAsia="宋体" w:cs="宋体"/>
      <w:color w:val="000000"/>
      <w:sz w:val="28"/>
      <w:szCs w:val="28"/>
      <w:u w:val="none"/>
    </w:rPr>
  </w:style>
  <w:style w:type="character" w:customStyle="1" w:styleId="79">
    <w:name w:val="font21"/>
    <w:autoRedefine/>
    <w:qFormat/>
    <w:uiPriority w:val="0"/>
    <w:rPr>
      <w:rFonts w:hint="default" w:ascii="Calibri" w:hAnsi="Calibri" w:cs="Calibri"/>
      <w:color w:val="000000"/>
      <w:sz w:val="28"/>
      <w:szCs w:val="28"/>
      <w:u w:val="none"/>
    </w:rPr>
  </w:style>
  <w:style w:type="character" w:customStyle="1" w:styleId="80">
    <w:name w:val="17"/>
    <w:autoRedefine/>
    <w:qFormat/>
    <w:uiPriority w:val="0"/>
    <w:rPr>
      <w:rFonts w:hint="eastAsia" w:ascii="宋体" w:hAnsi="宋体" w:eastAsia="宋体"/>
      <w:color w:val="000000"/>
    </w:rPr>
  </w:style>
  <w:style w:type="character" w:customStyle="1" w:styleId="81">
    <w:name w:val="font91"/>
    <w:autoRedefine/>
    <w:qFormat/>
    <w:uiPriority w:val="0"/>
    <w:rPr>
      <w:rFonts w:hint="eastAsia" w:ascii="宋体" w:hAnsi="宋体" w:eastAsia="宋体" w:cs="宋体"/>
      <w:color w:val="FF0000"/>
      <w:sz w:val="28"/>
      <w:szCs w:val="28"/>
      <w:u w:val="none"/>
    </w:rPr>
  </w:style>
  <w:style w:type="paragraph" w:customStyle="1" w:styleId="82">
    <w:name w:val="p"/>
    <w:basedOn w:val="1"/>
    <w:autoRedefine/>
    <w:qFormat/>
    <w:uiPriority w:val="0"/>
    <w:pPr>
      <w:widowControl/>
      <w:spacing w:line="432" w:lineRule="auto"/>
      <w:jc w:val="left"/>
    </w:pPr>
    <w:rPr>
      <w:rFonts w:ascii="宋体" w:hAnsi="宋体" w:cs="宋体"/>
      <w:kern w:val="0"/>
      <w:sz w:val="24"/>
    </w:rPr>
  </w:style>
  <w:style w:type="paragraph" w:customStyle="1" w:styleId="83">
    <w:name w:val="WPSOffice手动目录 1"/>
    <w:autoRedefine/>
    <w:qFormat/>
    <w:uiPriority w:val="0"/>
    <w:rPr>
      <w:rFonts w:ascii="Times New Roman" w:hAnsi="Times New Roman" w:eastAsia="宋体" w:cs="Times New Roman"/>
      <w:lang w:val="en-US" w:eastAsia="zh-CN" w:bidi="ar-SA"/>
    </w:rPr>
  </w:style>
  <w:style w:type="paragraph" w:customStyle="1" w:styleId="84">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5">
    <w:name w:val="表格文字"/>
    <w:basedOn w:val="1"/>
    <w:next w:val="4"/>
    <w:autoRedefine/>
    <w:qFormat/>
    <w:uiPriority w:val="0"/>
    <w:pPr>
      <w:adjustRightInd w:val="0"/>
      <w:spacing w:line="420" w:lineRule="atLeast"/>
      <w:jc w:val="left"/>
      <w:textAlignment w:val="baseline"/>
    </w:pPr>
    <w:rPr>
      <w:kern w:val="0"/>
      <w:szCs w:val="20"/>
    </w:rPr>
  </w:style>
  <w:style w:type="character" w:customStyle="1" w:styleId="86">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7">
    <w:name w:val="列表段落1"/>
    <w:basedOn w:val="1"/>
    <w:autoRedefine/>
    <w:qFormat/>
    <w:uiPriority w:val="34"/>
    <w:pPr>
      <w:widowControl/>
      <w:ind w:firstLine="420"/>
      <w:jc w:val="left"/>
    </w:pPr>
    <w:rPr>
      <w:kern w:val="0"/>
    </w:rPr>
  </w:style>
  <w:style w:type="paragraph" w:styleId="88">
    <w:name w:val="List Paragraph"/>
    <w:basedOn w:val="1"/>
    <w:autoRedefine/>
    <w:qFormat/>
    <w:uiPriority w:val="34"/>
    <w:pPr>
      <w:ind w:firstLine="420" w:firstLineChars="200"/>
    </w:pPr>
  </w:style>
  <w:style w:type="character" w:customStyle="1" w:styleId="89">
    <w:name w:val="hover18"/>
    <w:basedOn w:val="35"/>
    <w:autoRedefine/>
    <w:qFormat/>
    <w:uiPriority w:val="0"/>
  </w:style>
  <w:style w:type="table" w:customStyle="1" w:styleId="90">
    <w:name w:val="Table Normal"/>
    <w:autoRedefine/>
    <w:qFormat/>
    <w:uiPriority w:val="0"/>
    <w:tblPr>
      <w:tblCellMar>
        <w:top w:w="0" w:type="dxa"/>
        <w:left w:w="0" w:type="dxa"/>
        <w:bottom w:w="0" w:type="dxa"/>
        <w:right w:w="0" w:type="dxa"/>
      </w:tblCellMar>
    </w:tblPr>
  </w:style>
  <w:style w:type="paragraph" w:customStyle="1" w:styleId="91">
    <w:name w:val="Table Text"/>
    <w:basedOn w:val="1"/>
    <w:autoRedefine/>
    <w:semiHidden/>
    <w:qFormat/>
    <w:uiPriority w:val="0"/>
    <w:rPr>
      <w:rFonts w:ascii="宋体" w:hAnsi="宋体" w:eastAsia="宋体" w:cs="宋体"/>
      <w:sz w:val="45"/>
      <w:szCs w:val="45"/>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36</Pages>
  <Words>14033</Words>
  <Characters>15277</Characters>
  <Lines>50</Lines>
  <Paragraphs>68</Paragraphs>
  <TotalTime>0</TotalTime>
  <ScaleCrop>false</ScaleCrop>
  <LinksUpToDate>false</LinksUpToDate>
  <CharactersWithSpaces>15658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2025-06-03T09:05:26Z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6B4FDCA957CB4E82998C2E32247B97ED_13</vt:lpwstr>
  </property>
  <property fmtid="{D5CDD505-2E9C-101B-9397-08002B2CF9AE}" pid="4" name="KSOTemplateDocerSaveRecord">
    <vt:lpwstr>eyJoZGlkIjoiYzIwMjRmYTY4OTJhZjc1NTA1MGQwNDc0NzZhNTkwMmUiLCJ1c2VySWQiOiIxNjg0NTc5MjM2In0=</vt:lpwstr>
  </property>
</Properties>
</file>