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AD6532">
      <w:pPr>
        <w:pStyle w:val="20"/>
        <w:bidi w:val="0"/>
        <w:jc w:val="center"/>
        <w:rPr>
          <w:rStyle w:val="45"/>
          <w:rFonts w:hint="eastAsia" w:ascii="宋体" w:hAnsi="宋体" w:eastAsia="宋体" w:cs="宋体"/>
          <w:b/>
          <w:bCs/>
          <w:color w:val="auto"/>
          <w:sz w:val="44"/>
          <w:szCs w:val="44"/>
          <w:highlight w:val="none"/>
          <w:lang w:val="en-US" w:eastAsia="zh-CN"/>
        </w:rPr>
      </w:pPr>
      <w:bookmarkStart w:id="104" w:name="_GoBack"/>
      <w:r>
        <w:rPr>
          <w:rFonts w:hint="eastAsia" w:ascii="宋体" w:hAnsi="宋体" w:eastAsia="宋体" w:cs="宋体"/>
          <w:b/>
          <w:bCs/>
          <w:sz w:val="52"/>
          <w:szCs w:val="52"/>
          <w:highlight w:val="none"/>
          <w:lang w:val="en-US" w:eastAsia="zh-CN"/>
        </w:rPr>
        <w:t>驻马店市中心医院妇儿医院门诊楼防火窗及防火玻璃更换改造工程</w:t>
      </w:r>
    </w:p>
    <w:bookmarkEnd w:id="104"/>
    <w:p w14:paraId="72164425">
      <w:pPr>
        <w:pStyle w:val="20"/>
        <w:jc w:val="center"/>
        <w:rPr>
          <w:rStyle w:val="45"/>
          <w:rFonts w:hint="eastAsia" w:ascii="Times New Roman" w:hAnsi="Times New Roman" w:eastAsia="宋体" w:cs="宋体"/>
          <w:b/>
          <w:bCs/>
          <w:color w:val="auto"/>
          <w:sz w:val="56"/>
          <w:szCs w:val="56"/>
          <w:highlight w:val="none"/>
        </w:rPr>
      </w:pPr>
      <w:r>
        <w:rPr>
          <w:rStyle w:val="45"/>
          <w:rFonts w:hint="eastAsia" w:ascii="Times New Roman" w:hAnsi="Times New Roman" w:eastAsia="宋体" w:cs="宋体"/>
          <w:b/>
          <w:bCs/>
          <w:color w:val="auto"/>
          <w:sz w:val="56"/>
          <w:szCs w:val="56"/>
          <w:highlight w:val="none"/>
          <w:lang w:val="en-US" w:eastAsia="zh-CN"/>
        </w:rPr>
        <w:t>竞争性磋商</w:t>
      </w:r>
      <w:r>
        <w:rPr>
          <w:rStyle w:val="45"/>
          <w:rFonts w:hint="eastAsia" w:ascii="Times New Roman" w:hAnsi="Times New Roman" w:eastAsia="宋体" w:cs="宋体"/>
          <w:b/>
          <w:bCs/>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78E5EA92">
      <w:pPr>
        <w:snapToGrid w:val="0"/>
        <w:spacing w:line="380" w:lineRule="exact"/>
        <w:jc w:val="center"/>
        <w:rPr>
          <w:rFonts w:hint="eastAsia" w:ascii="宋体" w:hAnsi="宋体" w:eastAsia="宋体" w:cs="宋体"/>
          <w:b/>
          <w:color w:val="auto"/>
          <w:sz w:val="32"/>
          <w:szCs w:val="3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7D9CF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C157B2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   购   人：驻马店市中心医院</w:t>
      </w:r>
    </w:p>
    <w:p w14:paraId="3A2FD3A6">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采购代理机构：中岑工程咨询有限公司</w:t>
      </w:r>
    </w:p>
    <w:p w14:paraId="4FCBE59C">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日        期：</w:t>
      </w:r>
      <w:r>
        <w:rPr>
          <w:rFonts w:hint="eastAsia" w:ascii="宋体" w:hAnsi="宋体" w:cs="宋体"/>
          <w:b/>
          <w:bCs/>
          <w:color w:val="auto"/>
          <w:spacing w:val="-10"/>
          <w:sz w:val="36"/>
          <w:szCs w:val="36"/>
          <w:highlight w:val="none"/>
          <w:lang w:val="en-US" w:eastAsia="zh-CN"/>
        </w:rPr>
        <w:t>2026</w:t>
      </w:r>
      <w:r>
        <w:rPr>
          <w:rFonts w:hint="eastAsia" w:ascii="宋体" w:hAnsi="宋体" w:eastAsia="宋体" w:cs="宋体"/>
          <w:b/>
          <w:bCs/>
          <w:color w:val="auto"/>
          <w:spacing w:val="-10"/>
          <w:sz w:val="36"/>
          <w:szCs w:val="36"/>
          <w:highlight w:val="none"/>
          <w:lang w:val="en-US" w:eastAsia="zh-CN"/>
        </w:rPr>
        <w:t>年</w:t>
      </w:r>
      <w:r>
        <w:rPr>
          <w:rFonts w:hint="eastAsia" w:ascii="宋体" w:hAnsi="宋体" w:cs="宋体"/>
          <w:b/>
          <w:bCs/>
          <w:color w:val="auto"/>
          <w:spacing w:val="-10"/>
          <w:sz w:val="36"/>
          <w:szCs w:val="36"/>
          <w:highlight w:val="none"/>
          <w:lang w:val="en-US" w:eastAsia="zh-CN"/>
        </w:rPr>
        <w:t>1</w:t>
      </w:r>
      <w:r>
        <w:rPr>
          <w:rFonts w:hint="eastAsia" w:ascii="宋体" w:hAnsi="宋体" w:eastAsia="宋体" w:cs="宋体"/>
          <w:b/>
          <w:bCs/>
          <w:color w:val="auto"/>
          <w:spacing w:val="-10"/>
          <w:sz w:val="36"/>
          <w:szCs w:val="36"/>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DD25DDC">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_Toc5413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第一章  </w:t>
      </w:r>
      <w:r>
        <w:rPr>
          <w:rFonts w:hint="eastAsia" w:ascii="宋体" w:hAnsi="宋体" w:eastAsia="宋体" w:cs="宋体"/>
          <w:b/>
          <w:bCs/>
          <w:sz w:val="24"/>
          <w:szCs w:val="40"/>
          <w:highlight w:val="none"/>
          <w:lang w:val="en-US" w:eastAsia="zh-CN"/>
        </w:rPr>
        <w:t>竞争性磋商采购</w:t>
      </w:r>
      <w:r>
        <w:rPr>
          <w:rFonts w:hint="eastAsia" w:ascii="宋体" w:hAnsi="宋体" w:eastAsia="宋体" w:cs="宋体"/>
          <w:b/>
          <w:bCs/>
          <w:sz w:val="24"/>
          <w:szCs w:val="40"/>
          <w:highlight w:val="none"/>
        </w:rPr>
        <w:t>公告</w:t>
      </w:r>
      <w:r>
        <w:rPr>
          <w:b/>
          <w:bCs/>
          <w:sz w:val="24"/>
          <w:szCs w:val="32"/>
          <w:highlight w:val="none"/>
        </w:rPr>
        <w:tab/>
      </w:r>
      <w:r>
        <w:rPr>
          <w:b/>
          <w:bCs/>
          <w:sz w:val="24"/>
          <w:szCs w:val="32"/>
          <w:highlight w:val="none"/>
        </w:rPr>
        <w:fldChar w:fldCharType="begin"/>
      </w:r>
      <w:r>
        <w:rPr>
          <w:b/>
          <w:bCs/>
          <w:sz w:val="24"/>
          <w:szCs w:val="32"/>
          <w:highlight w:val="none"/>
        </w:rPr>
        <w:instrText xml:space="preserve"> PAGEREF _Toc5413 \h </w:instrText>
      </w:r>
      <w:r>
        <w:rPr>
          <w:b/>
          <w:bCs/>
          <w:sz w:val="24"/>
          <w:szCs w:val="32"/>
          <w:highlight w:val="none"/>
        </w:rPr>
        <w:fldChar w:fldCharType="separate"/>
      </w:r>
      <w:r>
        <w:rPr>
          <w:b/>
          <w:bCs/>
          <w:sz w:val="24"/>
          <w:szCs w:val="32"/>
          <w:highlight w:val="none"/>
        </w:rPr>
        <w:t>2</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7018079">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_Toc14893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第二章  </w:t>
      </w:r>
      <w:r>
        <w:rPr>
          <w:rFonts w:hint="eastAsia" w:ascii="宋体" w:hAnsi="宋体" w:eastAsia="宋体" w:cs="宋体"/>
          <w:b/>
          <w:bCs/>
          <w:sz w:val="24"/>
          <w:szCs w:val="40"/>
          <w:highlight w:val="none"/>
          <w:lang w:eastAsia="zh-CN"/>
        </w:rPr>
        <w:t>采购</w:t>
      </w:r>
      <w:r>
        <w:rPr>
          <w:rFonts w:hint="eastAsia" w:ascii="宋体" w:hAnsi="宋体" w:eastAsia="宋体" w:cs="宋体"/>
          <w:b/>
          <w:bCs/>
          <w:sz w:val="24"/>
          <w:szCs w:val="40"/>
          <w:highlight w:val="none"/>
        </w:rPr>
        <w:t>需求</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_Toc14893 \h </w:instrText>
      </w:r>
      <w:r>
        <w:rPr>
          <w:b/>
          <w:bCs/>
          <w:sz w:val="24"/>
          <w:szCs w:val="32"/>
          <w:highlight w:val="none"/>
        </w:rPr>
        <w:fldChar w:fldCharType="separate"/>
      </w:r>
      <w:r>
        <w:rPr>
          <w:b/>
          <w:bCs/>
          <w:sz w:val="24"/>
          <w:szCs w:val="32"/>
          <w:highlight w:val="none"/>
        </w:rPr>
        <w:t>4</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4F912283">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_Toc15455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第三章  </w:t>
      </w:r>
      <w:r>
        <w:rPr>
          <w:rFonts w:hint="eastAsia" w:ascii="宋体" w:hAnsi="宋体" w:eastAsia="宋体" w:cs="宋体"/>
          <w:b/>
          <w:bCs/>
          <w:sz w:val="24"/>
          <w:szCs w:val="40"/>
          <w:highlight w:val="none"/>
          <w:lang w:eastAsia="zh-CN"/>
        </w:rPr>
        <w:t>供应商</w:t>
      </w:r>
      <w:r>
        <w:rPr>
          <w:rFonts w:hint="eastAsia" w:ascii="宋体" w:hAnsi="宋体" w:eastAsia="宋体" w:cs="宋体"/>
          <w:b/>
          <w:bCs/>
          <w:sz w:val="24"/>
          <w:szCs w:val="40"/>
          <w:highlight w:val="none"/>
        </w:rPr>
        <w:t>须知</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_Toc15455 \h </w:instrText>
      </w:r>
      <w:r>
        <w:rPr>
          <w:b/>
          <w:bCs/>
          <w:sz w:val="24"/>
          <w:szCs w:val="32"/>
          <w:highlight w:val="none"/>
        </w:rPr>
        <w:fldChar w:fldCharType="separate"/>
      </w:r>
      <w:r>
        <w:rPr>
          <w:b/>
          <w:bCs/>
          <w:sz w:val="24"/>
          <w:szCs w:val="32"/>
          <w:highlight w:val="none"/>
        </w:rPr>
        <w:t>6</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A0A7DE5">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_Toc11231 </w:instrText>
      </w:r>
      <w:r>
        <w:rPr>
          <w:rFonts w:hint="eastAsia" w:ascii="宋体" w:hAnsi="宋体" w:eastAsia="宋体" w:cs="宋体"/>
          <w:b/>
          <w:bCs/>
          <w:sz w:val="24"/>
          <w:szCs w:val="40"/>
          <w:highlight w:val="none"/>
        </w:rPr>
        <w:fldChar w:fldCharType="separate"/>
      </w:r>
      <w:r>
        <w:rPr>
          <w:rFonts w:hint="eastAsia" w:ascii="宋体" w:hAnsi="宋体" w:eastAsia="宋体" w:cs="宋体"/>
          <w:b/>
          <w:bCs/>
          <w:kern w:val="0"/>
          <w:sz w:val="24"/>
          <w:szCs w:val="40"/>
          <w:highlight w:val="none"/>
        </w:rPr>
        <w:t>第四章  评标办法及评分标准</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_Toc11231 \h </w:instrText>
      </w:r>
      <w:r>
        <w:rPr>
          <w:b/>
          <w:bCs/>
          <w:sz w:val="24"/>
          <w:szCs w:val="32"/>
          <w:highlight w:val="none"/>
        </w:rPr>
        <w:fldChar w:fldCharType="separate"/>
      </w:r>
      <w:r>
        <w:rPr>
          <w:b/>
          <w:bCs/>
          <w:sz w:val="24"/>
          <w:szCs w:val="32"/>
          <w:highlight w:val="none"/>
        </w:rPr>
        <w:t>17</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6C158F6">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_Toc28456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第五章  采购合同</w:t>
      </w:r>
      <w:r>
        <w:rPr>
          <w:b/>
          <w:bCs/>
          <w:sz w:val="24"/>
          <w:szCs w:val="32"/>
          <w:highlight w:val="none"/>
        </w:rPr>
        <w:tab/>
      </w:r>
      <w:r>
        <w:rPr>
          <w:b/>
          <w:bCs/>
          <w:sz w:val="24"/>
          <w:szCs w:val="32"/>
          <w:highlight w:val="none"/>
        </w:rPr>
        <w:fldChar w:fldCharType="begin"/>
      </w:r>
      <w:r>
        <w:rPr>
          <w:b/>
          <w:bCs/>
          <w:sz w:val="24"/>
          <w:szCs w:val="32"/>
          <w:highlight w:val="none"/>
        </w:rPr>
        <w:instrText xml:space="preserve"> PAGEREF _Toc28456 \h </w:instrText>
      </w:r>
      <w:r>
        <w:rPr>
          <w:b/>
          <w:bCs/>
          <w:sz w:val="24"/>
          <w:szCs w:val="32"/>
          <w:highlight w:val="none"/>
        </w:rPr>
        <w:fldChar w:fldCharType="separate"/>
      </w:r>
      <w:r>
        <w:rPr>
          <w:b/>
          <w:bCs/>
          <w:sz w:val="24"/>
          <w:szCs w:val="32"/>
          <w:highlight w:val="none"/>
        </w:rPr>
        <w:t>19</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ADDB937">
      <w:pPr>
        <w:pStyle w:val="26"/>
        <w:tabs>
          <w:tab w:val="right" w:leader="dot" w:pos="8958"/>
        </w:tabs>
        <w:spacing w:line="360" w:lineRule="auto"/>
        <w:rPr>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_Toc10320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 xml:space="preserve">第六章  </w:t>
      </w:r>
      <w:r>
        <w:rPr>
          <w:rFonts w:hint="eastAsia" w:ascii="宋体" w:hAnsi="宋体" w:eastAsia="宋体" w:cs="宋体"/>
          <w:b/>
          <w:bCs/>
          <w:sz w:val="24"/>
          <w:szCs w:val="36"/>
          <w:highlight w:val="none"/>
          <w:lang w:val="en-US" w:eastAsia="zh-CN"/>
        </w:rPr>
        <w:t>响应</w:t>
      </w:r>
      <w:r>
        <w:rPr>
          <w:rFonts w:hint="eastAsia" w:ascii="宋体" w:hAnsi="宋体" w:eastAsia="宋体" w:cs="宋体"/>
          <w:b/>
          <w:bCs/>
          <w:sz w:val="24"/>
          <w:szCs w:val="36"/>
          <w:highlight w:val="none"/>
        </w:rPr>
        <w:t>文件格式</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_Toc10320 \h </w:instrText>
      </w:r>
      <w:r>
        <w:rPr>
          <w:b/>
          <w:bCs/>
          <w:sz w:val="24"/>
          <w:szCs w:val="32"/>
          <w:highlight w:val="none"/>
        </w:rPr>
        <w:fldChar w:fldCharType="separate"/>
      </w:r>
      <w:r>
        <w:rPr>
          <w:b/>
          <w:bCs/>
          <w:sz w:val="24"/>
          <w:szCs w:val="32"/>
          <w:highlight w:val="none"/>
        </w:rPr>
        <w:t>20</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541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136D11F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驻马店市中心医院妇儿医院门诊楼防火窗及防火玻璃更换改造工程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1" w:name="_Toc30971"/>
      <w:bookmarkStart w:id="2" w:name="_Toc9562"/>
      <w:bookmarkStart w:id="3" w:name="_Toc7823"/>
      <w:bookmarkStart w:id="4" w:name="_Toc23395"/>
      <w:bookmarkStart w:id="5" w:name="_Toc30643"/>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驻马店市中心医院妇儿医院门诊楼防火窗及防火玻璃更换改造工程</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驻马店市中心医院妇儿医院门诊楼防火窗及防火玻璃更换改造工程</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2.</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w:t>
      </w:r>
      <w:r>
        <w:rPr>
          <w:rFonts w:hint="eastAsia" w:ascii="宋体" w:hAnsi="宋体" w:cs="宋体"/>
          <w:color w:val="auto"/>
          <w:szCs w:val="21"/>
          <w:highlight w:val="none"/>
          <w:shd w:val="clear" w:color="auto" w:fill="FFFFFF"/>
          <w:lang w:val="en-US" w:eastAsia="zh-CN"/>
        </w:rPr>
        <w:t>第二章采购需求</w:t>
      </w:r>
      <w:r>
        <w:rPr>
          <w:rFonts w:hint="eastAsia" w:ascii="宋体" w:hAnsi="宋体" w:cs="宋体"/>
          <w:color w:val="auto"/>
          <w:szCs w:val="21"/>
          <w:highlight w:val="none"/>
          <w:shd w:val="clear" w:color="auto" w:fill="FFFFFF"/>
          <w:lang w:eastAsia="zh-CN"/>
        </w:rPr>
        <w:t>；</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3.</w:t>
      </w:r>
      <w:bookmarkStart w:id="6"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60日历天；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 w:name="_Toc27704"/>
      <w:bookmarkStart w:id="8" w:name="_Toc16639"/>
      <w:bookmarkStart w:id="9" w:name="_Toc23626"/>
      <w:bookmarkStart w:id="10"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6"/>
      <w:bookmarkEnd w:id="7"/>
      <w:bookmarkEnd w:id="8"/>
      <w:bookmarkEnd w:id="9"/>
      <w:bookmarkEnd w:id="10"/>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672E304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8.1供应商须具有建设行政主管部门颁发的建筑工程施工总承包贰级及以上资质（且符合资质证书承揽范围），具有有效的企业安全生产许可证；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1"/>
      <w:bookmarkEnd w:id="2"/>
      <w:bookmarkEnd w:id="3"/>
      <w:bookmarkEnd w:id="4"/>
      <w:bookmarkEnd w:id="5"/>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1322207651@qq.com，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1" w:name="_Toc10738"/>
      <w:bookmarkStart w:id="12" w:name="_Toc15111"/>
      <w:bookmarkStart w:id="13" w:name="_Toc27480"/>
      <w:bookmarkStart w:id="14" w:name="_Toc15135"/>
      <w:bookmarkStart w:id="15"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20287"/>
      <w:bookmarkStart w:id="17" w:name="_Toc30918"/>
      <w:bookmarkStart w:id="18" w:name="_Toc29784"/>
      <w:bookmarkStart w:id="19"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0" w:name="_Toc35393626"/>
      <w:bookmarkStart w:id="21" w:name="_Toc35393795"/>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2" w:name="_Toc27370"/>
      <w:bookmarkStart w:id="23" w:name="_Toc31928"/>
      <w:bookmarkStart w:id="24" w:name="_Toc24274"/>
      <w:bookmarkStart w:id="25" w:name="_Toc16291"/>
      <w:bookmarkStart w:id="26"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7" w:name="_Toc23793"/>
      <w:bookmarkStart w:id="28"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82D1CA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2.采购代理机构：中岑工程咨询有限公司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联系方式：18638397196</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48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23610"/>
      <w:bookmarkStart w:id="31" w:name="_Toc31536"/>
      <w:bookmarkStart w:id="32" w:name="_Toc9989"/>
    </w:p>
    <w:bookmarkEnd w:id="27"/>
    <w:bookmarkEnd w:id="28"/>
    <w:bookmarkEnd w:id="30"/>
    <w:bookmarkEnd w:id="31"/>
    <w:bookmarkEnd w:id="32"/>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驻马店市中心医院妇儿医院门诊楼防火窗及防火玻璃更换改造工程</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
        <w:gridCol w:w="3205"/>
        <w:gridCol w:w="1665"/>
        <w:gridCol w:w="5"/>
        <w:gridCol w:w="1105"/>
        <w:gridCol w:w="1220"/>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gridSpan w:val="2"/>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205"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1670" w:type="dxa"/>
            <w:gridSpan w:val="2"/>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105"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220"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gridSpan w:val="2"/>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3205"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妇儿医院门诊楼防火窗及防火玻璃更换改造工程</w:t>
            </w:r>
          </w:p>
        </w:tc>
        <w:tc>
          <w:tcPr>
            <w:tcW w:w="1670" w:type="dxa"/>
            <w:gridSpan w:val="2"/>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36.75</w:t>
            </w:r>
            <w:r>
              <w:rPr>
                <w:rFonts w:hint="eastAsia" w:ascii="宋体" w:hAnsi="宋体" w:eastAsia="宋体" w:cs="宋体"/>
                <w:color w:val="auto"/>
                <w:kern w:val="0"/>
                <w:sz w:val="21"/>
                <w:szCs w:val="21"/>
                <w:highlight w:val="none"/>
                <w:lang w:val="en-US" w:eastAsia="zh-CN"/>
              </w:rPr>
              <w:t>万元</w:t>
            </w:r>
          </w:p>
        </w:tc>
        <w:tc>
          <w:tcPr>
            <w:tcW w:w="1105"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220"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1" w:type="dxa"/>
            <w:shd w:val="clear" w:color="auto" w:fill="auto"/>
            <w:vAlign w:val="center"/>
          </w:tcPr>
          <w:p w14:paraId="5B8B470F">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210" w:type="dxa"/>
            <w:gridSpan w:val="2"/>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665"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36.75</w:t>
            </w:r>
            <w:r>
              <w:rPr>
                <w:rFonts w:hint="eastAsia" w:ascii="宋体" w:hAnsi="宋体" w:eastAsia="宋体" w:cs="宋体"/>
                <w:color w:val="auto"/>
                <w:kern w:val="0"/>
                <w:sz w:val="21"/>
                <w:szCs w:val="21"/>
                <w:highlight w:val="none"/>
                <w:lang w:val="en-US" w:eastAsia="zh-CN"/>
              </w:rPr>
              <w:t>万元</w:t>
            </w:r>
          </w:p>
        </w:tc>
        <w:tc>
          <w:tcPr>
            <w:tcW w:w="1110" w:type="dxa"/>
            <w:gridSpan w:val="2"/>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220"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33E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1" w:type="dxa"/>
            <w:shd w:val="clear" w:color="auto" w:fill="auto"/>
            <w:vAlign w:val="center"/>
          </w:tcPr>
          <w:p w14:paraId="47D78CF7">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7205" w:type="dxa"/>
            <w:gridSpan w:val="6"/>
            <w:shd w:val="clear" w:color="auto" w:fill="auto"/>
            <w:vAlign w:val="center"/>
          </w:tcPr>
          <w:p w14:paraId="5FD11C2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213FFBE6">
      <w:pPr>
        <w:numPr>
          <w:ilvl w:val="0"/>
          <w:numId w:val="1"/>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592954B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供应商要做好施工组织，保证安全生产和成品保护；</w:t>
      </w:r>
    </w:p>
    <w:p w14:paraId="23BE25F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在合同履约期中发生意外事故和成品破坏所引起的经济和法律责任，均由供应商承担全部责任；</w:t>
      </w:r>
    </w:p>
    <w:p w14:paraId="0129E769">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必须服从采购单位统一管理，施工过程中密切配合采购单位后勤管理部门和相关职能部门的日常工作。</w:t>
      </w:r>
    </w:p>
    <w:p w14:paraId="5435A2BE">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供应商应指定项目负责人。项目负责人负责项目统筹、协调和管理</w:t>
      </w:r>
      <w:r>
        <w:rPr>
          <w:rFonts w:hint="eastAsia" w:ascii="宋体" w:hAnsi="宋体" w:cs="宋体"/>
          <w:color w:val="auto"/>
          <w:kern w:val="0"/>
          <w:sz w:val="21"/>
          <w:szCs w:val="21"/>
          <w:highlight w:val="none"/>
          <w:shd w:val="clear" w:color="auto" w:fill="FFFFFF"/>
          <w:lang w:val="en-US" w:eastAsia="zh-CN" w:bidi="ar-SA"/>
        </w:rPr>
        <w:t>，必</w:t>
      </w:r>
      <w:r>
        <w:rPr>
          <w:rFonts w:hint="eastAsia" w:ascii="宋体" w:hAnsi="宋体" w:eastAsia="宋体" w:cs="宋体"/>
          <w:color w:val="auto"/>
          <w:kern w:val="0"/>
          <w:sz w:val="21"/>
          <w:szCs w:val="21"/>
          <w:highlight w:val="none"/>
          <w:shd w:val="clear" w:color="auto" w:fill="FFFFFF"/>
          <w:lang w:val="en-US" w:eastAsia="zh-CN" w:bidi="ar-SA"/>
        </w:rPr>
        <w:t>须配备认真负责、业务熟练的施工员及各专业技术工人。</w:t>
      </w:r>
    </w:p>
    <w:p w14:paraId="25601BE9">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材料要求：维修使用的工程材料，需经采购人认可。施工前报样板给采购人选定，采购人认可后方可使用，所选购的材料须有产品合格证、生产许可证等证明材料且能满足现行消防要求。</w:t>
      </w:r>
    </w:p>
    <w:p w14:paraId="300AD265">
      <w:pPr>
        <w:numPr>
          <w:ilvl w:val="0"/>
          <w:numId w:val="0"/>
        </w:numPr>
        <w:spacing w:line="192" w:lineRule="auto"/>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  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60</w:t>
            </w:r>
            <w:r>
              <w:rPr>
                <w:rFonts w:hint="eastAsia" w:cs="宋体"/>
                <w:color w:val="auto"/>
                <w:kern w:val="2"/>
                <w:sz w:val="21"/>
                <w:szCs w:val="24"/>
                <w:highlight w:val="none"/>
                <w:lang w:val="en-US" w:eastAsia="zh-CN" w:bidi="ar-SA"/>
              </w:rPr>
              <w:t>日历</w:t>
            </w:r>
            <w:r>
              <w:rPr>
                <w:rFonts w:hint="default" w:ascii="宋体" w:hAnsi="宋体" w:eastAsia="宋体" w:cs="宋体"/>
                <w:color w:val="auto"/>
                <w:kern w:val="2"/>
                <w:sz w:val="21"/>
                <w:szCs w:val="24"/>
                <w:highlight w:val="none"/>
                <w:lang w:val="en-US" w:eastAsia="zh-CN" w:bidi="ar-SA"/>
              </w:rPr>
              <w:t>天，起止时间按照合同约定</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合格</w:t>
            </w:r>
          </w:p>
        </w:tc>
      </w:tr>
      <w:tr w14:paraId="3F444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FF87940">
            <w:pPr>
              <w:pStyle w:val="7"/>
              <w:jc w:val="center"/>
              <w:rPr>
                <w:rFonts w:hint="eastAsia" w:ascii="宋体" w:hAnsi="宋体" w:eastAsia="宋体" w:cs="宋体"/>
                <w:color w:val="auto"/>
                <w:kern w:val="2"/>
                <w:sz w:val="21"/>
                <w:szCs w:val="24"/>
                <w:highlight w:val="none"/>
                <w:lang w:val="en-US" w:eastAsia="zh-CN" w:bidi="ar-SA"/>
              </w:rPr>
            </w:pPr>
            <w:r>
              <w:rPr>
                <w:color w:val="000000"/>
                <w:sz w:val="21"/>
                <w:szCs w:val="21"/>
                <w:highlight w:val="none"/>
              </w:rPr>
              <w:t>工程地点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A57F07C">
            <w:pPr>
              <w:pStyle w:val="7"/>
              <w:rPr>
                <w:rFonts w:hint="eastAsia" w:ascii="宋体" w:hAnsi="宋体" w:eastAsia="宋体" w:cs="宋体"/>
                <w:color w:val="auto"/>
                <w:kern w:val="2"/>
                <w:sz w:val="21"/>
                <w:szCs w:val="24"/>
                <w:highlight w:val="none"/>
                <w:lang w:val="en-US" w:eastAsia="zh-CN" w:bidi="ar-SA"/>
              </w:rPr>
            </w:pPr>
            <w:r>
              <w:rPr>
                <w:color w:val="000000"/>
                <w:sz w:val="21"/>
                <w:szCs w:val="21"/>
                <w:highlight w:val="none"/>
              </w:rPr>
              <w:t>医院指定地点</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工程质保期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370CCE0">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维修项目自验收之日起，工程质保期为两年，防水工程质保期为五年。国家有强制质保标准的按照国家标准执行，质保期自验收合格之日起计算，如需整改或翻修的，自翻修或整改之日起重新计算维保期。</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4CD2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CC12D3B">
            <w:pPr>
              <w:pStyle w:val="7"/>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5240B">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工程严格按照国家现行有关施工及验收规范、技术标准进行施工和验收，且施工完成后委托第三方检测机构进行复检。</w:t>
            </w:r>
          </w:p>
        </w:tc>
      </w:tr>
    </w:tbl>
    <w:p w14:paraId="23F5A71D">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D282CAE">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4BF99D53">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66BED83C">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AF93567">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052BE362">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3" w:name="_Toc1545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4" w:name="_Toc26279"/>
            <w:bookmarkStart w:id="35" w:name="_Toc9566"/>
            <w:bookmarkStart w:id="36" w:name="_Toc27817"/>
            <w:bookmarkStart w:id="37" w:name="_Toc10583"/>
            <w:bookmarkStart w:id="38" w:name="_Toc30169"/>
            <w:r>
              <w:rPr>
                <w:rFonts w:hint="eastAsia" w:ascii="宋体" w:hAnsi="宋体" w:eastAsia="宋体" w:cs="宋体"/>
                <w:color w:val="auto"/>
                <w:highlight w:val="none"/>
              </w:rPr>
              <w:t>1.1项目名称：</w:t>
            </w:r>
            <w:bookmarkEnd w:id="34"/>
            <w:bookmarkEnd w:id="35"/>
            <w:bookmarkEnd w:id="36"/>
            <w:bookmarkEnd w:id="37"/>
            <w:bookmarkEnd w:id="38"/>
            <w:r>
              <w:rPr>
                <w:rFonts w:hint="eastAsia" w:ascii="宋体" w:hAnsi="宋体" w:cs="宋体"/>
                <w:color w:val="auto"/>
                <w:highlight w:val="none"/>
                <w:lang w:val="en-US" w:eastAsia="zh-CN"/>
              </w:rPr>
              <w:t>驻马店市中心医院妇儿医院门诊楼防火窗及防火玻璃更换改造工程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bookmarkStart w:id="42" w:name="_Toc10981"/>
            <w:bookmarkStart w:id="43" w:name="_Toc2904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bookmarkEnd w:id="42"/>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28417"/>
            <w:bookmarkStart w:id="46" w:name="_Toc30330"/>
            <w:bookmarkStart w:id="47" w:name="_Toc24541"/>
            <w:bookmarkStart w:id="48"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bookmarkEnd w:id="4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72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ascii="宋体" w:hAnsi="宋体" w:cs="宋体"/>
                <w:color w:val="auto"/>
                <w:szCs w:val="21"/>
                <w:highlight w:val="none"/>
                <w:shd w:val="clear" w:color="auto" w:fill="FFFFFF"/>
                <w:lang w:eastAsia="zh-CN"/>
              </w:rPr>
              <w:t>36.75</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6CDB7DD">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3.3</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由成交供应商缴纳造价咨询费937元。</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33655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2.65pt;height:24.05pt;width:76.4pt;z-index:251659264;mso-width-relative:page;mso-height-relative:page;" fillcolor="#FFFFFF [3201]" filled="t" stroked="f" coordsize="21600,21600" o:gfxdata="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BqnK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default"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w:t>
            </w:r>
            <w:r>
              <w:rPr>
                <w:rFonts w:hint="eastAsia" w:ascii="宋体" w:hAnsi="宋体" w:cs="宋体"/>
                <w:color w:val="auto"/>
                <w:highlight w:val="none"/>
                <w:lang w:val="en-US" w:eastAsia="zh-CN"/>
              </w:rPr>
              <w:t>.</w:t>
            </w: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9" w:name="_Toc4700"/>
      <w:bookmarkStart w:id="50"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w:t>
      </w:r>
      <w:r>
        <w:rPr>
          <w:rFonts w:hint="eastAsia" w:ascii="宋体" w:hAnsi="宋体" w:cs="宋体"/>
          <w:color w:val="auto"/>
          <w:kern w:val="0"/>
          <w:szCs w:val="21"/>
          <w:highlight w:val="none"/>
          <w:lang w:eastAsia="zh-CN"/>
        </w:rPr>
        <w:t>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36.75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36.75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1AD5EA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4.8.1供应商须具有建设行政主管部门颁发的建筑工程施工总承包贰级及以上资质（且符合资质证书承揽范围），具有有效的企业安全生产许可证；</w:t>
      </w:r>
    </w:p>
    <w:p w14:paraId="6E4C9EC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》第二十二条第五款“参加政府采购活动前三年内，在经营活动中没有重大违法记录”，《</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 xml:space="preserve">》实施条例第十九条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中华人民共和国政府采购法实施条例〉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w:t>
      </w:r>
      <w:r>
        <w:rPr>
          <w:rFonts w:hint="eastAsia" w:ascii="宋体" w:hAnsi="宋体" w:cs="宋体"/>
          <w:color w:val="auto"/>
          <w:szCs w:val="21"/>
          <w:highlight w:val="none"/>
          <w:lang w:eastAsia="zh-CN"/>
        </w:rPr>
        <w:t>做出</w:t>
      </w:r>
      <w:r>
        <w:rPr>
          <w:rFonts w:hint="eastAsia" w:ascii="宋体" w:hAnsi="宋体" w:eastAsia="宋体" w:cs="宋体"/>
          <w:color w:val="auto"/>
          <w:szCs w:val="21"/>
          <w:highlight w:val="none"/>
        </w:rPr>
        <w:t>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w:t>
      </w:r>
      <w:r>
        <w:rPr>
          <w:rFonts w:hint="eastAsia" w:ascii="宋体" w:hAnsi="宋体" w:cs="宋体"/>
          <w:color w:val="auto"/>
          <w:szCs w:val="21"/>
          <w:highlight w:val="none"/>
          <w:lang w:eastAsia="zh-CN"/>
        </w:rPr>
        <w:t>辨认</w:t>
      </w:r>
      <w:r>
        <w:rPr>
          <w:rFonts w:hint="eastAsia" w:ascii="宋体" w:hAnsi="宋体" w:eastAsia="宋体" w:cs="宋体"/>
          <w:color w:val="auto"/>
          <w:szCs w:val="21"/>
          <w:highlight w:val="none"/>
        </w:rPr>
        <w:t>，或修改处未按规定签名盖章的。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w:t>
      </w:r>
      <w:r>
        <w:rPr>
          <w:rFonts w:hint="eastAsia" w:ascii="宋体" w:hAnsi="宋体" w:cs="宋体"/>
          <w:b/>
          <w:bCs/>
          <w:color w:val="auto"/>
          <w:sz w:val="21"/>
          <w:szCs w:val="21"/>
          <w:highlight w:val="none"/>
          <w:lang w:val="en-US" w:eastAsia="zh-CN"/>
        </w:rPr>
        <w:t>一轮</w:t>
      </w:r>
      <w:r>
        <w:rPr>
          <w:rFonts w:hint="eastAsia" w:ascii="宋体" w:hAnsi="宋体" w:eastAsia="宋体" w:cs="宋体"/>
          <w:b/>
          <w:bCs/>
          <w:color w:val="auto"/>
          <w:sz w:val="21"/>
          <w:szCs w:val="21"/>
          <w:highlight w:val="none"/>
          <w:lang w:val="en-US" w:eastAsia="zh-CN"/>
        </w:rPr>
        <w:t>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w:t>
      </w:r>
      <w:r>
        <w:rPr>
          <w:rFonts w:hint="eastAsia" w:ascii="宋体" w:hAnsi="宋体" w:cs="宋体"/>
          <w:color w:val="auto"/>
          <w:kern w:val="0"/>
          <w:szCs w:val="21"/>
          <w:highlight w:val="none"/>
          <w:lang w:eastAsia="zh-CN"/>
        </w:rPr>
        <w:t>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3" w:name="_Toc11231"/>
      <w:r>
        <w:rPr>
          <w:rFonts w:hint="eastAsia" w:ascii="宋体" w:hAnsi="宋体" w:eastAsia="宋体" w:cs="宋体"/>
          <w:b/>
          <w:bCs/>
          <w:color w:val="auto"/>
          <w:kern w:val="0"/>
          <w:sz w:val="32"/>
          <w:szCs w:val="32"/>
          <w:highlight w:val="none"/>
        </w:rPr>
        <w:t>第四章  评标办法及评分标准</w:t>
      </w:r>
      <w:bookmarkEnd w:id="49"/>
      <w:bookmarkEnd w:id="5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8EDD6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本项目采用综合评分法，总分为100分。</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szCs w:val="21"/>
          <w:highlight w:val="none"/>
        </w:rPr>
        <w:t>评分分值计算保留小数点后两位，小数点后第三位“四舍五入”。</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0929E6B6">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D23F6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D59CE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w:t>
            </w:r>
            <w:r>
              <w:rPr>
                <w:rFonts w:hint="eastAsia" w:ascii="宋体" w:hAnsi="宋体" w:cs="宋体"/>
                <w:sz w:val="21"/>
                <w:szCs w:val="21"/>
                <w:highlight w:val="none"/>
                <w:lang w:val="en-US" w:eastAsia="zh-CN"/>
              </w:rPr>
              <w:t>材料质量保障措施</w:t>
            </w:r>
            <w:r>
              <w:rPr>
                <w:rFonts w:hint="eastAsia" w:ascii="宋体" w:hAnsi="宋体" w:eastAsia="宋体" w:cs="宋体"/>
                <w:sz w:val="21"/>
                <w:szCs w:val="21"/>
                <w:highlight w:val="none"/>
                <w:lang w:val="en-US" w:eastAsia="zh-CN"/>
              </w:rPr>
              <w:t>；3.施工过程质量控制措施等。</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E2C7C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w:t>
            </w:r>
            <w:r>
              <w:rPr>
                <w:rFonts w:hint="eastAsia" w:ascii="宋体" w:hAnsi="宋体" w:cs="宋体"/>
                <w:sz w:val="21"/>
                <w:szCs w:val="21"/>
                <w:highlight w:val="none"/>
                <w:lang w:val="en-US" w:eastAsia="zh-CN"/>
              </w:rPr>
              <w:t>成品保护措施</w:t>
            </w:r>
            <w:r>
              <w:rPr>
                <w:rFonts w:hint="eastAsia" w:ascii="宋体" w:hAnsi="宋体" w:eastAsia="宋体" w:cs="宋体"/>
                <w:sz w:val="21"/>
                <w:szCs w:val="21"/>
                <w:highlight w:val="none"/>
                <w:lang w:val="en-US" w:eastAsia="zh-CN"/>
              </w:rPr>
              <w:t>；3.施工现场安全控制；4.应急机制等；5.文明施工管理制度；6.环境保护管理制度。</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826E5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0D45F5F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注：提供有效证件复印件及本单位近半年以来任意一个月为其缴纳社保证明材料，新入职的从入职当月起算，不符合要求不得分。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center"/>
          </w:tcPr>
          <w:p w14:paraId="59324B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0"/>
    <w:p w14:paraId="2CCD7513">
      <w:pPr>
        <w:rPr>
          <w:rFonts w:hint="eastAsia" w:ascii="宋体" w:hAnsi="宋体" w:eastAsia="宋体" w:cs="宋体"/>
          <w:color w:val="auto"/>
          <w:highlight w:val="none"/>
        </w:rPr>
      </w:pPr>
      <w:bookmarkStart w:id="54" w:name="_Toc1482"/>
      <w:bookmarkStart w:id="55" w:name="_Toc1947"/>
      <w:bookmarkStart w:id="56" w:name="_Toc326786897"/>
      <w:bookmarkStart w:id="57"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8456"/>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4"/>
    <w:bookmarkEnd w:id="55"/>
    <w:p w14:paraId="13A20F0D">
      <w:pPr>
        <w:pStyle w:val="2"/>
        <w:snapToGrid w:val="0"/>
        <w:spacing w:before="0" w:after="0" w:line="480" w:lineRule="auto"/>
        <w:jc w:val="center"/>
        <w:rPr>
          <w:rFonts w:hint="eastAsia" w:ascii="宋体" w:hAnsi="宋体" w:eastAsia="宋体" w:cs="宋体"/>
          <w:color w:val="auto"/>
          <w:sz w:val="28"/>
          <w:szCs w:val="28"/>
          <w:highlight w:val="none"/>
        </w:rPr>
      </w:pPr>
      <w:bookmarkStart w:id="59" w:name="_Toc24384"/>
      <w:bookmarkStart w:id="60" w:name="_Toc10320"/>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59"/>
      <w:bookmarkEnd w:id="60"/>
    </w:p>
    <w:p w14:paraId="6C8D7EFA">
      <w:pPr>
        <w:jc w:val="center"/>
        <w:rPr>
          <w:rFonts w:hint="eastAsia" w:ascii="宋体" w:hAnsi="宋体" w:eastAsia="宋体" w:cs="宋体"/>
          <w:b/>
          <w:bCs/>
          <w:color w:val="auto"/>
          <w:sz w:val="32"/>
          <w:szCs w:val="32"/>
          <w:highlight w:val="none"/>
        </w:rPr>
      </w:pPr>
      <w:bookmarkStart w:id="61" w:name="_Toc13604"/>
      <w:r>
        <w:rPr>
          <w:rFonts w:hint="eastAsia" w:ascii="宋体" w:hAnsi="宋体" w:eastAsia="宋体" w:cs="宋体"/>
          <w:b/>
          <w:bCs/>
          <w:color w:val="auto"/>
          <w:sz w:val="32"/>
          <w:szCs w:val="32"/>
          <w:highlight w:val="none"/>
        </w:rPr>
        <w:t>目    录</w:t>
      </w:r>
      <w:bookmarkEnd w:id="61"/>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2"/>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5345"/>
      <w:bookmarkStart w:id="64"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3"/>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5"/>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4"/>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6"/>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7" w:name="_Toc6234"/>
      <w:r>
        <w:rPr>
          <w:rFonts w:hint="eastAsia" w:ascii="宋体" w:hAnsi="宋体" w:eastAsia="宋体" w:cs="宋体"/>
          <w:color w:val="auto"/>
          <w:sz w:val="24"/>
          <w:highlight w:val="none"/>
        </w:rPr>
        <w:t>附件6 商务</w:t>
      </w:r>
      <w:bookmarkEnd w:id="67"/>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8"/>
    </w:p>
    <w:p w14:paraId="73242694">
      <w:pPr>
        <w:snapToGrid w:val="0"/>
        <w:spacing w:line="360" w:lineRule="auto"/>
        <w:ind w:firstLine="480" w:firstLineChars="200"/>
        <w:rPr>
          <w:rFonts w:hint="eastAsia" w:ascii="宋体" w:hAnsi="宋体" w:eastAsia="宋体" w:cs="宋体"/>
          <w:color w:val="auto"/>
          <w:sz w:val="24"/>
          <w:highlight w:val="none"/>
        </w:rPr>
      </w:pPr>
      <w:bookmarkStart w:id="6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9"/>
    </w:p>
    <w:p w14:paraId="222B26A2">
      <w:pPr>
        <w:snapToGrid w:val="0"/>
        <w:spacing w:line="360" w:lineRule="auto"/>
        <w:ind w:firstLine="480" w:firstLineChars="200"/>
        <w:rPr>
          <w:rFonts w:hint="eastAsia" w:ascii="宋体" w:hAnsi="宋体" w:eastAsia="宋体" w:cs="宋体"/>
          <w:color w:val="auto"/>
          <w:sz w:val="24"/>
          <w:highlight w:val="none"/>
        </w:rPr>
      </w:pPr>
      <w:bookmarkStart w:id="70" w:name="_Toc31857"/>
      <w:r>
        <w:rPr>
          <w:rFonts w:hint="eastAsia" w:ascii="宋体" w:hAnsi="宋体" w:eastAsia="宋体" w:cs="宋体"/>
          <w:color w:val="auto"/>
          <w:sz w:val="24"/>
          <w:highlight w:val="none"/>
        </w:rPr>
        <w:t>附件9 证明文件</w:t>
      </w:r>
      <w:bookmarkEnd w:id="70"/>
    </w:p>
    <w:p w14:paraId="0927E7C0">
      <w:pPr>
        <w:snapToGrid w:val="0"/>
        <w:spacing w:line="360" w:lineRule="auto"/>
        <w:ind w:firstLine="480" w:firstLineChars="200"/>
        <w:rPr>
          <w:rFonts w:hint="eastAsia" w:ascii="宋体" w:hAnsi="宋体" w:eastAsia="宋体" w:cs="宋体"/>
          <w:color w:val="auto"/>
          <w:sz w:val="24"/>
          <w:highlight w:val="none"/>
        </w:rPr>
      </w:pPr>
      <w:bookmarkStart w:id="71" w:name="_Toc23116"/>
      <w:r>
        <w:rPr>
          <w:rFonts w:hint="eastAsia" w:ascii="宋体" w:hAnsi="宋体" w:eastAsia="宋体" w:cs="宋体"/>
          <w:color w:val="auto"/>
          <w:sz w:val="24"/>
          <w:highlight w:val="none"/>
        </w:rPr>
        <w:t>附件10 供应商承诺书（格式）</w:t>
      </w:r>
      <w:bookmarkEnd w:id="71"/>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2" w:name="_Toc24743"/>
      <w:bookmarkStart w:id="7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2"/>
      <w:bookmarkEnd w:id="7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139F3BD3">
      <w:pPr>
        <w:spacing w:line="360" w:lineRule="auto"/>
        <w:rPr>
          <w:rFonts w:hint="eastAsia" w:ascii="宋体" w:hAnsi="宋体" w:eastAsia="宋体" w:cs="宋体"/>
          <w:color w:val="auto"/>
          <w:sz w:val="28"/>
          <w:highlight w:val="none"/>
        </w:rPr>
      </w:pPr>
    </w:p>
    <w:p w14:paraId="466C6D1E">
      <w:pPr>
        <w:spacing w:line="360" w:lineRule="auto"/>
        <w:rPr>
          <w:rFonts w:hint="eastAsia" w:ascii="宋体" w:hAnsi="宋体" w:eastAsia="宋体" w:cs="宋体"/>
          <w:color w:val="auto"/>
          <w:sz w:val="28"/>
          <w:highlight w:val="none"/>
        </w:rPr>
      </w:pPr>
    </w:p>
    <w:p w14:paraId="45D55ADD">
      <w:pPr>
        <w:spacing w:line="360" w:lineRule="auto"/>
        <w:rPr>
          <w:rFonts w:hint="eastAsia" w:ascii="宋体" w:hAnsi="宋体" w:eastAsia="宋体" w:cs="宋体"/>
          <w:color w:val="auto"/>
          <w:sz w:val="28"/>
          <w:highlight w:val="none"/>
        </w:rPr>
      </w:pPr>
    </w:p>
    <w:p w14:paraId="73A0776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6"/>
    <w:bookmarkEnd w:id="57"/>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8818"/>
      <w:bookmarkStart w:id="75" w:name="_Toc14560"/>
      <w:r>
        <w:rPr>
          <w:rFonts w:hint="eastAsia" w:ascii="宋体" w:hAnsi="宋体" w:eastAsia="宋体" w:cs="宋体"/>
          <w:color w:val="auto"/>
          <w:sz w:val="28"/>
          <w:szCs w:val="28"/>
          <w:highlight w:val="none"/>
          <w:lang w:val="en-US" w:eastAsia="zh-CN"/>
        </w:rPr>
        <w:t>附件2            竞争性磋商响应书（格式）</w:t>
      </w:r>
      <w:bookmarkEnd w:id="74"/>
      <w:bookmarkEnd w:id="75"/>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rPr>
        <w:t>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5.</w:t>
      </w:r>
      <w:r>
        <w:rPr>
          <w:rFonts w:hint="eastAsia" w:ascii="宋体" w:hAnsi="宋体" w:eastAsia="宋体" w:cs="宋体"/>
          <w:color w:val="auto"/>
          <w:kern w:val="0"/>
          <w:szCs w:val="21"/>
          <w:highlight w:val="none"/>
        </w:rPr>
        <w:t>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eastAsia="宋体" w:cs="宋体"/>
          <w:color w:val="auto"/>
          <w:kern w:val="0"/>
          <w:szCs w:val="21"/>
          <w:highlight w:val="none"/>
        </w:rPr>
        <w:t>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eastAsia="宋体" w:cs="宋体"/>
          <w:color w:val="auto"/>
          <w:kern w:val="0"/>
          <w:szCs w:val="21"/>
          <w:highlight w:val="none"/>
        </w:rPr>
        <w:t>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8.</w:t>
      </w:r>
      <w:r>
        <w:rPr>
          <w:rFonts w:hint="eastAsia" w:ascii="宋体" w:hAnsi="宋体" w:eastAsia="宋体" w:cs="宋体"/>
          <w:color w:val="auto"/>
          <w:kern w:val="0"/>
          <w:szCs w:val="21"/>
          <w:highlight w:val="none"/>
        </w:rPr>
        <w:t>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9.</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10.</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eastAsia="宋体" w:cs="宋体"/>
          <w:color w:val="auto"/>
          <w:kern w:val="0"/>
          <w:szCs w:val="21"/>
          <w:highlight w:val="none"/>
        </w:rPr>
        <w:t>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12.</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13.</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14.</w:t>
      </w:r>
      <w:r>
        <w:rPr>
          <w:rFonts w:hint="eastAsia" w:ascii="宋体" w:hAnsi="宋体" w:eastAsia="宋体" w:cs="宋体"/>
          <w:color w:val="auto"/>
          <w:kern w:val="0"/>
          <w:szCs w:val="21"/>
          <w:highlight w:val="none"/>
        </w:rPr>
        <w:t>我方最近3</w:t>
      </w:r>
      <w:r>
        <w:rPr>
          <w:rFonts w:hint="eastAsia" w:ascii="宋体" w:hAnsi="宋体" w:cs="宋体"/>
          <w:color w:val="auto"/>
          <w:kern w:val="0"/>
          <w:szCs w:val="21"/>
          <w:highlight w:val="none"/>
          <w:lang w:eastAsia="zh-CN"/>
        </w:rPr>
        <w:t>年内</w:t>
      </w:r>
      <w:r>
        <w:rPr>
          <w:rFonts w:hint="eastAsia" w:ascii="宋体" w:hAnsi="宋体" w:eastAsia="宋体" w:cs="宋体"/>
          <w:color w:val="auto"/>
          <w:kern w:val="0"/>
          <w:szCs w:val="21"/>
          <w:highlight w:val="none"/>
        </w:rPr>
        <w:t>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15.</w:t>
      </w:r>
      <w:r>
        <w:rPr>
          <w:rFonts w:hint="eastAsia" w:ascii="宋体" w:hAnsi="宋体" w:eastAsia="宋体" w:cs="宋体"/>
          <w:color w:val="auto"/>
          <w:kern w:val="0"/>
          <w:szCs w:val="21"/>
          <w:highlight w:val="none"/>
        </w:rPr>
        <w:t>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16.</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7838"/>
      <w:r>
        <w:rPr>
          <w:rFonts w:hint="eastAsia" w:ascii="宋体" w:hAnsi="宋体" w:eastAsia="宋体" w:cs="宋体"/>
          <w:color w:val="auto"/>
          <w:sz w:val="28"/>
          <w:szCs w:val="28"/>
          <w:highlight w:val="none"/>
          <w:lang w:val="en-US" w:eastAsia="zh-CN"/>
        </w:rPr>
        <w:t xml:space="preserve">附件3            </w:t>
      </w:r>
      <w:bookmarkEnd w:id="76"/>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以上报价应与“项目预算书”中的报价相一致。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7" w:name="_Toc11620"/>
      <w:bookmarkStart w:id="78" w:name="_Toc20877"/>
    </w:p>
    <w:bookmarkEnd w:id="77"/>
    <w:bookmarkEnd w:id="78"/>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79" w:name="_Toc1330"/>
      <w:bookmarkStart w:id="80" w:name="_Toc995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6CF45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cs="宋体"/>
          <w:b/>
          <w:bCs/>
          <w:color w:val="auto"/>
          <w:kern w:val="2"/>
          <w:sz w:val="28"/>
          <w:szCs w:val="28"/>
          <w:highlight w:val="none"/>
          <w:lang w:val="en-US" w:eastAsia="zh-CN" w:bidi="ar-SA"/>
        </w:rPr>
        <w:t xml:space="preserve">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0420"/>
      <w:bookmarkStart w:id="86" w:name="_Toc29960"/>
      <w:bookmarkStart w:id="87" w:name="_Toc24168"/>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  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2939"/>
      <w:bookmarkStart w:id="92" w:name="_Toc30519"/>
      <w:bookmarkStart w:id="93" w:name="_Toc13976"/>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4693"/>
      <w:bookmarkStart w:id="95" w:name="_Toc18105"/>
      <w:bookmarkStart w:id="96" w:name="_Toc3342"/>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6083"/>
      <w:bookmarkStart w:id="100" w:name="_Toc13726"/>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w:t>
      </w:r>
      <w:r>
        <w:rPr>
          <w:rFonts w:hint="eastAsia" w:ascii="宋体" w:hAnsi="宋体" w:cs="宋体"/>
          <w:color w:val="auto"/>
          <w:sz w:val="24"/>
          <w:szCs w:val="24"/>
          <w:highlight w:val="none"/>
          <w:lang w:eastAsia="zh-CN"/>
        </w:rPr>
        <w:t>中华人民共和国招标投标法》《中华人民共和国政府采购法》《</w:t>
      </w:r>
      <w:r>
        <w:rPr>
          <w:rFonts w:hint="eastAsia" w:ascii="宋体" w:hAnsi="宋体" w:eastAsia="宋体" w:cs="宋体"/>
          <w:color w:val="auto"/>
          <w:sz w:val="24"/>
          <w:szCs w:val="24"/>
          <w:highlight w:val="none"/>
        </w:rPr>
        <w:t>合同法</w:t>
      </w:r>
      <w:r>
        <w:rPr>
          <w:rFonts w:hint="eastAsia" w:ascii="宋体" w:hAnsi="宋体" w:cs="宋体"/>
          <w:color w:val="auto"/>
          <w:sz w:val="24"/>
          <w:szCs w:val="24"/>
          <w:highlight w:val="none"/>
          <w:lang w:eastAsia="zh-CN"/>
        </w:rPr>
        <w:t>》《中华人民共和国反不正当竞争法</w:t>
      </w:r>
      <w:r>
        <w:rPr>
          <w:rFonts w:hint="eastAsia" w:ascii="宋体" w:hAnsi="宋体" w:eastAsia="宋体" w:cs="宋体"/>
          <w:color w:val="auto"/>
          <w:sz w:val="24"/>
          <w:szCs w:val="24"/>
          <w:highlight w:val="none"/>
        </w:rPr>
        <w:t>》和《关于推进招投标监督领域诚信建设的意见》等法律法规的基础上，要求贵方（以下简称乙方）做出如下承诺：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ind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ind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ind w:firstLine="2400" w:firstLineChars="1000"/>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23394"/>
      <w:bookmarkStart w:id="102" w:name="_Toc25094"/>
      <w:bookmarkStart w:id="103" w:name="_Toc31685"/>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w:t>
      </w:r>
      <w:r>
        <w:rPr>
          <w:rFonts w:hint="eastAsia" w:cs="宋体"/>
          <w:color w:val="auto"/>
          <w:kern w:val="0"/>
          <w:szCs w:val="21"/>
          <w:highlight w:val="none"/>
          <w:lang w:eastAsia="zh-CN"/>
        </w:rPr>
        <w:t>其他</w:t>
      </w:r>
      <w:r>
        <w:rPr>
          <w:rFonts w:hint="eastAsia" w:ascii="宋体" w:hAnsi="宋体" w:eastAsia="宋体" w:cs="宋体"/>
          <w:color w:val="auto"/>
          <w:kern w:val="0"/>
          <w:szCs w:val="21"/>
          <w:highlight w:val="none"/>
        </w:rPr>
        <w:t>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驻马店市中心医院妇儿医院妇儿医院门诊楼防火窗及防火玻璃更换改造工程磋商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CADF1"/>
    <w:multiLevelType w:val="singleLevel"/>
    <w:tmpl w:val="F54CADF1"/>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47E38"/>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510922"/>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7B3A34"/>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44BDF"/>
    <w:rsid w:val="087C4541"/>
    <w:rsid w:val="087E5595"/>
    <w:rsid w:val="08B37E08"/>
    <w:rsid w:val="08BA4CE8"/>
    <w:rsid w:val="08BC0A60"/>
    <w:rsid w:val="08C52D6F"/>
    <w:rsid w:val="08CC67C9"/>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0315C3"/>
    <w:rsid w:val="0A171CC6"/>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77331"/>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46BBE"/>
    <w:rsid w:val="13A5238E"/>
    <w:rsid w:val="13B63CE1"/>
    <w:rsid w:val="13BC6684"/>
    <w:rsid w:val="13C72B3A"/>
    <w:rsid w:val="13D11138"/>
    <w:rsid w:val="13D12EE6"/>
    <w:rsid w:val="13DF575E"/>
    <w:rsid w:val="13E470BD"/>
    <w:rsid w:val="13EE3A98"/>
    <w:rsid w:val="13F3280A"/>
    <w:rsid w:val="142123F7"/>
    <w:rsid w:val="142A11D8"/>
    <w:rsid w:val="1435791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E50ECA"/>
    <w:rsid w:val="15FF1F8C"/>
    <w:rsid w:val="16005D04"/>
    <w:rsid w:val="16096967"/>
    <w:rsid w:val="161D09ED"/>
    <w:rsid w:val="162163A6"/>
    <w:rsid w:val="162323A3"/>
    <w:rsid w:val="162F30B1"/>
    <w:rsid w:val="16504596"/>
    <w:rsid w:val="1650762F"/>
    <w:rsid w:val="16510F12"/>
    <w:rsid w:val="1663176D"/>
    <w:rsid w:val="166448F9"/>
    <w:rsid w:val="166718DF"/>
    <w:rsid w:val="1677211D"/>
    <w:rsid w:val="16774218"/>
    <w:rsid w:val="167954F9"/>
    <w:rsid w:val="169311EC"/>
    <w:rsid w:val="169C5A2D"/>
    <w:rsid w:val="169F7296"/>
    <w:rsid w:val="16A060BA"/>
    <w:rsid w:val="16A50D85"/>
    <w:rsid w:val="16A57EAF"/>
    <w:rsid w:val="16A918E4"/>
    <w:rsid w:val="16AC6E3F"/>
    <w:rsid w:val="16AE750E"/>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211C1"/>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3D7AF5"/>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9D2ACD"/>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C66E3"/>
    <w:rsid w:val="228E5C2C"/>
    <w:rsid w:val="22A338AB"/>
    <w:rsid w:val="22AD37A2"/>
    <w:rsid w:val="22B31E8A"/>
    <w:rsid w:val="22C05285"/>
    <w:rsid w:val="22C735BD"/>
    <w:rsid w:val="22CF0F38"/>
    <w:rsid w:val="22D729A8"/>
    <w:rsid w:val="22E03145"/>
    <w:rsid w:val="22E92A89"/>
    <w:rsid w:val="22F06957"/>
    <w:rsid w:val="23057681"/>
    <w:rsid w:val="23122833"/>
    <w:rsid w:val="23160915"/>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8E3C12"/>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73C7C"/>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5C7E3B"/>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8A71F8"/>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437E1"/>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1B402C"/>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450469"/>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AA05F4"/>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170BE"/>
    <w:rsid w:val="3D931088"/>
    <w:rsid w:val="3D942E29"/>
    <w:rsid w:val="3DA53531"/>
    <w:rsid w:val="3DB54E0C"/>
    <w:rsid w:val="3DB900C1"/>
    <w:rsid w:val="3DE51866"/>
    <w:rsid w:val="3DE91725"/>
    <w:rsid w:val="3DF159B1"/>
    <w:rsid w:val="3DFF0470"/>
    <w:rsid w:val="3E0930F8"/>
    <w:rsid w:val="3E135D25"/>
    <w:rsid w:val="3E1A106E"/>
    <w:rsid w:val="3E36303B"/>
    <w:rsid w:val="3E432AAE"/>
    <w:rsid w:val="3E526044"/>
    <w:rsid w:val="3E5C591E"/>
    <w:rsid w:val="3E5E3444"/>
    <w:rsid w:val="3E6C2B3A"/>
    <w:rsid w:val="3E6F38A3"/>
    <w:rsid w:val="3E8C5311"/>
    <w:rsid w:val="3E8E7E55"/>
    <w:rsid w:val="3E972976"/>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B557B9"/>
    <w:rsid w:val="40C81C57"/>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A08AC"/>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70069"/>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9223A8"/>
    <w:rsid w:val="48A16B62"/>
    <w:rsid w:val="48AE0D54"/>
    <w:rsid w:val="48B00D40"/>
    <w:rsid w:val="48BC6222"/>
    <w:rsid w:val="48C245E9"/>
    <w:rsid w:val="48DB312A"/>
    <w:rsid w:val="48DE58A9"/>
    <w:rsid w:val="48DF49D9"/>
    <w:rsid w:val="48F52BF7"/>
    <w:rsid w:val="492108CC"/>
    <w:rsid w:val="49413F52"/>
    <w:rsid w:val="494F6304"/>
    <w:rsid w:val="49792B95"/>
    <w:rsid w:val="49805FD4"/>
    <w:rsid w:val="49EF440A"/>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3B3017"/>
    <w:rsid w:val="4C423098"/>
    <w:rsid w:val="4C6267F5"/>
    <w:rsid w:val="4C694192"/>
    <w:rsid w:val="4C7964D9"/>
    <w:rsid w:val="4C8C5620"/>
    <w:rsid w:val="4C9269F6"/>
    <w:rsid w:val="4CB75F07"/>
    <w:rsid w:val="4CBD6461"/>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217CD"/>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1F021AD"/>
    <w:rsid w:val="52287B99"/>
    <w:rsid w:val="52382F2A"/>
    <w:rsid w:val="52386E3D"/>
    <w:rsid w:val="523A7DD1"/>
    <w:rsid w:val="523B7711"/>
    <w:rsid w:val="52524C16"/>
    <w:rsid w:val="5271774C"/>
    <w:rsid w:val="527A416D"/>
    <w:rsid w:val="527E1EAF"/>
    <w:rsid w:val="528D5323"/>
    <w:rsid w:val="528D7B65"/>
    <w:rsid w:val="52AA11D3"/>
    <w:rsid w:val="52DE008D"/>
    <w:rsid w:val="52EE341E"/>
    <w:rsid w:val="52F37FE6"/>
    <w:rsid w:val="52F505A5"/>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4F368F"/>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2D43"/>
    <w:rsid w:val="5847689F"/>
    <w:rsid w:val="58531B77"/>
    <w:rsid w:val="585D2975"/>
    <w:rsid w:val="585D4315"/>
    <w:rsid w:val="585E3492"/>
    <w:rsid w:val="585F64F9"/>
    <w:rsid w:val="587E3341"/>
    <w:rsid w:val="587F428B"/>
    <w:rsid w:val="58836DD9"/>
    <w:rsid w:val="58843A9C"/>
    <w:rsid w:val="58937D37"/>
    <w:rsid w:val="58B26A96"/>
    <w:rsid w:val="58B31855"/>
    <w:rsid w:val="58CD4FF7"/>
    <w:rsid w:val="58CF56D8"/>
    <w:rsid w:val="58D00F8B"/>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E7D8B"/>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0098"/>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BA204D"/>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D3484C"/>
    <w:rsid w:val="60D40EEC"/>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267B3"/>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D93544"/>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50223"/>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D18B4"/>
    <w:rsid w:val="6EED7C80"/>
    <w:rsid w:val="6EF03395"/>
    <w:rsid w:val="6EF773A4"/>
    <w:rsid w:val="6F174DC6"/>
    <w:rsid w:val="6F1E2E65"/>
    <w:rsid w:val="6F1E3633"/>
    <w:rsid w:val="6F2A2D4B"/>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877CF"/>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C5983"/>
    <w:rsid w:val="757E5B9F"/>
    <w:rsid w:val="75825461"/>
    <w:rsid w:val="75893FF5"/>
    <w:rsid w:val="75907680"/>
    <w:rsid w:val="75916599"/>
    <w:rsid w:val="759926FC"/>
    <w:rsid w:val="75A24276"/>
    <w:rsid w:val="75AA231D"/>
    <w:rsid w:val="75AD6340"/>
    <w:rsid w:val="75B415C0"/>
    <w:rsid w:val="75DF5F11"/>
    <w:rsid w:val="75E8633A"/>
    <w:rsid w:val="763479C4"/>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8E743F"/>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9E639B"/>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AB0D70"/>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88183C"/>
    <w:rsid w:val="7E991353"/>
    <w:rsid w:val="7E9B5353"/>
    <w:rsid w:val="7E9C184B"/>
    <w:rsid w:val="7EA72948"/>
    <w:rsid w:val="7EB31EDB"/>
    <w:rsid w:val="7EC16AFC"/>
    <w:rsid w:val="7ED61132"/>
    <w:rsid w:val="7EE70CC0"/>
    <w:rsid w:val="7EEB48DB"/>
    <w:rsid w:val="7EF27444"/>
    <w:rsid w:val="7EF40C80"/>
    <w:rsid w:val="7F0F5AB9"/>
    <w:rsid w:val="7F185A04"/>
    <w:rsid w:val="7F1906E6"/>
    <w:rsid w:val="7F1D01D6"/>
    <w:rsid w:val="7F265C58"/>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d9c68151-e39f-43e3-b0a3-4add02f08273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7AF3E7A4</paraID>
      <start>0</start>
      <end>2</end>
      <status>modified</status>
      <modifiedWord>1.</modifiedWord>
      <trackRevisions>false</trackRevisions>
    </reviewItem>
    <reviewItem>
      <errorID>c602ad43-486b-4dd7-ad8b-bbad0584e527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66731BE5</paraID>
      <start>0</start>
      <end>2</end>
      <status>modified</status>
      <modifiedWord>2.</modifiedWord>
      <trackRevisions>false</trackRevisions>
    </reviewItem>
    <reviewItem>
      <errorID>a74c4372-0115-4ed7-82af-740131ab5e5b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5AA6171A</paraID>
      <start>0</start>
      <end>2</end>
      <status>modified</status>
      <modifiedWord>3.</modifiedWord>
      <trackRevisions>false</trackRevisions>
    </reviewItem>
    <reviewItem>
      <errorID>bd2e6f3c-ef40-4dba-a4d7-6d56888f9908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611C1617</paraID>
      <start>0</start>
      <end>2</end>
      <status>modified</status>
      <modifiedWord>4.</modifiedWord>
      <trackRevisions>false</trackRevisions>
    </reviewItem>
    <reviewItem>
      <errorID>094350fc-57a4-4640-b489-b3765859bafc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572AE3EE</paraID>
      <start>0</start>
      <end>2</end>
      <status>modified</status>
      <modifiedWord>5.</modifiedWord>
      <trackRevisions>false</trackRevisions>
    </reviewItem>
    <reviewItem>
      <errorID>afb7a423-e953-4cc5-b4d1-427ab58810d9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39F91E84</paraID>
      <start>0</start>
      <end>2</end>
      <status>modified</status>
      <modifiedWord>1.</modifiedWord>
      <trackRevisions>false</trackRevisions>
    </reviewItem>
    <reviewItem>
      <errorID>5e26691a-e472-4918-ad2e-037f077e2124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664244B</paraID>
      <start>0</start>
      <end>2</end>
      <status>modified</status>
      <modifiedWord>2.</modifiedWord>
      <trackRevisions>false</trackRevisions>
    </reviewItem>
    <reviewItem>
      <errorID>541b6111-a96c-4954-a2a1-2a58e9c417b8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5A9C4F5E</paraID>
      <start>0</start>
      <end>2</end>
      <status>modified</status>
      <modifiedWord>3.</modifiedWord>
      <trackRevisions>false</trackRevisions>
    </reviewItem>
    <reviewItem>
      <errorID>11743141-a374-457b-b3f7-8d6cc10506b4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51CF9020</paraID>
      <start>0</start>
      <end>2</end>
      <status>modified</status>
      <modifiedWord>4.</modifiedWord>
      <trackRevisions>false</trackRevisions>
    </reviewItem>
    <reviewItem>
      <errorID>62ad069b-597d-4b90-896f-8d13e2273a47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32D4DB38</paraID>
      <start>0</start>
      <end>2</end>
      <status>modified</status>
      <modifiedWord>5.</modifiedWord>
      <trackRevisions>false</trackRevisions>
    </reviewItem>
    <reviewItem>
      <errorID>5451300a-e5ac-4b87-a47e-f83bd00f572d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7D7DD9AB</paraID>
      <start>0</start>
      <end>2</end>
      <status>modified</status>
      <modifiedWord>6.</modifiedWord>
      <trackRevisions>false</trackRevisions>
    </reviewItem>
    <reviewItem>
      <errorID>8005ac13-6774-4509-a9ef-ff02a604343a</errorID>
      <errorWord>【2016】125号</errorWord>
      <group>L1_Knowledge</group>
      <groupName>知识性问题</groupName>
      <ability>L2_Knowledge</ability>
      <abilityName>其他知识</abilityName>
      <candidateList>
        <item>〔2016〕125号</item>
      </candidateList>
      <explain>发文字号格式错误。</explain>
      <paraID>7D7DD9AB</paraID>
      <start>35</start>
      <end>45</end>
      <status>modified</status>
      <modifiedWord>〔2016〕125号</modifiedWord>
      <trackRevisions>false</trackRevisions>
    </reviewItem>
    <reviewItem>
      <errorID>7a01a8b1-0f23-4e4b-bee3-33a2d4c0a7e1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7D7DD9AB</paraID>
      <start>114</start>
      <end>116</end>
      <status>modified</status>
      <modifiedWord>”“</modifiedWord>
      <trackRevisions>false</trackRevisions>
    </reviewItem>
    <reviewItem>
      <errorID>273cc189-faca-4f18-9471-526c8b2adf04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7D7DD9AB</paraID>
      <start>147</start>
      <end>149</end>
      <status>modified</status>
      <modifiedWord>作为</modifiedWord>
      <trackRevisions>false</trackRevisions>
    </reviewItem>
    <reviewItem>
      <errorID>d9c53bd4-0b1b-4b6a-ac15-c0bd0c8fd969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3B65BEC9</paraID>
      <start>0</start>
      <end>2</end>
      <status>modified</status>
      <modifiedWord>7.</modifiedWord>
      <trackRevisions>false</trackRevisions>
    </reviewItem>
    <reviewItem>
      <errorID>e48dfec2-ac4b-4b0b-85cd-1af796985964</errorID>
      <errorWord>（</errorWord>
      <group>L1_Punc</group>
      <groupName>标点问题</groupName>
      <ability>L2_Punc</ability>
      <abilityName>标点符号检查</abilityName>
      <candidateList/>
      <explain>同一形式括号套用。</explain>
      <paraID>3B65BEC9</paraID>
      <start>75</start>
      <end>76</end>
      <status>unmodified</status>
      <modifiedWord/>
      <trackRevisions>false</trackRevisions>
    </reviewItem>
    <reviewItem>
      <errorID>15c58e9a-f1ef-4b01-8df0-cfa50c7b8bf4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87A3D2E</paraID>
      <start>0</start>
      <end>2</end>
      <status>modified</status>
      <modifiedWord>8.</modifiedWord>
      <trackRevisions>false</trackRevisions>
    </reviewItem>
    <reviewItem>
      <errorID>cef63c77-eb74-4eb2-8343-d5276f9d0fd4</errorID>
      <errorWord>专业专业</errorWord>
      <group>L1_Word</group>
      <groupName>字词问题</groupName>
      <ability>L2_Typo</ability>
      <abilityName>字词错误</abilityName>
      <candidateList>
        <item>专业</item>
      </candidateList>
      <explain/>
      <paraID>76B20AEA</paraID>
      <start>19</start>
      <end>21</end>
      <status>modified</status>
      <modifiedWord>专业</modifiedWord>
      <trackRevisions>false</trackRevisions>
    </reviewItem>
    <reviewItem>
      <errorID>82dae826-37a2-4ddc-bfd5-21a433830305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4F9D3D35</paraID>
      <start>0</start>
      <end>2</end>
      <status>modified</status>
      <modifiedWord>9.</modifiedWord>
      <trackRevisions>false</trackRevisions>
    </reviewItem>
    <reviewItem>
      <errorID>75633a5d-cbf5-47ed-8d27-459a7c52bca3</errorID>
      <errorWord>：</errorWord>
      <group>L1_Format</group>
      <groupName>格式问题</groupName>
      <ability>L2_HalfPunc</ability>
      <abilityName>全半角检查</abilityName>
      <candidateList>
        <item>:</item>
      </candidateList>
      <explain>文本全半角错误。</explain>
      <paraID>638A410B</paraID>
      <start>40</start>
      <end>41</end>
      <status>modified</status>
      <modifiedWord>:</modifiedWord>
      <trackRevisions>false</trackRevisions>
    </reviewItem>
    <reviewItem>
      <errorID>ad2f678a-114d-43fc-b3f9-dffbc08e4725</errorID>
      <errorWord>-</errorWord>
      <group>L1_Format</group>
      <groupName>格式问题</groupName>
      <ability>L2_HalfPunc</ability>
      <abilityName>全半角检查</abilityName>
      <candidateList>
        <item>－</item>
      </candidateList>
      <explain>文本全半角错误。</explain>
      <paraID>638A410B</paraID>
      <start>43</start>
      <end>44</end>
      <status>modified</status>
      <modifiedWord>－</modifiedWord>
      <trackRevisions>false</trackRevisions>
    </reviewItem>
    <reviewItem>
      <errorID>6bfd3ffa-a49b-42b8-ae84-b4573b59adc5</errorID>
      <errorWord>下午17：30</errorWord>
      <group>L1_Knowledge</group>
      <groupName>知识性问题</groupName>
      <ability>L2_Time</ability>
      <abilityName>日期时间</abilityName>
      <candidateList>
        <item>17:30</item>
      </candidateList>
      <explain>24小时制的时间，不需要强调“下午”，并且冒号应使用半角。</explain>
      <paraID>638A410B</paraID>
      <start>44</start>
      <end>49</end>
      <status>modified</status>
      <modifiedWord>17:30</modifiedWord>
      <trackRevisions>false</trackRevisions>
    </reviewItem>
    <reviewItem>
      <errorID>5660cc75-9847-4542-81be-48c390b44ba1</errorID>
      <errorWord>,</errorWord>
      <group>L1_Format</group>
      <groupName>格式问题</groupName>
      <ability>L2_HalfPunc</ability>
      <abilityName>全半角检查</abilityName>
      <candidateList>
        <item>，</item>
      </candidateList>
      <explain>文本全半角错误。</explain>
      <paraID>381837FA</paraID>
      <start>142</start>
      <end>143</end>
      <status>modified</status>
      <modifiedWord>，</modifiedWord>
      <trackRevisions>false</trackRevisions>
    </reviewItem>
    <reviewItem>
      <errorID>9544bdfb-1071-40e8-9ca0-c971abb1127d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5435A2BE</paraID>
      <start>0</start>
      <end>2</end>
      <status>modified</status>
      <modifiedWord>2.</modifiedWord>
      <trackRevisions>false</trackRevisions>
    </reviewItem>
    <reviewItem>
      <errorID>d7725e21-7c58-40b1-a0c3-82cd681627cb</errorID>
      <errorWord>，</errorWord>
      <group>L1_Word</group>
      <groupName>字词问题</groupName>
      <ability>L2_Typo</ability>
      <abilityName>字词错误</abilityName>
      <candidateList>
        <item>，必</item>
      </candidateList>
      <explain/>
      <paraID>5435A2BE</paraID>
      <start>31</start>
      <end>33</end>
      <status>modified</status>
      <modifiedWord>，必</modifiedWord>
      <trackRevisions>false</trackRevisions>
    </reviewItem>
    <reviewItem>
      <errorID>7cce6af3-2fe3-468a-ba66-a67d4c014144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25601BE9</paraID>
      <start>0</start>
      <end>2</end>
      <status>modified</status>
      <modifiedWord>3.</modifiedWord>
      <trackRevisions>false</trackRevisions>
    </reviewItem>
    <reviewItem>
      <errorID>9d245662-1ca6-40a8-a30b-048e59589e55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C8DAB92</paraID>
      <start>0</start>
      <end>2</end>
      <status>modified</status>
      <modifiedWord>4.</modifiedWord>
      <trackRevisions>false</trackRevisions>
    </reviewItem>
    <reviewItem>
      <errorID>f94e5fa8-9907-4e1a-b4e4-25324c151c95</errorID>
      <errorWord>计</errorWord>
      <group>L1_Word</group>
      <groupName>字词问题</groupName>
      <ability>L2_Typo</ability>
      <abilityName>字词错误</abilityName>
      <candidateList>
        <item>计算</item>
      </candidateList>
      <explain/>
      <paraID>2370CCE0</paraID>
      <start>61</start>
      <end>63</end>
      <status>modified</status>
      <modifiedWord>计算</modifiedWord>
      <trackRevisions>false</trackRevisions>
    </reviewItem>
    <reviewItem>
      <errorID>563e12b5-ee40-4152-8d31-03935ee29e35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4A609403</paraID>
      <start>0</start>
      <end>2</end>
      <status>modified</status>
      <modifiedWord>2.</modifiedWord>
      <trackRevisions>false</trackRevisions>
    </reviewItem>
    <reviewItem>
      <errorID>2796ae00-e469-4fd5-b968-81b6a8d4b45e</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modified</status>
      <modifiedWord>〔2002〕1980号</modifiedWord>
      <trackRevisions>false</trackRevisions>
    </reviewItem>
    <reviewItem>
      <errorID>fa5c2fa2-85ba-4ac4-a5b1-9427786a7f33</errorID>
      <errorWord>,</errorWord>
      <group>L1_Format</group>
      <groupName>格式问题</groupName>
      <ability>L2_HalfPunc</ability>
      <abilityName>全半角检查</abilityName>
      <candidateList>
        <item>，</item>
      </candidateList>
      <explain>文本全半角错误。</explain>
      <paraID>4F0B1EE1</paraID>
      <start>42</start>
      <end>43</end>
      <status>modified</status>
      <modifiedWord>，</modifiedWord>
      <trackRevisions>false</trackRevisions>
    </reviewItem>
    <reviewItem>
      <errorID>e0fa5501-2a4c-4c71-9a86-b3e812375ec3</errorID>
      <errorWord>,</errorWord>
      <group>L1_Format</group>
      <groupName>格式问题</groupName>
      <ability>L2_HalfPunc</ability>
      <abilityName>全半角检查</abilityName>
      <candidateList>
        <item>，</item>
      </candidateList>
      <explain>文本全半角错误。</explain>
      <paraID>3ECF5E78</paraID>
      <start>5</start>
      <end>6</end>
      <status>modified</status>
      <modifiedWord>，</modifiedWord>
      <trackRevisions>false</trackRevisions>
    </reviewItem>
    <reviewItem>
      <errorID>41bfba54-8d47-4f54-aecd-1682ae1b3f59</errorID>
      <errorWord>(</errorWord>
      <group>L1_Format</group>
      <groupName>格式问题</groupName>
      <ability>L2_HalfPunc</ability>
      <abilityName>全半角检查</abilityName>
      <candidateList>
        <item>（</item>
      </candidateList>
      <explain>文本全半角错误。</explain>
      <paraID>1DC2F5E6</paraID>
      <start>42</start>
      <end>43</end>
      <status>modified</status>
      <modifiedWord>（</modifiedWord>
      <trackRevisions>false</trackRevisions>
    </reviewItem>
    <reviewItem>
      <errorID>f22a0e25-3e11-46fc-baf0-10f3ad18cf2c</errorID>
      <errorWord>)</errorWord>
      <group>L1_Format</group>
      <groupName>格式问题</groupName>
      <ability>L2_HalfPunc</ability>
      <abilityName>全半角检查</abilityName>
      <candidateList>
        <item>）</item>
      </candidateList>
      <explain>文本全半角错误。</explain>
      <paraID>1DC2F5E6</paraID>
      <start>52</start>
      <end>53</end>
      <status>modified</status>
      <modifiedWord>）</modifiedWord>
      <trackRevisions>false</trackRevisions>
    </reviewItem>
    <reviewItem>
      <errorID>fe2e1dd4-deb3-406f-bdfd-cf3c493dbe56</errorID>
      <errorWord>,</errorWord>
      <group>L1_Format</group>
      <groupName>格式问题</groupName>
      <ability>L2_HalfPunc</ability>
      <abilityName>全半角检查</abilityName>
      <candidateList>
        <item>，</item>
      </candidateList>
      <explain>文本全半角错误。</explain>
      <paraID>1DC2F5E6</paraID>
      <start>134</start>
      <end>135</end>
      <status>modified</status>
      <modifiedWord>，</modifiedWord>
      <trackRevisions>false</trackRevisions>
    </reviewItem>
    <reviewItem>
      <errorID>8c7e7ffa-422d-4553-a2f7-78e6ca66b4a2</errorID>
      <errorWord>,</errorWord>
      <group>L1_Format</group>
      <groupName>格式问题</groupName>
      <ability>L2_HalfPunc</ability>
      <abilityName>全半角检查</abilityName>
      <candidateList>
        <item>，</item>
      </candidateList>
      <explain>文本全半角错误。</explain>
      <paraID>1DC2F5E6</paraID>
      <start>178</start>
      <end>179</end>
      <status>modified</status>
      <modifiedWord>，</modifiedWord>
      <trackRevisions>false</trackRevisions>
    </reviewItem>
    <reviewItem>
      <errorID>7ecdf12f-62f9-4c16-bb2c-9aecff7920d1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7E99CCE5</paraID>
      <start>0</start>
      <end>2</end>
      <status>modified</status>
      <modifiedWord>2.</modifiedWord>
      <trackRevisions>false</trackRevisions>
    </reviewItem>
    <reviewItem>
      <errorID>60cd8b7b-fc2f-45c5-ade8-3988840030bf</errorID>
      <errorWord>本</errorWord>
      <group>L1_Word</group>
      <groupName>字词问题</groupName>
      <ability>L2_Typo</ability>
      <abilityName>字词错误</abilityName>
      <candidateList>
        <item>本次</item>
      </candidateList>
      <explain/>
      <paraID>4EB832A7</paraID>
      <start>14</start>
      <end>16</end>
      <status>modified</status>
      <modifiedWord>本次</modifiedWord>
      <trackRevisions>false</trackRevisions>
    </reviewItem>
    <reviewItem>
      <errorID>1e106fe1-72ea-41e1-aeda-b8e36b3136a8</errorID>
      <errorWord>【2016】125号</errorWord>
      <group>L1_Knowledge</group>
      <groupName>知识性问题</groupName>
      <ability>L2_Knowledge</ability>
      <abilityName>其他知识</abilityName>
      <candidateList>
        <item>〔2016〕125号</item>
      </candidateList>
      <explain>发文字号格式错误。</explain>
      <paraID>6BA0D1C6</paraID>
      <start>36</start>
      <end>46</end>
      <status>modified</status>
      <modifiedWord>〔2016〕125号</modifiedWord>
      <trackRevisions>false</trackRevisions>
    </reviewItem>
    <reviewItem>
      <errorID>31e2869c-6739-4822-994d-665db94ed3ad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6BA0D1C6</paraID>
      <start>115</start>
      <end>117</end>
      <status>modified</status>
      <modifiedWord>”“</modifiedWord>
      <trackRevisions>false</trackRevisions>
    </reviewItem>
    <reviewItem>
      <errorID>1b1cc97b-1cf9-442a-93f2-210b87737845</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6BA0D1C6</paraID>
      <start>148</start>
      <end>150</end>
      <status>modified</status>
      <modifiedWord>作为</modifiedWord>
      <trackRevisions>false</trackRevisions>
    </reviewItem>
    <reviewItem>
      <errorID>428a8957-28cc-4ecc-a14a-0eff3b799b0f</errorID>
      <errorWord>（</errorWord>
      <group>L1_Punc</group>
      <groupName>标点问题</groupName>
      <ability>L2_Punc</ability>
      <abilityName>标点符号检查</abilityName>
      <candidateList/>
      <explain>同一形式括号套用。</explain>
      <paraID>517793CD</paraID>
      <start>76</start>
      <end>77</end>
      <status>ignored</status>
      <modifiedWord/>
      <trackRevisions>false</trackRevisions>
    </reviewItem>
    <reviewItem>
      <errorID>8927e818-899a-4eea-bf40-ecb36cb6fc69</errorID>
      <errorWord>专业专业</errorWord>
      <group>L1_Word</group>
      <groupName>字词问题</groupName>
      <ability>L2_Typo</ability>
      <abilityName>字词错误</abilityName>
      <candidateList>
        <item>专业</item>
      </candidateList>
      <explain/>
      <paraID>6E4C9ECE</paraID>
      <start>21</start>
      <end>23</end>
      <status>modified</status>
      <modifiedWord>专业</modifiedWord>
      <trackRevisions>false</trackRevisions>
    </reviewItem>
    <reviewItem>
      <errorID>f782ded3-dc31-4c30-bf34-630067097cce</errorID>
      <errorWord>,</errorWord>
      <group>L1_Format</group>
      <groupName>格式问题</groupName>
      <ability>L2_HalfPunc</ability>
      <abilityName>全半角检查</abilityName>
      <candidateList>
        <item>，</item>
      </candidateList>
      <explain>文本全半角错误。</explain>
      <paraID>511BE383</paraID>
      <start>15</start>
      <end>16</end>
      <status>modified</status>
      <modifiedWord>，</modifiedWord>
      <trackRevisions>false</trackRevisions>
    </reviewItem>
    <reviewItem>
      <errorID>de2235d1-c80c-4840-8eba-a048a72c3aa5</errorID>
      <errorWord>,</errorWord>
      <group>L1_Format</group>
      <groupName>格式问题</groupName>
      <ability>L2_HalfPunc</ability>
      <abilityName>全半角检查</abilityName>
      <candidateList>
        <item>，</item>
      </candidateList>
      <explain>文本全半角错误。</explain>
      <paraID>43287587</paraID>
      <start>9</start>
      <end>10</end>
      <status>modified</status>
      <modifiedWord>，</modifiedWord>
      <trackRevisions>false</trackRevisions>
    </reviewItem>
    <reviewItem>
      <errorID>07469af4-34cc-4d22-aead-29e2bbd29c69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16</end>
      <status>modified</status>
      <modifiedWord>中华人民共和国政府采购法</modifiedWord>
      <trackRevisions>false</trackRevisions>
    </reviewItem>
    <reviewItem>
      <errorID>66a3da7e-2dd2-458c-967e-4fb892059dc4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56</start>
      <end>68</end>
      <status>modified</status>
      <modifiedWord>中华人民共和国政府采购法</modifiedWord>
      <trackRevisions>false</trackRevisions>
    </reviewItem>
    <reviewItem>
      <errorID>9e465d3e-391a-462b-9432-f3f4c2a0fbf5</errorID>
      <errorWord>&lt;</errorWord>
      <group>L1_Format</group>
      <groupName>格式问题</groupName>
      <ability>L2_HalfPunc</ability>
      <abilityName>全半角检查</abilityName>
      <candidateList>
        <item>〈</item>
      </candidateList>
      <explain>文本全半角错误。</explain>
      <paraID>4AA06270</paraID>
      <start>142</start>
      <end>143</end>
      <status>modified</status>
      <modifiedWord>〈</modifiedWord>
      <trackRevisions>false</trackRevisions>
    </reviewItem>
    <reviewItem>
      <errorID>f1e64725-7838-4711-80aa-97fb1632c2e3</errorID>
      <errorWord>&gt;</errorWord>
      <group>L1_Format</group>
      <groupName>格式问题</groupName>
      <ability>L2_HalfPunc</ability>
      <abilityName>全半角检查</abilityName>
      <candidateList>
        <item>〉</item>
      </candidateList>
      <explain>文本全半角错误。</explain>
      <paraID>4AA06270</paraID>
      <start>159</start>
      <end>160</end>
      <status>modified</status>
      <modifiedWord>〉</modifiedWord>
      <trackRevisions>false</trackRevisions>
    </reviewItem>
    <reviewItem>
      <errorID>0deb5dca-f0ef-4efc-91d9-3f2c50653efd</errorID>
      <errorWord>,</errorWord>
      <group>L1_Format</group>
      <groupName>格式问题</groupName>
      <ability>L2_HalfPunc</ability>
      <abilityName>全半角检查</abilityName>
      <candidateList>
        <item>，</item>
      </candidateList>
      <explain>文本全半角错误。</explain>
      <paraID>2827C549</paraID>
      <start>28</start>
      <end>29</end>
      <status>modified</status>
      <modifiedWord>，</modifiedWord>
      <trackRevisions>false</trackRevisions>
    </reviewItem>
    <reviewItem>
      <errorID>91e300e6-b474-414c-99fc-ce38d9c61fc5</errorID>
      <errorWord>(</errorWord>
      <group>L1_Format</group>
      <groupName>格式问题</groupName>
      <ability>L2_HalfPunc</ability>
      <abilityName>全半角检查</abilityName>
      <candidateList>
        <item>（</item>
      </candidateList>
      <explain>文本全半角错误。</explain>
      <paraID> C544B71</paraID>
      <start>41</start>
      <end>42</end>
      <status>modified</status>
      <modifiedWord>（</modifiedWord>
      <trackRevisions>false</trackRevisions>
    </reviewItem>
    <reviewItem>
      <errorID>f8df6907-219e-4919-a6d6-59bc99c2c321</errorID>
      <errorWord>)</errorWord>
      <group>L1_Format</group>
      <groupName>格式问题</groupName>
      <ability>L2_HalfPunc</ability>
      <abilityName>全半角检查</abilityName>
      <candidateList>
        <item>）</item>
      </candidateList>
      <explain>文本全半角错误。</explain>
      <paraID> C544B71</paraID>
      <start>51</start>
      <end>52</end>
      <status>modified</status>
      <modifiedWord>）</modifiedWord>
      <trackRevisions>false</trackRevisions>
    </reviewItem>
    <reviewItem>
      <errorID>92ba9dc0-6bdb-4b82-b0d9-8f56bf6393fe</errorID>
      <errorWord>,</errorWord>
      <group>L1_Format</group>
      <groupName>格式问题</groupName>
      <ability>L2_HalfPunc</ability>
      <abilityName>全半角检查</abilityName>
      <candidateList>
        <item>，</item>
      </candidateList>
      <explain>文本全半角错误。</explain>
      <paraID> C544B71</paraID>
      <start>133</start>
      <end>134</end>
      <status>modified</status>
      <modifiedWord>，</modifiedWord>
      <trackRevisions>false</trackRevisions>
    </reviewItem>
    <reviewItem>
      <errorID>465080f8-bf25-4544-b83d-a3497b00c64f</errorID>
      <errorWord>,</errorWord>
      <group>L1_Format</group>
      <groupName>格式问题</groupName>
      <ability>L2_HalfPunc</ability>
      <abilityName>全半角检查</abilityName>
      <candidateList>
        <item>，</item>
      </candidateList>
      <explain>文本全半角错误。</explain>
      <paraID> C544B71</paraID>
      <start>177</start>
      <end>178</end>
      <status>modified</status>
      <modifiedWord>，</modifiedWord>
      <trackRevisions>false</trackRevisions>
    </reviewItem>
    <reviewItem>
      <errorID>0ca8f33f-702a-43d5-9234-16f4a3b93aae</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74434633</paraID>
      <start>92</start>
      <end>94</end>
      <status>modified</status>
      <modifiedWord>进行</modifiedWord>
      <trackRevisions>false</trackRevisions>
    </reviewItem>
    <reviewItem>
      <errorID>c6de3040-1b40-420a-a9b5-5865055f5be3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37</start>
      <end>39</end>
      <status>modified</status>
      <modifiedWord>进行</modifiedWord>
      <trackRevisions>false</trackRevisions>
    </reviewItem>
    <reviewItem>
      <errorID>0c2d77e9-4e19-4c08-a408-35eaa43ac5f8</errorID>
      <errorWord>投报</errorWord>
      <group>L1_Word</group>
      <groupName>字词问题</groupName>
      <ability>L2_Typo</ability>
      <abilityName>字词错误</abilityName>
      <candidateList>
        <item>投标</item>
      </candidateList>
      <explain>存在发音相近字词的误用。</explain>
      <paraID>49B4686B</paraID>
      <start>8</start>
      <end>10</end>
      <status>ignored</status>
      <modifiedWord/>
      <trackRevisions>false</trackRevisions>
    </reviewItem>
    <reviewItem>
      <errorID>5e018a1e-8da5-40ed-9ec1-deea8c69b6cd</errorID>
      <errorWord>做</errorWord>
      <group>L1_Word</group>
      <groupName>字词问题</groupName>
      <ability>L2_Typo</ability>
      <abilityName>字词错误</abilityName>
      <candidateList>
        <item>做出</item>
      </candidateList>
      <explain/>
      <paraID>20A8DC59</paraID>
      <start>66</start>
      <end>68</end>
      <status>modified</status>
      <modifiedWord>做出</modifiedWord>
      <trackRevisions>false</trackRevisions>
    </reviewItem>
    <reviewItem>
      <errorID>0c686278-b356-4625-b23b-f879081ab249</errorID>
      <errorWord>,</errorWord>
      <group>L1_Format</group>
      <groupName>格式问题</groupName>
      <ability>L2_HalfPunc</ability>
      <abilityName>全半角检查</abilityName>
      <candidateList>
        <item>，</item>
      </candidateList>
      <explain>文本全半角错误。</explain>
      <paraID>4024825A</paraID>
      <start>102</start>
      <end>103</end>
      <status>modified</status>
      <modifiedWord>，</modifiedWord>
      <trackRevisions>false</trackRevisions>
    </reviewItem>
    <reviewItem>
      <errorID>fcd5853b-e1ec-4217-a187-1365168090fe</errorID>
      <errorWord>,</errorWord>
      <group>L1_Format</group>
      <groupName>格式问题</groupName>
      <ability>L2_HalfPunc</ability>
      <abilityName>全半角检查</abilityName>
      <candidateList>
        <item>，</item>
      </candidateList>
      <explain>文本全半角错误。</explain>
      <paraID>4024825A</paraID>
      <start>155</start>
      <end>156</end>
      <status>modified</status>
      <modifiedWord>，</modifiedWord>
      <trackRevisions>false</trackRevisions>
    </reviewItem>
    <reviewItem>
      <errorID>31bfc724-843e-40bd-a1b6-41155cc1eea8</errorID>
      <errorWord>作为</errorWord>
      <group>L1_Word</group>
      <groupName>字词问题</groupName>
      <ability>L2_Typo</ability>
      <abilityName>字词错误</abilityName>
      <candidateList>
        <item>视为</item>
      </candidateList>
      <explain/>
      <paraID>4024825A</paraID>
      <start>161</start>
      <end>163</end>
      <status>modified</status>
      <modifiedWord>视为</modifiedWord>
      <trackRevisions>false</trackRevisions>
    </reviewItem>
    <reviewItem>
      <errorID>fb17f378-a2ff-4fb9-b5b9-c92a6a75f835</errorID>
      <errorWord>,</errorWord>
      <group>L1_Format</group>
      <groupName>格式问题</groupName>
      <ability>L2_HalfPunc</ability>
      <abilityName>全半角检查</abilityName>
      <candidateList>
        <item>，</item>
      </candidateList>
      <explain>文本全半角错误。</explain>
      <paraID>5DD83C6C</paraID>
      <start>21</start>
      <end>22</end>
      <status>modified</status>
      <modifiedWord>，</modifiedWord>
      <trackRevisions>false</trackRevisions>
    </reviewItem>
    <reviewItem>
      <errorID>487ddc41-4e8d-424d-a1a3-553b07d6d531</errorID>
      <errorWord>辩认</errorWord>
      <group>L1_Word</group>
      <groupName>字词问题</groupName>
      <ability>L2_Typo</ability>
      <abilityName>字词错误</abilityName>
      <candidateList>
        <item>辨认</item>
      </candidateList>
      <explain/>
      <paraID>5DD83C6C</paraID>
      <start>40</start>
      <end>42</end>
      <status>modified</status>
      <modifiedWord>辨认</modifiedWord>
      <trackRevisions>false</trackRevisions>
    </reviewItem>
    <reviewItem>
      <errorID>59840858-a8d7-4a81-a003-6dcde308f45d</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14</start>
      <end>16</end>
      <status>modified</status>
      <modifiedWord>其他</modifiedWord>
      <trackRevisions>false</trackRevisions>
    </reviewItem>
    <reviewItem>
      <errorID>a28ccfd4-14d7-4a29-821d-65310ba5c48d</errorID>
      <errorWord>一轮次</errorWord>
      <group>L1_Word</group>
      <groupName>字词问题</groupName>
      <ability>L2_Typo</ability>
      <abilityName>字词错误</abilityName>
      <candidateList>
        <item>一轮</item>
      </candidateList>
      <explain/>
      <paraID>50121094</paraID>
      <start>123</start>
      <end>125</end>
      <status>modified</status>
      <modifiedWord>一轮</modifiedWord>
      <trackRevisions>false</trackRevisions>
    </reviewItem>
    <reviewItem>
      <errorID>b093f1b8-939d-46fe-9b69-5a3bf20fd98a</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5137A687</paraID>
      <start>87</start>
      <end>88</end>
      <status>modified</status>
      <modifiedWord>由</modifiedWord>
      <trackRevisions>false</trackRevisions>
    </reviewItem>
    <reviewItem>
      <errorID>e30c54c7-9c63-46c7-8d2e-fe0647152516</errorID>
      <errorWord>,</errorWord>
      <group>L1_Format</group>
      <groupName>格式问题</groupName>
      <ability>L2_HalfPunc</ability>
      <abilityName>全半角检查</abilityName>
      <candidateList>
        <item>，</item>
      </candidateList>
      <explain>文本全半角错误。</explain>
      <paraID>26B5CC76</paraID>
      <start>61</start>
      <end>62</end>
      <status>modified</status>
      <modifiedWord>，</modifiedWord>
      <trackRevisions>false</trackRevisions>
    </reviewItem>
    <reviewItem>
      <errorID>67026b1d-628d-48b5-90c1-7dc52a8c0e63</errorID>
      <errorWord>,</errorWord>
      <group>L1_Format</group>
      <groupName>格式问题</groupName>
      <ability>L2_HalfPunc</ability>
      <abilityName>全半角检查</abilityName>
      <candidateList>
        <item>，</item>
      </candidateList>
      <explain>文本全半角错误。</explain>
      <paraID>16C5689C</paraID>
      <start>55</start>
      <end>56</end>
      <status>modified</status>
      <modifiedWord>，</modifiedWord>
      <trackRevisions>false</trackRevisions>
    </reviewItem>
    <reviewItem>
      <errorID>84a8a0b4-b45b-4694-acef-b5fead071f8a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48EDD681</paraID>
      <start>0</start>
      <end>2</end>
      <status>modified</status>
      <modifiedWord>1.</modifiedWord>
      <trackRevisions>false</trackRevisions>
    </reviewItem>
    <reviewItem>
      <errorID>b6233c69-36a3-4cf7-8c5c-e2a15d554e7b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modified</status>
      <modifiedWord>2.</modifiedWord>
      <trackRevisions>false</trackRevisions>
    </reviewItem>
    <reviewItem>
      <errorID>2fd9878a-3606-4152-b068-14cbcf152698</errorID>
      <errorWord>价格标</errorWord>
      <group>L1_Word</group>
      <groupName>字词问题</groupName>
      <ability>L2_Typo</ability>
      <abilityName>字词错误</abilityName>
      <candidateList>
        <item>价格表</item>
      </candidateList>
      <explain>存在发音相同字词的误用。</explain>
      <paraID>140D528D</paraID>
      <start>0</start>
      <end>3</end>
      <status>ignored</status>
      <modifiedWord/>
      <trackRevisions>false</trackRevisions>
    </reviewItem>
    <reviewItem>
      <errorID>2e4c720f-72dc-4b52-845a-260e51c6c5d5</errorID>
      <errorWord>)</errorWord>
      <group>L1_Format</group>
      <groupName>格式问题</groupName>
      <ability>L2_HalfPunc</ability>
      <abilityName>全半角检查</abilityName>
      <candidateList>
        <item>）</item>
      </candidateList>
      <explain>文本全半角错误。</explain>
      <paraID>140D528D</paraID>
      <start>10</start>
      <end>11</end>
      <status>modified</status>
      <modifiedWord>）</modifiedWord>
      <trackRevisions>false</trackRevisions>
    </reviewItem>
    <reviewItem>
      <errorID>756a48b2-df9f-488f-8142-d742cc740936</errorID>
      <errorWord>(</errorWord>
      <group>L1_Format</group>
      <groupName>格式问题</groupName>
      <ability>L2_HalfPunc</ability>
      <abilityName>全半角检查</abilityName>
      <candidateList>
        <item>（</item>
      </candidateList>
      <explain>文本全半角错误。</explain>
      <paraID>25C6C68E</paraID>
      <start>0</start>
      <end>1</end>
      <status>modified</status>
      <modifiedWord>（</modifiedWord>
      <trackRevisions>false</trackRevisions>
    </reviewItem>
    <reviewItem>
      <errorID>a46d88ca-c533-47fc-8e56-f258e003e2a8</errorID>
      <errorWord>)</errorWord>
      <group>L1_Format</group>
      <groupName>格式问题</groupName>
      <ability>L2_HalfPunc</ability>
      <abilityName>全半角检查</abilityName>
      <candidateList>
        <item>）</item>
      </candidateList>
      <explain>文本全半角错误。</explain>
      <paraID>25C6C68E</paraID>
      <start>4</start>
      <end>5</end>
      <status>modified</status>
      <modifiedWord>）</modifiedWord>
      <trackRevisions>false</trackRevisions>
    </reviewItem>
    <reviewItem>
      <errorID>ea147e4e-09dc-4d2d-ab45-e1e4b17d077c</errorID>
      <errorWord>(</errorWord>
      <group>L1_Format</group>
      <groupName>格式问题</groupName>
      <ability>L2_HalfPunc</ability>
      <abilityName>全半角检查</abilityName>
      <candidateList>
        <item>（</item>
      </candidateList>
      <explain>文本全半角错误。</explain>
      <paraID> A0DC2AE</paraID>
      <start>0</start>
      <end>1</end>
      <status>modified</status>
      <modifiedWord>（</modifiedWord>
      <trackRevisions>false</trackRevisions>
    </reviewItem>
    <reviewItem>
      <errorID>3d07a439-a9b0-4edc-9dcf-6f44552155ef</errorID>
      <errorWord>)</errorWord>
      <group>L1_Format</group>
      <groupName>格式问题</groupName>
      <ability>L2_HalfPunc</ability>
      <abilityName>全半角检查</abilityName>
      <candidateList>
        <item>）</item>
      </candidateList>
      <explain>文本全半角错误。</explain>
      <paraID> A0DC2AE</paraID>
      <start>3</start>
      <end>4</end>
      <status>modified</status>
      <modifiedWord>）</modifiedWord>
      <trackRevisions>false</trackRevisions>
    </reviewItem>
    <reviewItem>
      <errorID>df61984c-c4ce-407e-a969-bbc61efdb92c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49F687D2</paraID>
      <start>0</start>
      <end>2</end>
      <status>modified</status>
      <modifiedWord>1.</modifiedWord>
      <trackRevisions>false</trackRevisions>
    </reviewItem>
    <reviewItem>
      <errorID>7e8a25ad-f9aa-4142-9d6b-2ddc58d220a7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DA494B</paraID>
      <start>0</start>
      <end>2</end>
      <status>modified</status>
      <modifiedWord>2.</modifiedWord>
      <trackRevisions>false</trackRevisions>
    </reviewItem>
    <reviewItem>
      <errorID>e4a45a80-df6c-46b8-b686-9da9ce83f63e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8E646E7</paraID>
      <start>0</start>
      <end>2</end>
      <status>modified</status>
      <modifiedWord>3.</modifiedWord>
      <trackRevisions>false</trackRevisions>
    </reviewItem>
    <reviewItem>
      <errorID>c0d5f966-2697-4d4b-8eaa-e3db60c8a2ef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1B1B8706</paraID>
      <start>0</start>
      <end>2</end>
      <status>modified</status>
      <modifiedWord>4.</modifiedWord>
      <trackRevisions>false</trackRevisions>
    </reviewItem>
    <reviewItem>
      <errorID>6c9b2926-3326-4276-a20a-4ff74c544d29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E978E90</paraID>
      <start>0</start>
      <end>2</end>
      <status>modified</status>
      <modifiedWord>5.</modifiedWord>
      <trackRevisions>false</trackRevisions>
    </reviewItem>
    <reviewItem>
      <errorID>9857af74-022d-46e8-99f1-9a4ed5782b8d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40C927B3</paraID>
      <start>0</start>
      <end>2</end>
      <status>modified</status>
      <modifiedWord>1.</modifiedWord>
      <trackRevisions>false</trackRevisions>
    </reviewItem>
    <reviewItem>
      <errorID>4b7aca81-766b-4a44-8a20-89a624c5c1ee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60B57D12</paraID>
      <start>0</start>
      <end>2</end>
      <status>modified</status>
      <modifiedWord>2.</modifiedWord>
      <trackRevisions>false</trackRevisions>
    </reviewItem>
    <reviewItem>
      <errorID>7f17ec3d-3a23-4b35-9072-e4a1ab2cc4d6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367A57E3</paraID>
      <start>0</start>
      <end>2</end>
      <status>modified</status>
      <modifiedWord>3.</modifiedWord>
      <trackRevisions>false</trackRevisions>
    </reviewItem>
    <reviewItem>
      <errorID>38ab2327-a991-47e3-bafc-0fbf7947bd45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585D308B</paraID>
      <start>0</start>
      <end>2</end>
      <status>modified</status>
      <modifiedWord>4.</modifiedWord>
      <trackRevisions>false</trackRevisions>
    </reviewItem>
    <reviewItem>
      <errorID>ec7481db-fea0-4b8b-8853-7dcf330fabdf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215B5A76</paraID>
      <start>0</start>
      <end>2</end>
      <status>modified</status>
      <modifiedWord>5.</modifiedWord>
      <trackRevisions>false</trackRevisions>
    </reviewItem>
    <reviewItem>
      <errorID>5ff24c8f-03b5-469c-9a57-578681eb34df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37666F6</paraID>
      <start>0</start>
      <end>2</end>
      <status>modified</status>
      <modifiedWord>6.</modifiedWord>
      <trackRevisions>false</trackRevisions>
    </reviewItem>
    <reviewItem>
      <errorID>788749dc-7239-44d9-a4ce-4408c3256053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5DDB71B9</paraID>
      <start>0</start>
      <end>2</end>
      <status>modified</status>
      <modifiedWord>7.</modifiedWord>
      <trackRevisions>false</trackRevisions>
    </reviewItem>
    <reviewItem>
      <errorID>97341f7a-378c-4436-b642-2c033a1d87d0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260130A0</paraID>
      <start>0</start>
      <end>2</end>
      <status>modified</status>
      <modifiedWord>8.</modifiedWord>
      <trackRevisions>false</trackRevisions>
    </reviewItem>
    <reviewItem>
      <errorID>7719a104-a98a-4239-ad74-902771b8a7f6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986EED1</paraID>
      <start>0</start>
      <end>2</end>
      <status>modified</status>
      <modifiedWord>9.</modifiedWord>
      <trackRevisions>false</trackRevisions>
    </reviewItem>
    <reviewItem>
      <errorID>071b96b6-c197-4539-9222-2bda01854c9e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40611F1D</paraID>
      <start>0</start>
      <end>3</end>
      <status>modified</status>
      <modifiedWord>10.</modifiedWord>
      <trackRevisions>false</trackRevisions>
    </reviewItem>
    <reviewItem>
      <errorID>1b512b1c-52ee-4c8f-8f7e-4611e6c9b1fe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75E164B2</paraID>
      <start>0</start>
      <end>3</end>
      <status>modified</status>
      <modifiedWord>11.</modifiedWord>
      <trackRevisions>false</trackRevisions>
    </reviewItem>
    <reviewItem>
      <errorID>b7f93191-bfcd-4b97-9808-aad37daa7681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32832C1B</paraID>
      <start>0</start>
      <end>3</end>
      <status>modified</status>
      <modifiedWord>12.</modifiedWord>
      <trackRevisions>false</trackRevisions>
    </reviewItem>
    <reviewItem>
      <errorID>839e4326-ab87-4ef3-9dfc-305a555809cb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3E427AB7</paraID>
      <start>0</start>
      <end>3</end>
      <status>modified</status>
      <modifiedWord>13.</modifiedWord>
      <trackRevisions>false</trackRevisions>
    </reviewItem>
    <reviewItem>
      <errorID>648272e7-8e89-4a6d-a49f-9c8b4a090f7f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19CD535E</paraID>
      <start>0</start>
      <end>3</end>
      <status>modified</status>
      <modifiedWord>14.</modifiedWord>
      <trackRevisions>false</trackRevisions>
    </reviewItem>
    <reviewItem>
      <errorID>b13d528e-3165-4d24-be02-53080dfe27c4</errorID>
      <errorWord>年内的</errorWord>
      <group>L1_Word</group>
      <groupName>字词问题</groupName>
      <ability>L2_Typo</ability>
      <abilityName>字词错误</abilityName>
      <candidateList>
        <item>年内</item>
      </candidateList>
      <explain/>
      <paraID>19CD535E</paraID>
      <start>8</start>
      <end>10</end>
      <status>modified</status>
      <modifiedWord>年内</modifiedWord>
      <trackRevisions>false</trackRevisions>
    </reviewItem>
    <reviewItem>
      <errorID>1478f219-b0fe-4cb2-b1e3-c4222984ff96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6E9B792B</paraID>
      <start>0</start>
      <end>3</end>
      <status>modified</status>
      <modifiedWord>15.</modifiedWord>
      <trackRevisions>false</trackRevisions>
    </reviewItem>
    <reviewItem>
      <errorID>fe256924-c535-4848-82e1-8125ef2411b8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4F5F1F60</paraID>
      <start>0</start>
      <end>3</end>
      <status>modified</status>
      <modifiedWord>16.</modifiedWord>
      <trackRevisions>false</trackRevisions>
    </reviewItem>
    <reviewItem>
      <errorID>3dddfb30-9e52-4edf-b63a-f09ffa78ea16</errorID>
      <errorWord>:</errorWord>
      <group>L1_Format</group>
      <groupName>格式问题</groupName>
      <ability>L2_HalfPunc</ability>
      <abilityName>全半角检查</abilityName>
      <candidateList>
        <item>：</item>
      </candidateList>
      <explain>文本全半角错误。</explain>
      <paraID>5F1D2C06</paraID>
      <start>1</start>
      <end>2</end>
      <status>modified</status>
      <modifiedWord>：</modifiedWord>
      <trackRevisions>false</trackRevisions>
    </reviewItem>
    <reviewItem>
      <errorID>59c946ac-59a4-4f3d-98ed-28d648c2a57f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6356503C</paraID>
      <start>0</start>
      <end>2</end>
      <status>modified</status>
      <modifiedWord>2.</modifiedWord>
      <trackRevisions>false</trackRevisions>
    </reviewItem>
    <reviewItem>
      <errorID>2644081c-00c3-4f28-8ad5-2568ecda9064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21F61DCA</paraID>
      <start>0</start>
      <end>2</end>
      <status>modified</status>
      <modifiedWord>3.</modifiedWord>
      <trackRevisions>false</trackRevisions>
    </reviewItem>
    <reviewItem>
      <errorID>e5427c2b-07c5-4b19-95a5-75b4777ef88f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49522CF6</paraID>
      <start>0</start>
      <end>2</end>
      <status>modified</status>
      <modifiedWord>4.</modifiedWord>
      <trackRevisions>false</trackRevisions>
    </reviewItem>
    <reviewItem>
      <errorID>820d1cdf-7ab9-4434-aa58-c82230d07143</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78C5657</paraID>
      <start>22</start>
      <end>34</end>
      <status>modified</status>
      <modifiedWord>中华人民共和国招标投标法</modifiedWord>
      <trackRevisions>false</trackRevisions>
    </reviewItem>
    <reviewItem>
      <errorID>ba46e047-fdbc-4065-a29f-b81ff682b344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34</start>
      <end>36</end>
      <status>modified</status>
      <modifiedWord>》《</modifiedWord>
      <trackRevisions>false</trackRevisions>
    </reviewItem>
    <reviewItem>
      <errorID>aec7c56b-e63e-4a59-8587-a633d7dcc9fc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78C5657</paraID>
      <start>36</start>
      <end>48</end>
      <status>modified</status>
      <modifiedWord>中华人民共和国政府采购法</modifiedWord>
      <trackRevisions>false</trackRevisions>
    </reviewItem>
    <reviewItem>
      <errorID>2506b49b-9cf5-4d3e-8356-def550652b61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48</start>
      <end>50</end>
      <status>modified</status>
      <modifiedWord>》《</modifiedWord>
      <trackRevisions>false</trackRevisions>
    </reviewItem>
    <reviewItem>
      <errorID>27f93708-729d-489e-bef4-2d284a1e66ad</errorID>
      <errorWord>合同法</errorWord>
      <group>L1_Knowledge</group>
      <groupName>知识性问题</groupName>
      <ability>L2_Knowledge</ability>
      <abilityName>其他知识</abilityName>
      <candidateList/>
      <explain>已废止</explain>
      <paraID> 78C5657</paraID>
      <start>50</start>
      <end>53</end>
      <status>unmodified</status>
      <modifiedWord/>
      <trackRevisions>false</trackRevisions>
    </reviewItem>
    <reviewItem>
      <errorID>b68cc880-da10-48de-9c01-6c7237e936e4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53</start>
      <end>55</end>
      <status>modified</status>
      <modifiedWord>》《</modifiedWord>
      <trackRevisions>false</trackRevisions>
    </reviewItem>
    <reviewItem>
      <errorID>08f4599d-8cab-460e-b947-94e3169a3ea5</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78C5657</paraID>
      <start>55</start>
      <end>69</end>
      <status>modified</status>
      <modifiedWord>中华人民共和国反不正当竞争法</modifiedWord>
      <trackRevisions>false</trackRevisions>
    </reviewItem>
    <reviewItem>
      <errorID>aaa1314e-d2d6-4ba8-b70d-d4b74bc55ee3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1EA0E898</paraID>
      <start>0</start>
      <end>2</end>
      <status>modified</status>
      <modifiedWord>1.</modifiedWord>
      <trackRevisions>false</trackRevisions>
    </reviewItem>
    <reviewItem>
      <errorID>3c1bad5c-3207-4d93-b8cd-878a314c55c5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59F85820</paraID>
      <start>0</start>
      <end>2</end>
      <status>modified</status>
      <modifiedWord>2.</modifiedWord>
      <trackRevisions>false</trackRevisions>
    </reviewItem>
    <reviewItem>
      <errorID>eb4c1e00-f7f8-426d-be5a-f934edf22886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2050245E</paraID>
      <start>0</start>
      <end>2</end>
      <status>modified</status>
      <modifiedWord>3.</modifiedWord>
      <trackRevisions>false</trackRevisions>
    </reviewItem>
    <reviewItem>
      <errorID>6d62ccea-6b78-492e-ad8e-dd5d56968118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2A4B39BF</paraID>
      <start>0</start>
      <end>2</end>
      <status>modified</status>
      <modifiedWord>4.</modifiedWord>
      <trackRevisions>false</trackRevisions>
    </reviewItem>
    <reviewItem>
      <errorID>f5cb7263-b719-4794-9a84-14b05b2d03d7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4C962EC2</paraID>
      <start>0</start>
      <end>2</end>
      <status>modified</status>
      <modifiedWord>5.</modifiedWord>
      <trackRevisions>false</trackRevisions>
    </reviewItem>
    <reviewItem>
      <errorID>c85d2ce8-d6cd-46e2-aa9a-a435a1750fe3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40FEA0A4</paraID>
      <start>0</start>
      <end>2</end>
      <status>modified</status>
      <modifiedWord>6.</modifiedWord>
      <trackRevisions>false</trackRevisions>
    </reviewItem>
    <reviewItem>
      <errorID>c5a619c3-4077-4f3a-9c3e-daafa6821741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6A8B5B71</paraID>
      <start>0</start>
      <end>2</end>
      <status>modified</status>
      <modifiedWord>7.</modifiedWord>
      <trackRevisions>false</trackRevisions>
    </reviewItem>
    <reviewItem>
      <errorID>de6cbb28-f46f-493c-a53e-11842e2ebaeb</errorID>
      <errorWord>(</errorWord>
      <group>L1_Format</group>
      <groupName>格式问题</groupName>
      <ability>L2_HalfPunc</ability>
      <abilityName>全半角检查</abilityName>
      <candidateList>
        <item>（</item>
      </candidateList>
      <explain>文本全半角错误。</explain>
      <paraID> 4E841AC</paraID>
      <start>18</start>
      <end>19</end>
      <status>unmodified</status>
      <modifiedWord/>
      <trackRevisions>false</trackRevisions>
    </reviewItem>
    <reviewItem>
      <errorID>36c7f069-e6b7-428b-a70b-a17f4d751c9c</errorID>
      <errorWord>)</errorWord>
      <group>L1_Format</group>
      <groupName>格式问题</groupName>
      <ability>L2_HalfPunc</ability>
      <abilityName>全半角检查</abilityName>
      <candidateList>
        <item>）</item>
      </candidateList>
      <explain>文本全半角错误。</explain>
      <paraID> 4E841AC</paraID>
      <start>24</start>
      <end>25</end>
      <status>modified</status>
      <modifiedWord>）</modifiedWord>
      <trackRevisions>false</trackRevisions>
    </reviewItem>
    <reviewItem>
      <errorID>278876a3-73ed-4da3-8539-6d0646d74a77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58EB8FC9</paraID>
      <start>11</start>
      <end>12</end>
      <status>modified</status>
      <modifiedWord>或</modifiedWord>
      <trackRevisions>false</trackRevisions>
    </reviewItem>
    <reviewItem>
      <errorID>7d65ae90-2582-49c1-88a4-89a424cea87a</errorID>
      <errorWord>其它</errorWord>
      <group>L1_Word</group>
      <groupName>字词问题</groupName>
      <ability>L2_Alias</ability>
      <abilityName>也作/曾用词</abilityName>
      <candidateList>
        <item>其他</item>
      </candidateList>
      <explain>词汇[其它]为不规范表述或旧称，其规范书面表述为[其他]。</explain>
      <paraID> 18FD449</paraID>
      <start>41</start>
      <end>43</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c59dd-56cb-4686-b0c8-5b5f6f28324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16546</Words>
  <Characters>17380</Characters>
  <Lines>50</Lines>
  <Paragraphs>68</Paragraphs>
  <TotalTime>6</TotalTime>
  <ScaleCrop>false</ScaleCrop>
  <LinksUpToDate>false</LinksUpToDate>
  <CharactersWithSpaces>18356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2026-01-19T05:42:05Z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B25EE1DD1C9E415496E74DCB3E5BE5E6_13</vt:lpwstr>
  </property>
  <property fmtid="{D5CDD505-2E9C-101B-9397-08002B2CF9AE}" pid="4" name="KSOTemplateDocerSaveRecord">
    <vt:lpwstr>eyJoZGlkIjoiMzU0MTZjMjFkMjFjOGMwYTIzNWEzZDljNjYxZWI0MmYiLCJ1c2VySWQiOiIxNjg0NTc5MjM2In0=</vt:lpwstr>
  </property>
</Properties>
</file>