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驻马店市中心医院冠脉搭桥器械包采购项目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驻马店市中心医院冠脉搭桥器械包采购项目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驻马店市中心医院冠脉搭桥器械包采购项目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驻马店市中心医院冠脉搭桥器械包采购项目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、预算金额：49万元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16639"/>
      <w:bookmarkStart w:id="6" w:name="_Toc23626"/>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30643"/>
      <w:bookmarkStart w:id="10" w:name="_Toc7823"/>
      <w:bookmarkStart w:id="11" w:name="_Toc9562"/>
      <w:bookmarkStart w:id="12" w:name="_Toc23395"/>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4A99639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8.2供应商如为代理商的并所投产品如为进口产品的，需提供拟投产品制造商或中国境内办事处或中国总代理经销商针对本项目的授权书。</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270922989@qq.com,并标明“XX公司XX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5111"/>
      <w:bookmarkStart w:id="15" w:name="_Toc15135"/>
      <w:bookmarkStart w:id="16" w:name="_Toc10738"/>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16291"/>
      <w:bookmarkStart w:id="26" w:name="_Toc3604"/>
      <w:bookmarkStart w:id="27" w:name="_Toc27370"/>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2.采购代理机构：河南恒越工程咨询有限公司</w:t>
      </w:r>
    </w:p>
    <w:p w14:paraId="1AA75D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地址：驻马店市淮河大道与蔡都路交叉口华尔大厦B座21层</w:t>
      </w:r>
    </w:p>
    <w:p w14:paraId="2380488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联系人：王先生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联系方式：15038468262</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驻马店市中心医院冠脉搭桥器械包采购项目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
        <w:gridCol w:w="2139"/>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0" w:type="dxa"/>
            <w:gridSpan w:val="2"/>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9"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gridSpan w:val="2"/>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13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default" w:ascii="宋体" w:hAnsi="宋体" w:eastAsia="宋体" w:cs="宋体"/>
                <w:b w:val="0"/>
                <w:bCs w:val="0"/>
                <w:color w:val="auto"/>
                <w:sz w:val="24"/>
                <w:szCs w:val="24"/>
                <w:highlight w:val="none"/>
                <w:vertAlign w:val="baseline"/>
                <w:lang w:val="en-US" w:eastAsia="zh-CN"/>
              </w:rPr>
              <w:t>冠脉搭桥器械包</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49万元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接受</w:t>
            </w:r>
            <w:r>
              <w:rPr>
                <w:rFonts w:hint="eastAsia" w:ascii="宋体" w:hAnsi="宋体" w:eastAsia="宋体" w:cs="宋体"/>
                <w:b w:val="0"/>
                <w:bCs w:val="0"/>
                <w:color w:val="auto"/>
                <w:sz w:val="24"/>
                <w:szCs w:val="24"/>
                <w:highlight w:val="none"/>
                <w:vertAlign w:val="baseline"/>
                <w:lang w:val="en-US" w:eastAsia="zh-CN"/>
              </w:rPr>
              <w:t>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0" w:type="dxa"/>
            <w:gridSpan w:val="2"/>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9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8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95" w:type="dxa"/>
            <w:gridSpan w:val="7"/>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color w:val="FF0000"/>
                <w:sz w:val="21"/>
                <w:szCs w:val="21"/>
                <w:highlight w:val="none"/>
                <w:lang w:val="en-US" w:eastAsia="zh-CN"/>
              </w:rPr>
              <w:t>供应商须现场提供一套样品，未提供样品视为响应文件无效。</w:t>
            </w:r>
          </w:p>
        </w:tc>
      </w:tr>
    </w:tbl>
    <w:p w14:paraId="224F6F5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498E5961">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冠脉搭桥器械包技术参数</w:t>
      </w:r>
    </w:p>
    <w:tbl>
      <w:tblPr>
        <w:tblStyle w:val="34"/>
        <w:tblW w:w="86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768"/>
        <w:gridCol w:w="720"/>
        <w:gridCol w:w="5512"/>
      </w:tblGrid>
      <w:tr w14:paraId="51AD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9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0B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2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技术参数</w:t>
            </w:r>
          </w:p>
        </w:tc>
      </w:tr>
      <w:tr w14:paraId="1FC9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9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9511">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持针器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FB7F">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3C96">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医用不锈钢材质，头端碳坞镶片  230-260mm，</w:t>
            </w:r>
            <w:r>
              <w:rPr>
                <w:rFonts w:hint="eastAsia" w:ascii="宋体" w:hAnsi="宋体" w:eastAsia="宋体" w:cs="宋体"/>
                <w:sz w:val="21"/>
                <w:szCs w:val="21"/>
              </w:rPr>
              <w:t>用于、夹持2-0到3-0针。</w:t>
            </w:r>
          </w:p>
        </w:tc>
      </w:tr>
      <w:tr w14:paraId="28F1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5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C3B6">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持针器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2560">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684B">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医用不锈钢材质，头端碳坞镶片  230mm，</w:t>
            </w:r>
            <w:r>
              <w:rPr>
                <w:rFonts w:hint="eastAsia" w:ascii="宋体" w:hAnsi="宋体" w:eastAsia="宋体" w:cs="宋体"/>
                <w:sz w:val="21"/>
                <w:szCs w:val="21"/>
              </w:rPr>
              <w:t>用于、夹持2-0到3-0针</w:t>
            </w:r>
          </w:p>
        </w:tc>
      </w:tr>
      <w:tr w14:paraId="4108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2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F475">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lang w:eastAsia="zh-CN"/>
              </w:rPr>
              <w:t>手术</w:t>
            </w:r>
            <w:r>
              <w:rPr>
                <w:rFonts w:hint="eastAsia" w:ascii="宋体" w:hAnsi="宋体" w:eastAsia="宋体" w:cs="宋体"/>
                <w:color w:val="000000"/>
                <w:kern w:val="0"/>
                <w:sz w:val="21"/>
                <w:szCs w:val="21"/>
              </w:rPr>
              <w:t>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6989">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F79A">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扁柄，头端无损齿, 头宽1.5mm, 全长240-300cm</w:t>
            </w:r>
          </w:p>
        </w:tc>
      </w:tr>
      <w:tr w14:paraId="0827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1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4E70">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lang w:eastAsia="zh-CN"/>
              </w:rPr>
              <w:t>手术</w:t>
            </w:r>
            <w:r>
              <w:rPr>
                <w:rFonts w:hint="eastAsia" w:ascii="宋体" w:hAnsi="宋体" w:eastAsia="宋体" w:cs="宋体"/>
                <w:color w:val="000000"/>
                <w:kern w:val="0"/>
                <w:sz w:val="21"/>
                <w:szCs w:val="21"/>
              </w:rPr>
              <w:t>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876D">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409C">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扁柄，头端无损齿, 头宽1.5mm, 全长240-300cm</w:t>
            </w:r>
          </w:p>
        </w:tc>
      </w:tr>
      <w:tr w14:paraId="7FA0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D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8C91">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前向剪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6DAE">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998F">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圆柄麻纹弹簧式，前向剪刀，头端45°，刃长8mm，全长15-18cm</w:t>
            </w:r>
          </w:p>
        </w:tc>
      </w:tr>
      <w:tr w14:paraId="6760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2C57">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后向剪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2A99">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555D">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圆柄麻纹弹簧式，后向剪刀，头端125°，刃长8mm，全长15-18cm</w:t>
            </w:r>
          </w:p>
        </w:tc>
      </w:tr>
      <w:tr w14:paraId="5008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4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D994">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哈巴狗夹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482C">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9979">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直头，无损齿，头端工作距离10-14mm，全长5cm</w:t>
            </w:r>
          </w:p>
        </w:tc>
      </w:tr>
      <w:tr w14:paraId="7F6E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6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493E">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哈巴狗夹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908F">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641">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弯头，无损齿，头端工作距离10-14mm，全长5cm</w:t>
            </w:r>
          </w:p>
        </w:tc>
      </w:tr>
      <w:tr w14:paraId="017F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B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63BD">
            <w:pPr>
              <w:widowControl/>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color w:val="000000"/>
                <w:kern w:val="0"/>
                <w:sz w:val="21"/>
                <w:szCs w:val="21"/>
              </w:rPr>
              <w:t>解剖分离剪</w:t>
            </w:r>
            <w:r>
              <w:rPr>
                <w:rFonts w:hint="eastAsia" w:ascii="宋体" w:hAnsi="宋体" w:eastAsia="宋体" w:cs="宋体"/>
                <w:color w:val="000000"/>
                <w:kern w:val="0"/>
                <w:sz w:val="21"/>
                <w:szCs w:val="21"/>
                <w:lang w:eastAsia="zh-CN"/>
              </w:rPr>
              <w:t>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6C42">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49AF">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头端碳坞镶片 ，精细型，超锋利，弯型 200mm</w:t>
            </w:r>
          </w:p>
        </w:tc>
      </w:tr>
      <w:tr w14:paraId="47ED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C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934C">
            <w:pPr>
              <w:widowControl/>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color w:val="000000"/>
                <w:kern w:val="0"/>
                <w:sz w:val="21"/>
                <w:szCs w:val="21"/>
              </w:rPr>
              <w:t>解剖分离剪</w:t>
            </w:r>
            <w:r>
              <w:rPr>
                <w:rFonts w:hint="eastAsia" w:ascii="宋体" w:hAnsi="宋体" w:eastAsia="宋体" w:cs="宋体"/>
                <w:color w:val="000000"/>
                <w:kern w:val="0"/>
                <w:sz w:val="21"/>
                <w:szCs w:val="21"/>
                <w:lang w:eastAsia="zh-CN"/>
              </w:rPr>
              <w:t>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AE13">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CEF3">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头端碳坞镶片 解剖分离剪，精细型，弯型 230mm</w:t>
            </w:r>
          </w:p>
        </w:tc>
      </w:tr>
      <w:tr w14:paraId="36FA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3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5C06">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笔式显微持针器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B3C7">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A4C">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直头，头端钻石粉涂层，头宽12*0.8*1.4mm，带锁扣，圆柄、用于夹持7-0到8-0针，全长230mm</w:t>
            </w:r>
          </w:p>
        </w:tc>
      </w:tr>
      <w:tr w14:paraId="5F64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A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8597">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笔式显微持针器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89F9">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3A16">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直头、头端钻石涂层 头宽12*0.8*1.4mm，带锁扣，圆柄230mm，5/0及以下针</w:t>
            </w:r>
          </w:p>
        </w:tc>
      </w:tr>
      <w:tr w14:paraId="7B31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1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5661">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 xml:space="preserve">显微无损伤解剖镊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1999">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BBAF">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头端无损齿，直头，头宽1.0-1.2mm，手柄圆棍麻纹、加长设计，全长21-26cm</w:t>
            </w:r>
          </w:p>
        </w:tc>
      </w:tr>
      <w:tr w14:paraId="236A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4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C218">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无损伤主动脉血管阻断钳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193">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36AC">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环柄带锁，头端60°无损齿，全长180mm</w:t>
            </w:r>
          </w:p>
        </w:tc>
      </w:tr>
      <w:tr w14:paraId="36D9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F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4352">
            <w:pPr>
              <w:widowControl/>
              <w:rPr>
                <w:rFonts w:hint="eastAsia" w:ascii="宋体" w:hAnsi="宋体" w:eastAsia="宋体" w:cs="宋体"/>
                <w:i w:val="0"/>
                <w:iCs w:val="0"/>
                <w:color w:val="000000"/>
                <w:sz w:val="21"/>
                <w:szCs w:val="21"/>
                <w:u w:val="none"/>
              </w:rPr>
            </w:pPr>
            <w:r>
              <w:rPr>
                <w:rFonts w:hint="eastAsia" w:ascii="宋体" w:hAnsi="宋体" w:eastAsia="宋体" w:cs="宋体"/>
                <w:sz w:val="21"/>
                <w:szCs w:val="21"/>
              </w:rPr>
              <w:t>无损伤主动脉血管阻断钳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4301">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6D03">
            <w:pPr>
              <w:widowControl/>
              <w:rPr>
                <w:rFonts w:hint="eastAsia" w:ascii="宋体" w:hAnsi="宋体" w:eastAsia="宋体" w:cs="宋体"/>
                <w:i w:val="0"/>
                <w:iCs w:val="0"/>
                <w:color w:val="000000"/>
                <w:sz w:val="21"/>
                <w:szCs w:val="21"/>
                <w:u w:val="none"/>
              </w:rPr>
            </w:pPr>
            <w:r>
              <w:rPr>
                <w:rFonts w:hint="eastAsia" w:ascii="宋体" w:hAnsi="宋体" w:eastAsia="宋体" w:cs="宋体"/>
                <w:sz w:val="21"/>
                <w:szCs w:val="21"/>
              </w:rPr>
              <w:t>环柄带锁，头端60°. 60度 ，65/100mm ，280mm</w:t>
            </w:r>
          </w:p>
        </w:tc>
      </w:tr>
      <w:tr w14:paraId="1CDE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3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FE02">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胸骨牵开器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4B0B">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3D00">
            <w:pPr>
              <w:widowControl/>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1"/>
                <w:szCs w:val="21"/>
              </w:rPr>
              <w:t>完整</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牵开距离为145mm，臂长为185mm，叶片100*30mm、25mm，臂上有缝线固定器</w:t>
            </w:r>
          </w:p>
        </w:tc>
      </w:tr>
    </w:tbl>
    <w:p w14:paraId="040A90F7">
      <w:pPr>
        <w:pStyle w:val="50"/>
        <w:ind w:left="0" w:leftChars="0" w:firstLine="367" w:firstLineChars="175"/>
        <w:rPr>
          <w:rFonts w:hint="eastAsia" w:ascii="宋体" w:hAnsi="宋体" w:eastAsia="宋体" w:cs="宋体"/>
          <w:sz w:val="21"/>
          <w:szCs w:val="21"/>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从产品入库之日起，整机保修二年，出具相关服务承诺书。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出厂日期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46030EE6">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8"/>
        <w:gridCol w:w="7301"/>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01"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49万元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49</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C9E874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4D7D424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b w:val="0"/>
          <w:bCs w:val="0"/>
          <w:color w:val="auto"/>
          <w:sz w:val="24"/>
          <w:szCs w:val="24"/>
          <w:highlight w:val="none"/>
          <w:shd w:val="clear" w:color="auto" w:fill="FFFFFF"/>
          <w:lang w:val="en-US" w:eastAsia="zh-CN"/>
        </w:rPr>
        <w:t>（提供相关证明材料）</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3.8.2供应商如为代理商的并所投产品如为进口产品的，需提供拟投产品制造商或中国境内办事处或中国总代理经销商针对本项目的授权书。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36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2.产品综合评议（10分）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5</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3</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5</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3</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w:t>
            </w:r>
            <w:r>
              <w:rPr>
                <w:rFonts w:hint="eastAsia" w:ascii="宋体" w:hAnsi="宋体" w:cs="宋体"/>
                <w:b w:val="0"/>
                <w:bCs w:val="0"/>
                <w:color w:val="auto"/>
                <w:kern w:val="2"/>
                <w:sz w:val="24"/>
                <w:szCs w:val="24"/>
                <w:highlight w:val="none"/>
                <w:lang w:val="en-US" w:eastAsia="zh-CN" w:bidi="ar-SA"/>
              </w:rPr>
              <w:t>半</w:t>
            </w:r>
            <w:r>
              <w:rPr>
                <w:rFonts w:hint="eastAsia" w:ascii="宋体" w:hAnsi="宋体" w:eastAsia="宋体" w:cs="宋体"/>
                <w:b w:val="0"/>
                <w:bCs w:val="0"/>
                <w:color w:val="auto"/>
                <w:kern w:val="2"/>
                <w:sz w:val="24"/>
                <w:szCs w:val="24"/>
                <w:highlight w:val="none"/>
                <w:lang w:val="en-US" w:eastAsia="zh-CN" w:bidi="ar-SA"/>
              </w:rPr>
              <w:t>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类似业绩</w:t>
            </w:r>
            <w:r>
              <w:rPr>
                <w:rFonts w:hint="eastAsia" w:ascii="宋体" w:hAnsi="宋体" w:eastAsia="宋体" w:cs="宋体"/>
                <w:color w:val="auto"/>
                <w:kern w:val="2"/>
                <w:sz w:val="24"/>
                <w:szCs w:val="24"/>
                <w:highlight w:val="none"/>
                <w:lang w:val="en-US" w:eastAsia="zh-CN" w:bidi="ar-SA"/>
              </w:rPr>
              <w:t>，每提供1份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02B8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69E83A4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3.优惠承诺（4分）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根据供应商在满足采购文件基本要求的基础上提供的实质性优惠承诺。</w:t>
            </w:r>
          </w:p>
          <w:p w14:paraId="1B40DFE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每提供一项对采购人有利的、切实可行的实质性优惠承诺得2分，最多得4分。未提供者不得分。 </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D58DAD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w:t>
            </w:r>
            <w:bookmarkStart w:id="79" w:name="_GoBack"/>
            <w:bookmarkEnd w:id="79"/>
            <w:r>
              <w:rPr>
                <w:rFonts w:hint="eastAsia" w:ascii="宋体" w:hAnsi="宋体" w:eastAsia="宋体" w:cs="宋体"/>
                <w:b w:val="0"/>
                <w:bCs w:val="0"/>
                <w:color w:val="auto"/>
                <w:sz w:val="24"/>
                <w:szCs w:val="24"/>
                <w:highlight w:val="none"/>
                <w:lang w:val="en-US" w:eastAsia="zh-CN"/>
              </w:rPr>
              <w:t>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2B8CA1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widowControl/>
        <w:snapToGrid w:val="0"/>
        <w:spacing w:line="440" w:lineRule="exact"/>
        <w:jc w:val="left"/>
        <w:rPr>
          <w:rFonts w:hint="eastAsia"/>
          <w:color w:val="auto"/>
          <w:highlight w:val="none"/>
          <w:lang w:val="en-US" w:eastAsia="zh-CN"/>
        </w:rPr>
      </w:pPr>
      <w:r>
        <w:rPr>
          <w:rFonts w:hint="eastAsia" w:ascii="宋体" w:hAnsi="宋体" w:cs="宋体"/>
          <w:color w:val="auto"/>
          <w:kern w:val="0"/>
          <w:sz w:val="24"/>
          <w:highlight w:val="none"/>
          <w:lang w:val="en-US" w:eastAsia="zh-CN"/>
        </w:rPr>
        <w:t xml:space="preserve">注：                                                 </w:t>
      </w:r>
      <w:r>
        <w:rPr>
          <w:rFonts w:hint="eastAsia" w:ascii="宋体" w:hAnsi="宋体" w:cs="宋体"/>
          <w:color w:val="auto"/>
          <w:kern w:val="0"/>
          <w:sz w:val="24"/>
          <w:highlight w:val="none"/>
        </w:rPr>
        <w:t>金额单位：人民币（元）</w:t>
      </w:r>
    </w:p>
    <w:tbl>
      <w:tblPr>
        <w:tblStyle w:val="34"/>
        <w:tblpPr w:leftFromText="181" w:rightFromText="181" w:vertAnchor="text" w:horzAnchor="page" w:tblpX="1095" w:tblpY="1"/>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1DD50FB4">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（每条参数需做明确标记）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2.评审专家逐项核对技术偏离表及证明材料，评审结合证明材料，若填写“无偏离或正偏离”但证明材料不满足或低于采购文件要求，则视为负偏离，做扣分处理并上报监督部门进行处理。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3.验收以“技术偏离表+投标文件证明材料+设备实际功能”为依据进行逐条验收，信息不一致则验收不通过，上报监督部门进行处理。</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0420"/>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所投产品的医疗器械注册证【含附件：产品技术要求（如有）】或医疗器械备案凭证、按照采购文件“第二章 采购需求 二、技术要求”及“评分标准”中的要求提供产品技术证明文件。</w:t>
      </w:r>
    </w:p>
    <w:p w14:paraId="1234F03B">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416C95-FD19-4DCC-B0B9-166669269E3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A2804FD4-D2C5-4455-8DCB-BC9D1F08DA97}"/>
  </w:font>
  <w:font w:name="仿宋_GB2312">
    <w:panose1 w:val="02010609030101010101"/>
    <w:charset w:val="86"/>
    <w:family w:val="auto"/>
    <w:pitch w:val="default"/>
    <w:sig w:usb0="00000001" w:usb1="080E0000" w:usb2="00000000" w:usb3="00000000" w:csb0="00040000" w:csb1="00000000"/>
    <w:embedRegular r:id="rId3" w:fontKey="{5338B5AF-969D-4788-A734-D826677CC1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驻马店市中心医院冠脉搭桥器械包采购项目采购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3D9B"/>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3369C0"/>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97555"/>
    <w:rsid w:val="06FB0AC5"/>
    <w:rsid w:val="06FE7278"/>
    <w:rsid w:val="070D2D5D"/>
    <w:rsid w:val="07104A12"/>
    <w:rsid w:val="07111B8D"/>
    <w:rsid w:val="07260519"/>
    <w:rsid w:val="072916E2"/>
    <w:rsid w:val="072C5514"/>
    <w:rsid w:val="0737768A"/>
    <w:rsid w:val="073F1F2E"/>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9F36FDE"/>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3D323D"/>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20997"/>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BC51CF"/>
    <w:rsid w:val="0CC53C5B"/>
    <w:rsid w:val="0CC72121"/>
    <w:rsid w:val="0CEE5A21"/>
    <w:rsid w:val="0D05268E"/>
    <w:rsid w:val="0D0646E7"/>
    <w:rsid w:val="0D0C38CA"/>
    <w:rsid w:val="0D206810"/>
    <w:rsid w:val="0D4861FD"/>
    <w:rsid w:val="0D735465"/>
    <w:rsid w:val="0D9D0734"/>
    <w:rsid w:val="0DC577E0"/>
    <w:rsid w:val="0DDC6319"/>
    <w:rsid w:val="0DE1181F"/>
    <w:rsid w:val="0DE916F2"/>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86966"/>
    <w:rsid w:val="0F3D59C9"/>
    <w:rsid w:val="0F515A6B"/>
    <w:rsid w:val="0F516D5A"/>
    <w:rsid w:val="0F565B36"/>
    <w:rsid w:val="0F684933"/>
    <w:rsid w:val="0F6E2388"/>
    <w:rsid w:val="0F747CDE"/>
    <w:rsid w:val="0F821E7D"/>
    <w:rsid w:val="0FB3423F"/>
    <w:rsid w:val="0FC91CB4"/>
    <w:rsid w:val="0FCA42ED"/>
    <w:rsid w:val="0FDB5F4F"/>
    <w:rsid w:val="0FE7592C"/>
    <w:rsid w:val="0FFB1C8B"/>
    <w:rsid w:val="0FFC17A5"/>
    <w:rsid w:val="0FFD20F0"/>
    <w:rsid w:val="10142F30"/>
    <w:rsid w:val="10352857"/>
    <w:rsid w:val="103E6E57"/>
    <w:rsid w:val="1041497B"/>
    <w:rsid w:val="10425FF6"/>
    <w:rsid w:val="10482BD9"/>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36CD2"/>
    <w:rsid w:val="14C53ECE"/>
    <w:rsid w:val="14CF6CB0"/>
    <w:rsid w:val="14D10E8D"/>
    <w:rsid w:val="14DB04C0"/>
    <w:rsid w:val="14DC5FE6"/>
    <w:rsid w:val="14E002E6"/>
    <w:rsid w:val="14FC36BD"/>
    <w:rsid w:val="14FF5EA7"/>
    <w:rsid w:val="15127C5A"/>
    <w:rsid w:val="15135779"/>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F33C85"/>
    <w:rsid w:val="16005D04"/>
    <w:rsid w:val="161517B0"/>
    <w:rsid w:val="161D09ED"/>
    <w:rsid w:val="162323A3"/>
    <w:rsid w:val="162F30B1"/>
    <w:rsid w:val="1650762F"/>
    <w:rsid w:val="16510F12"/>
    <w:rsid w:val="166448F9"/>
    <w:rsid w:val="1677211D"/>
    <w:rsid w:val="16774218"/>
    <w:rsid w:val="167954F9"/>
    <w:rsid w:val="16914E25"/>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DA6B2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0549D"/>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501F1"/>
    <w:rsid w:val="1F171B83"/>
    <w:rsid w:val="1F1A1BE5"/>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37630"/>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C3027"/>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4FB6014"/>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AE5912"/>
    <w:rsid w:val="25B111B0"/>
    <w:rsid w:val="25B87B65"/>
    <w:rsid w:val="25CB78C3"/>
    <w:rsid w:val="25D54390"/>
    <w:rsid w:val="25D6438C"/>
    <w:rsid w:val="25E60A73"/>
    <w:rsid w:val="2612416F"/>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60EE4"/>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37D5C"/>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25294D"/>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1F6DA3"/>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4C1EE3"/>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209AC"/>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707D4"/>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243E8"/>
    <w:rsid w:val="3876113B"/>
    <w:rsid w:val="38A53DB7"/>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672AC"/>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9B3F0D"/>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9F7A2D"/>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3453F5"/>
    <w:rsid w:val="3F5175E2"/>
    <w:rsid w:val="3F56276A"/>
    <w:rsid w:val="3F6C10E0"/>
    <w:rsid w:val="3F963015"/>
    <w:rsid w:val="3F964D35"/>
    <w:rsid w:val="3FA327ED"/>
    <w:rsid w:val="3FB11738"/>
    <w:rsid w:val="3FB5581B"/>
    <w:rsid w:val="3FC33D05"/>
    <w:rsid w:val="3FE45576"/>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0402F"/>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853A8"/>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4B6897"/>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9D3ED0"/>
    <w:rsid w:val="4CB75F07"/>
    <w:rsid w:val="4CC4733F"/>
    <w:rsid w:val="4CC84335"/>
    <w:rsid w:val="4CD22B0F"/>
    <w:rsid w:val="4CDA3E72"/>
    <w:rsid w:val="4CE4545C"/>
    <w:rsid w:val="4CE9350A"/>
    <w:rsid w:val="4D014937"/>
    <w:rsid w:val="4D0F7FFF"/>
    <w:rsid w:val="4D1E2466"/>
    <w:rsid w:val="4D2256CD"/>
    <w:rsid w:val="4D225F85"/>
    <w:rsid w:val="4D297BF3"/>
    <w:rsid w:val="4D2D0EAF"/>
    <w:rsid w:val="4D5B5108"/>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0263F"/>
    <w:rsid w:val="4E0A3427"/>
    <w:rsid w:val="4E2423AC"/>
    <w:rsid w:val="4E261AA5"/>
    <w:rsid w:val="4E287F63"/>
    <w:rsid w:val="4E304B5D"/>
    <w:rsid w:val="4E3F66C2"/>
    <w:rsid w:val="4E611B8B"/>
    <w:rsid w:val="4E6279D7"/>
    <w:rsid w:val="4E682F8C"/>
    <w:rsid w:val="4E6A7BB7"/>
    <w:rsid w:val="4E6C5D89"/>
    <w:rsid w:val="4E797E26"/>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4FFF0E9B"/>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3B13C3"/>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C0984"/>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181455"/>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D22D9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BFB5871"/>
    <w:rsid w:val="5C1A6BB2"/>
    <w:rsid w:val="5C284A34"/>
    <w:rsid w:val="5C306D31"/>
    <w:rsid w:val="5C37233A"/>
    <w:rsid w:val="5C4557EC"/>
    <w:rsid w:val="5C4C6B7A"/>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75824"/>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27C84"/>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AC1BAB"/>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B80AC5"/>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7B6664"/>
    <w:rsid w:val="658F4798"/>
    <w:rsid w:val="659B1EBA"/>
    <w:rsid w:val="659C3AAC"/>
    <w:rsid w:val="65A11CE5"/>
    <w:rsid w:val="65A83379"/>
    <w:rsid w:val="65B461E9"/>
    <w:rsid w:val="65BE39A8"/>
    <w:rsid w:val="65C23A09"/>
    <w:rsid w:val="65FB3FBE"/>
    <w:rsid w:val="660109D5"/>
    <w:rsid w:val="660C375D"/>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B51F7"/>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0D2199"/>
    <w:rsid w:val="6F174DC6"/>
    <w:rsid w:val="6F1E2E65"/>
    <w:rsid w:val="6F26325B"/>
    <w:rsid w:val="6F286FD3"/>
    <w:rsid w:val="6F2F2D9E"/>
    <w:rsid w:val="6F3A05FC"/>
    <w:rsid w:val="6F4147D9"/>
    <w:rsid w:val="6F455D89"/>
    <w:rsid w:val="6F5002D8"/>
    <w:rsid w:val="6F581F47"/>
    <w:rsid w:val="6F5B0D5A"/>
    <w:rsid w:val="6F5C35EA"/>
    <w:rsid w:val="6F63625D"/>
    <w:rsid w:val="6F6B6A15"/>
    <w:rsid w:val="6F6C3363"/>
    <w:rsid w:val="6F947E4B"/>
    <w:rsid w:val="6F9957DB"/>
    <w:rsid w:val="6FA30BDA"/>
    <w:rsid w:val="6FB21D4C"/>
    <w:rsid w:val="6FB72105"/>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D3215"/>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CC6D91"/>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611954"/>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C5004"/>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590636"/>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D701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833DB1"/>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12833</Words>
  <Characters>13537</Characters>
  <Lines>50</Lines>
  <Paragraphs>68</Paragraphs>
  <TotalTime>4</TotalTime>
  <ScaleCrop>false</ScaleCrop>
  <LinksUpToDate>false</LinksUpToDate>
  <CharactersWithSpaces>14561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2026-03-13T01:36:57Z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