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52"/>
          <w:szCs w:val="52"/>
          <w:highlight w:val="none"/>
          <w:lang w:val="en-US" w:eastAsia="zh-CN"/>
        </w:rPr>
      </w:pPr>
      <w:bookmarkStart w:id="0" w:name="_Toc22953395"/>
      <w:bookmarkEnd w:id="0"/>
      <w:bookmarkStart w:id="1" w:name="_Toc22804073"/>
      <w:bookmarkEnd w:id="1"/>
    </w:p>
    <w:p w14:paraId="0C735D19">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r>
        <w:rPr>
          <w:rFonts w:hint="eastAsia" w:ascii="宋体" w:hAnsi="宋体" w:eastAsia="宋体" w:cs="宋体"/>
          <w:b/>
          <w:bCs/>
          <w:color w:val="auto"/>
          <w:sz w:val="48"/>
          <w:szCs w:val="48"/>
          <w:highlight w:val="none"/>
          <w:lang w:val="en-US" w:eastAsia="zh-CN"/>
        </w:rPr>
        <w:t>驻马店市中心医院中心院区3号楼中央空调主机维护保养项目</w:t>
      </w:r>
    </w:p>
    <w:p w14:paraId="43B7407E">
      <w:pPr>
        <w:pStyle w:val="20"/>
        <w:bidi w:val="0"/>
        <w:jc w:val="center"/>
        <w:rPr>
          <w:rStyle w:val="45"/>
          <w:rFonts w:hint="eastAsia" w:cs="宋体"/>
          <w:b/>
          <w:bCs/>
          <w:color w:val="auto"/>
          <w:sz w:val="44"/>
          <w:szCs w:val="44"/>
          <w:highlight w:val="none"/>
          <w:lang w:val="en-US" w:eastAsia="zh-CN"/>
        </w:rPr>
      </w:pPr>
    </w:p>
    <w:p w14:paraId="3041D311">
      <w:pPr>
        <w:pStyle w:val="20"/>
        <w:bidi w:val="0"/>
        <w:jc w:val="center"/>
        <w:rPr>
          <w:rStyle w:val="45"/>
          <w:rFonts w:hint="eastAsia" w:cs="宋体"/>
          <w:b/>
          <w:bCs/>
          <w:color w:val="auto"/>
          <w:sz w:val="44"/>
          <w:szCs w:val="44"/>
          <w:highlight w:val="none"/>
          <w:lang w:val="en-US" w:eastAsia="zh-CN"/>
        </w:rPr>
      </w:pPr>
    </w:p>
    <w:p w14:paraId="6A8C9F93">
      <w:pPr>
        <w:pStyle w:val="20"/>
        <w:bidi w:val="0"/>
        <w:jc w:val="center"/>
        <w:rPr>
          <w:rStyle w:val="45"/>
          <w:rFonts w:hint="eastAsia" w:cs="宋体"/>
          <w:b/>
          <w:bCs/>
          <w:color w:val="auto"/>
          <w:sz w:val="44"/>
          <w:szCs w:val="44"/>
          <w:highlight w:val="none"/>
          <w:lang w:val="en-US" w:eastAsia="zh-CN"/>
        </w:rPr>
      </w:pPr>
    </w:p>
    <w:p w14:paraId="72164425">
      <w:pPr>
        <w:pStyle w:val="20"/>
        <w:bidi w:val="0"/>
        <w:jc w:val="center"/>
        <w:rPr>
          <w:rStyle w:val="45"/>
          <w:rFonts w:hint="eastAsia" w:ascii="方正公文小标宋" w:hAnsi="方正公文小标宋" w:eastAsia="方正公文小标宋" w:cs="方正公文小标宋"/>
          <w:b w:val="0"/>
          <w:bCs w:val="0"/>
          <w:color w:val="auto"/>
          <w:sz w:val="56"/>
          <w:szCs w:val="56"/>
          <w:highlight w:val="none"/>
        </w:rPr>
      </w:pPr>
      <w:r>
        <w:rPr>
          <w:rStyle w:val="45"/>
          <w:rFonts w:hint="eastAsia" w:ascii="方正公文小标宋" w:hAnsi="方正公文小标宋" w:eastAsia="方正公文小标宋" w:cs="方正公文小标宋"/>
          <w:b w:val="0"/>
          <w:bCs w:val="0"/>
          <w:color w:val="auto"/>
          <w:sz w:val="56"/>
          <w:szCs w:val="56"/>
          <w:highlight w:val="none"/>
          <w:lang w:val="en-US" w:eastAsia="zh-CN"/>
        </w:rPr>
        <w:t>竞争性磋商</w:t>
      </w:r>
      <w:r>
        <w:rPr>
          <w:rStyle w:val="45"/>
          <w:rFonts w:hint="eastAsia" w:ascii="方正公文小标宋" w:hAnsi="方正公文小标宋" w:eastAsia="方正公文小标宋" w:cs="方正公文小标宋"/>
          <w:b w:val="0"/>
          <w:bCs w:val="0"/>
          <w:color w:val="auto"/>
          <w:sz w:val="56"/>
          <w:szCs w:val="56"/>
          <w:highlight w:val="none"/>
        </w:rPr>
        <w:t>文件</w:t>
      </w:r>
    </w:p>
    <w:p w14:paraId="44E388B3">
      <w:pPr>
        <w:pStyle w:val="20"/>
        <w:bidi w:val="0"/>
        <w:jc w:val="center"/>
        <w:rPr>
          <w:rStyle w:val="45"/>
          <w:rFonts w:hint="eastAsia" w:ascii="宋体" w:hAnsi="宋体" w:eastAsia="宋体" w:cs="宋体"/>
          <w:b/>
          <w:bCs/>
          <w:color w:val="auto"/>
          <w:sz w:val="48"/>
          <w:szCs w:val="48"/>
          <w:highlight w:val="none"/>
        </w:rPr>
      </w:pPr>
    </w:p>
    <w:p w14:paraId="158E927F">
      <w:pPr>
        <w:pStyle w:val="20"/>
        <w:bidi w:val="0"/>
        <w:jc w:val="center"/>
        <w:rPr>
          <w:rStyle w:val="45"/>
          <w:rFonts w:hint="eastAsia" w:ascii="宋体" w:hAnsi="宋体" w:eastAsia="宋体" w:cs="宋体"/>
          <w:b/>
          <w:bCs/>
          <w:color w:val="auto"/>
          <w:sz w:val="48"/>
          <w:szCs w:val="48"/>
          <w:highlight w:val="none"/>
        </w:rPr>
      </w:pPr>
    </w:p>
    <w:p w14:paraId="5ABC8E99">
      <w:pPr>
        <w:pStyle w:val="20"/>
        <w:bidi w:val="0"/>
        <w:jc w:val="center"/>
        <w:rPr>
          <w:rStyle w:val="45"/>
          <w:rFonts w:hint="eastAsia" w:ascii="宋体" w:hAnsi="宋体" w:eastAsia="宋体" w:cs="宋体"/>
          <w:b/>
          <w:bCs/>
          <w:color w:val="auto"/>
          <w:sz w:val="48"/>
          <w:szCs w:val="48"/>
          <w:highlight w:val="none"/>
        </w:rPr>
      </w:pPr>
    </w:p>
    <w:p w14:paraId="7B1AF9DD">
      <w:pPr>
        <w:tabs>
          <w:tab w:val="left" w:pos="2700"/>
          <w:tab w:val="left" w:pos="2880"/>
          <w:tab w:val="left" w:pos="3060"/>
          <w:tab w:val="left" w:pos="7560"/>
        </w:tabs>
        <w:snapToGrid w:val="0"/>
        <w:spacing w:line="480" w:lineRule="auto"/>
        <w:rPr>
          <w:rFonts w:hint="eastAsia" w:ascii="宋体" w:hAnsi="宋体" w:eastAsia="宋体" w:cs="宋体"/>
          <w:b/>
          <w:bCs/>
          <w:color w:val="auto"/>
          <w:spacing w:val="-10"/>
          <w:sz w:val="34"/>
          <w:szCs w:val="34"/>
          <w:highlight w:val="none"/>
          <w:lang w:val="en-US" w:eastAsia="zh-CN"/>
        </w:rPr>
      </w:pPr>
    </w:p>
    <w:p w14:paraId="0AA54F81">
      <w:pPr>
        <w:pStyle w:val="8"/>
        <w:rPr>
          <w:rFonts w:hint="eastAsia"/>
          <w:lang w:val="en-US" w:eastAsia="zh-CN"/>
        </w:rPr>
      </w:pPr>
    </w:p>
    <w:p w14:paraId="658E6190">
      <w:pPr>
        <w:tabs>
          <w:tab w:val="left" w:pos="2700"/>
          <w:tab w:val="left" w:pos="2880"/>
          <w:tab w:val="left" w:pos="3060"/>
          <w:tab w:val="left" w:pos="7560"/>
        </w:tabs>
        <w:snapToGrid w:val="0"/>
        <w:spacing w:line="480" w:lineRule="auto"/>
        <w:ind w:firstLine="1928" w:firstLineChars="6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w:t>
      </w:r>
      <w:r>
        <w:rPr>
          <w:rFonts w:hint="eastAsia" w:ascii="宋体" w:hAnsi="宋体" w:cs="宋体"/>
          <w:b/>
          <w:bCs/>
          <w:color w:val="auto"/>
          <w:spacing w:val="-10"/>
          <w:sz w:val="34"/>
          <w:szCs w:val="34"/>
          <w:highlight w:val="none"/>
          <w:lang w:val="en-US" w:eastAsia="zh-CN"/>
        </w:rPr>
        <w:t>驻马店市晨崴采购代理有限公司</w:t>
      </w:r>
    </w:p>
    <w:p w14:paraId="4FCBE59C">
      <w:pPr>
        <w:tabs>
          <w:tab w:val="left" w:pos="2700"/>
          <w:tab w:val="left" w:pos="2880"/>
          <w:tab w:val="left" w:pos="3060"/>
          <w:tab w:val="left" w:pos="7560"/>
        </w:tabs>
        <w:snapToGrid w:val="0"/>
        <w:spacing w:line="480" w:lineRule="auto"/>
        <w:ind w:firstLine="1928" w:firstLineChars="6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日        期：202</w:t>
      </w:r>
      <w:r>
        <w:rPr>
          <w:rFonts w:hint="eastAsia" w:ascii="宋体" w:hAnsi="宋体" w:cs="宋体"/>
          <w:b/>
          <w:bCs/>
          <w:color w:val="auto"/>
          <w:spacing w:val="-10"/>
          <w:sz w:val="34"/>
          <w:szCs w:val="34"/>
          <w:highlight w:val="none"/>
          <w:lang w:val="en-US" w:eastAsia="zh-CN"/>
        </w:rPr>
        <w:t>6</w:t>
      </w:r>
      <w:r>
        <w:rPr>
          <w:rFonts w:hint="eastAsia" w:ascii="宋体" w:hAnsi="宋体" w:eastAsia="宋体" w:cs="宋体"/>
          <w:b/>
          <w:bCs/>
          <w:color w:val="auto"/>
          <w:spacing w:val="-10"/>
          <w:sz w:val="34"/>
          <w:szCs w:val="34"/>
          <w:highlight w:val="none"/>
          <w:lang w:val="en-US" w:eastAsia="zh-CN"/>
        </w:rPr>
        <w:t xml:space="preserve">年 </w:t>
      </w:r>
      <w:r>
        <w:rPr>
          <w:rFonts w:hint="eastAsia" w:ascii="宋体" w:hAnsi="宋体" w:cs="宋体"/>
          <w:b/>
          <w:bCs/>
          <w:color w:val="auto"/>
          <w:spacing w:val="-10"/>
          <w:sz w:val="34"/>
          <w:szCs w:val="34"/>
          <w:highlight w:val="none"/>
          <w:lang w:val="en-US" w:eastAsia="zh-CN"/>
        </w:rPr>
        <w:t>04</w:t>
      </w:r>
      <w:r>
        <w:rPr>
          <w:rFonts w:hint="eastAsia" w:ascii="宋体" w:hAnsi="宋体" w:eastAsia="宋体" w:cs="宋体"/>
          <w:b/>
          <w:bCs/>
          <w:color w:val="auto"/>
          <w:spacing w:val="-10"/>
          <w:sz w:val="34"/>
          <w:szCs w:val="34"/>
          <w:highlight w:val="none"/>
          <w:lang w:val="en-US" w:eastAsia="zh-CN"/>
        </w:rPr>
        <w:t>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4"/>
        <w:rPr>
          <w:rFonts w:hint="eastAsia" w:ascii="宋体" w:hAnsi="宋体" w:eastAsia="宋体" w:cs="宋体"/>
          <w:color w:val="auto"/>
          <w:highlight w:val="none"/>
        </w:rPr>
      </w:pPr>
    </w:p>
    <w:p w14:paraId="5621469A">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_Toc26528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第一章  </w:t>
      </w:r>
      <w:r>
        <w:rPr>
          <w:rFonts w:hint="eastAsia" w:ascii="宋体" w:hAnsi="宋体" w:eastAsia="宋体" w:cs="宋体"/>
          <w:color w:val="auto"/>
          <w:szCs w:val="32"/>
          <w:highlight w:val="none"/>
          <w:lang w:val="en-US" w:eastAsia="zh-CN"/>
        </w:rPr>
        <w:t>竞争性磋商</w:t>
      </w:r>
      <w:r>
        <w:rPr>
          <w:rFonts w:hint="eastAsia" w:ascii="宋体" w:hAnsi="宋体" w:eastAsia="宋体" w:cs="宋体"/>
          <w:color w:val="auto"/>
          <w:szCs w:val="32"/>
          <w:highlight w:val="none"/>
        </w:rPr>
        <w:t>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_Toc26528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78C5A8E5">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_Toc19124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第二章  </w:t>
      </w:r>
      <w:r>
        <w:rPr>
          <w:rFonts w:hint="eastAsia" w:ascii="宋体" w:hAnsi="宋体" w:eastAsia="宋体" w:cs="宋体"/>
          <w:color w:val="auto"/>
          <w:szCs w:val="32"/>
          <w:highlight w:val="none"/>
          <w:lang w:eastAsia="zh-CN"/>
        </w:rPr>
        <w:t>采购</w:t>
      </w:r>
      <w:r>
        <w:rPr>
          <w:rFonts w:hint="eastAsia" w:ascii="宋体" w:hAnsi="宋体" w:eastAsia="宋体" w:cs="宋体"/>
          <w:color w:val="auto"/>
          <w:szCs w:val="32"/>
          <w:highlight w:val="none"/>
        </w:rPr>
        <w:t>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_Toc19124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2B55758C">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_Toc8501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szCs w:val="32"/>
          <w:highlight w:val="none"/>
        </w:rPr>
        <w:t xml:space="preserve">第三章  </w:t>
      </w:r>
      <w:r>
        <w:rPr>
          <w:rFonts w:hint="eastAsia" w:ascii="宋体" w:hAnsi="宋体" w:eastAsia="宋体" w:cs="宋体"/>
          <w:bCs/>
          <w:color w:val="auto"/>
          <w:szCs w:val="32"/>
          <w:highlight w:val="none"/>
          <w:lang w:eastAsia="zh-CN"/>
        </w:rPr>
        <w:t>供应商</w:t>
      </w:r>
      <w:r>
        <w:rPr>
          <w:rFonts w:hint="eastAsia" w:ascii="宋体" w:hAnsi="宋体" w:eastAsia="宋体" w:cs="宋体"/>
          <w:bCs/>
          <w:color w:val="auto"/>
          <w:szCs w:val="32"/>
          <w:highlight w:val="none"/>
        </w:rPr>
        <w:t>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1D52CE9">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_Toc31399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kern w:val="0"/>
          <w:szCs w:val="32"/>
          <w:highlight w:val="none"/>
        </w:rPr>
        <w:t>第四章  评标办法及评分标准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_Toc31399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C59EEF9">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_Toc11904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28"/>
          <w:highlight w:val="none"/>
        </w:rPr>
        <w:t>第五章  采购合同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_Toc11904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99D6560">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_Toc18702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第六章  </w:t>
      </w:r>
      <w:r>
        <w:rPr>
          <w:rFonts w:hint="eastAsia" w:ascii="宋体" w:hAnsi="宋体" w:eastAsia="宋体" w:cs="宋体"/>
          <w:color w:val="auto"/>
          <w:szCs w:val="32"/>
          <w:highlight w:val="none"/>
          <w:lang w:val="en-US" w:eastAsia="zh-CN"/>
        </w:rPr>
        <w:t>响应</w:t>
      </w:r>
      <w:r>
        <w:rPr>
          <w:rFonts w:hint="eastAsia" w:ascii="宋体" w:hAnsi="宋体" w:eastAsia="宋体" w:cs="宋体"/>
          <w:color w:val="auto"/>
          <w:szCs w:val="32"/>
          <w:highlight w:val="none"/>
        </w:rPr>
        <w:t>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_Toc18702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001E219C">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u w:val="none"/>
          <w:lang w:val="en-US" w:eastAsia="zh-CN"/>
        </w:rPr>
      </w:pPr>
      <w:r>
        <w:rPr>
          <w:rFonts w:hint="eastAsia" w:ascii="宋体" w:hAnsi="宋体" w:cs="宋体"/>
          <w:b/>
          <w:bCs w:val="0"/>
          <w:color w:val="auto"/>
          <w:kern w:val="0"/>
          <w:sz w:val="28"/>
          <w:szCs w:val="28"/>
          <w:highlight w:val="none"/>
          <w:u w:val="none"/>
          <w:lang w:val="en-US" w:eastAsia="zh-CN"/>
        </w:rPr>
        <w:t>驻马店市中心医院中心院区3号楼中央空调主机维护保养项目</w:t>
      </w:r>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32"/>
          <w:highlight w:val="none"/>
        </w:rPr>
        <w:t>驻马店市中心医院现对</w:t>
      </w:r>
      <w:r>
        <w:rPr>
          <w:rFonts w:hint="eastAsia" w:ascii="宋体" w:hAnsi="宋体" w:eastAsia="宋体" w:cs="宋体"/>
          <w:color w:val="auto"/>
          <w:sz w:val="24"/>
          <w:szCs w:val="32"/>
          <w:highlight w:val="none"/>
          <w:u w:val="single"/>
          <w:lang w:val="en-US" w:eastAsia="zh-CN"/>
        </w:rPr>
        <w:t>中心院区3号楼中央空调主机维护保养</w:t>
      </w:r>
      <w:r>
        <w:rPr>
          <w:rFonts w:hint="eastAsia" w:ascii="宋体" w:hAnsi="宋体" w:cs="宋体"/>
          <w:color w:val="auto"/>
          <w:sz w:val="24"/>
          <w:szCs w:val="32"/>
          <w:highlight w:val="none"/>
          <w:u w:val="single"/>
          <w:lang w:val="en-US" w:eastAsia="zh-CN"/>
        </w:rPr>
        <w:t>项目</w:t>
      </w:r>
      <w:r>
        <w:rPr>
          <w:rFonts w:hint="eastAsia" w:ascii="宋体" w:hAnsi="宋体" w:eastAsia="宋体" w:cs="宋体"/>
          <w:color w:val="auto"/>
          <w:sz w:val="24"/>
          <w:szCs w:val="32"/>
          <w:highlight w:val="none"/>
        </w:rPr>
        <w:t>进行院内</w:t>
      </w:r>
      <w:r>
        <w:rPr>
          <w:rFonts w:hint="eastAsia" w:ascii="宋体" w:hAnsi="宋体" w:eastAsia="宋体" w:cs="宋体"/>
          <w:color w:val="auto"/>
          <w:sz w:val="24"/>
          <w:szCs w:val="32"/>
          <w:highlight w:val="none"/>
          <w:lang w:val="en-US" w:eastAsia="zh-CN"/>
        </w:rPr>
        <w:t>竞争性磋商</w:t>
      </w:r>
      <w:r>
        <w:rPr>
          <w:rFonts w:hint="eastAsia" w:ascii="宋体" w:hAnsi="宋体" w:eastAsia="宋体" w:cs="宋体"/>
          <w:color w:val="auto"/>
          <w:sz w:val="24"/>
          <w:szCs w:val="32"/>
          <w:highlight w:val="none"/>
        </w:rPr>
        <w:t>采购，欢迎符合资格条件的供应商前来</w:t>
      </w:r>
      <w:r>
        <w:rPr>
          <w:rFonts w:hint="eastAsia" w:ascii="宋体" w:hAnsi="宋体" w:eastAsia="宋体" w:cs="宋体"/>
          <w:color w:val="auto"/>
          <w:sz w:val="24"/>
          <w:szCs w:val="32"/>
          <w:highlight w:val="none"/>
          <w:lang w:val="en-US" w:eastAsia="zh-CN"/>
        </w:rPr>
        <w:t>报名并</w:t>
      </w:r>
      <w:r>
        <w:rPr>
          <w:rFonts w:hint="eastAsia" w:ascii="宋体" w:hAnsi="宋体" w:eastAsia="宋体" w:cs="宋体"/>
          <w:color w:val="auto"/>
          <w:sz w:val="24"/>
          <w:szCs w:val="24"/>
          <w:highlight w:val="none"/>
        </w:rPr>
        <w:t>获取</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shd w:val="clear" w:color="auto" w:fill="FFFFFF"/>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采购</w:t>
      </w:r>
      <w:r>
        <w:rPr>
          <w:rFonts w:hint="eastAsia" w:ascii="宋体" w:hAnsi="宋体" w:eastAsia="宋体" w:cs="宋体"/>
          <w:color w:val="auto"/>
          <w:sz w:val="24"/>
          <w:szCs w:val="24"/>
          <w:highlight w:val="none"/>
          <w:shd w:val="clear" w:color="auto" w:fill="FFFFFF"/>
        </w:rPr>
        <w:t>项目名称：</w:t>
      </w:r>
      <w:r>
        <w:rPr>
          <w:rFonts w:hint="eastAsia" w:ascii="宋体" w:hAnsi="宋体" w:cs="宋体"/>
          <w:color w:val="auto"/>
          <w:sz w:val="24"/>
          <w:szCs w:val="24"/>
          <w:highlight w:val="none"/>
          <w:shd w:val="clear" w:color="auto" w:fill="FFFFFF"/>
          <w:lang w:val="en-US" w:eastAsia="zh-CN"/>
        </w:rPr>
        <w:t>驻马店市中心医院中心院区3号楼中央空调主机维护保养项目</w:t>
      </w:r>
      <w:r>
        <w:rPr>
          <w:rFonts w:hint="eastAsia" w:ascii="宋体" w:hAnsi="宋体" w:eastAsia="宋体" w:cs="宋体"/>
          <w:color w:val="auto"/>
          <w:sz w:val="24"/>
          <w:szCs w:val="24"/>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2、采购需求</w:t>
      </w:r>
      <w:r>
        <w:rPr>
          <w:rFonts w:hint="eastAsia" w:ascii="宋体" w:hAnsi="宋体" w:eastAsia="宋体" w:cs="宋体"/>
          <w:color w:val="auto"/>
          <w:sz w:val="24"/>
          <w:szCs w:val="24"/>
          <w:highlight w:val="none"/>
          <w:shd w:val="clear" w:color="auto" w:fill="FFFFFF"/>
          <w:lang w:eastAsia="zh-CN"/>
        </w:rPr>
        <w:t>：具体详见磋商文件第二章采购需求；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rPr>
        <w:t>3</w:t>
      </w:r>
      <w:bookmarkStart w:id="3" w:name="_Toc26725"/>
      <w:r>
        <w:rPr>
          <w:rFonts w:hint="eastAsia" w:ascii="宋体" w:hAnsi="宋体" w:eastAsia="宋体" w:cs="宋体"/>
          <w:color w:val="auto"/>
          <w:sz w:val="24"/>
          <w:szCs w:val="24"/>
          <w:highlight w:val="none"/>
          <w:shd w:val="clear" w:color="auto" w:fill="FFFFFF"/>
        </w:rPr>
        <w:t>、预算金额：</w:t>
      </w:r>
      <w:r>
        <w:rPr>
          <w:rFonts w:hint="eastAsia" w:ascii="宋体" w:hAnsi="宋体" w:cs="宋体"/>
          <w:color w:val="auto"/>
          <w:sz w:val="24"/>
          <w:szCs w:val="24"/>
          <w:highlight w:val="none"/>
          <w:shd w:val="clear" w:color="auto" w:fill="FFFFFF"/>
          <w:lang w:val="en-US" w:eastAsia="zh-CN"/>
        </w:rPr>
        <w:t>17.68万元</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shd w:val="clear" w:color="auto" w:fill="FFFFFF"/>
          <w:lang w:val="en-US" w:eastAsia="zh-CN" w:bidi="ar-SA"/>
        </w:rPr>
      </w:pPr>
      <w:bookmarkStart w:id="4" w:name="_Toc23626"/>
      <w:bookmarkStart w:id="5" w:name="_Toc27704"/>
      <w:bookmarkStart w:id="6" w:name="_Toc16639"/>
      <w:bookmarkStart w:id="7" w:name="_Toc18607"/>
      <w:r>
        <w:rPr>
          <w:rFonts w:hint="eastAsia" w:ascii="宋体" w:hAnsi="宋体" w:eastAsia="宋体" w:cs="宋体"/>
          <w:b/>
          <w:bCs/>
          <w:color w:val="auto"/>
          <w:kern w:val="2"/>
          <w:sz w:val="24"/>
          <w:szCs w:val="24"/>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4"/>
          <w:szCs w:val="24"/>
          <w:highlight w:val="none"/>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bookmarkStart w:id="8" w:name="_Toc7823"/>
      <w:bookmarkStart w:id="9" w:name="_Toc23395"/>
      <w:bookmarkStart w:id="10" w:name="_Toc30643"/>
      <w:bookmarkStart w:id="11" w:name="_Toc30971"/>
      <w:bookmarkStart w:id="12" w:name="_Toc9562"/>
      <w:r>
        <w:rPr>
          <w:rFonts w:hint="eastAsia" w:ascii="宋体" w:hAnsi="宋体" w:eastAsia="宋体" w:cs="宋体"/>
          <w:color w:val="auto"/>
          <w:sz w:val="24"/>
          <w:szCs w:val="24"/>
          <w:highlight w:val="none"/>
          <w:shd w:val="clear" w:color="auto" w:fill="FFFFFF"/>
          <w:lang w:val="en-US" w:eastAsia="zh-CN"/>
        </w:rPr>
        <w:t>1、具有独立承担民事责任</w:t>
      </w:r>
      <w:r>
        <w:rPr>
          <w:rFonts w:hint="eastAsia" w:ascii="宋体" w:hAnsi="宋体" w:cs="宋体"/>
          <w:color w:val="auto"/>
          <w:sz w:val="24"/>
          <w:szCs w:val="24"/>
          <w:highlight w:val="none"/>
          <w:shd w:val="clear" w:color="auto" w:fill="FFFFFF"/>
          <w:lang w:val="en-US" w:eastAsia="zh-CN"/>
        </w:rPr>
        <w:t>的</w:t>
      </w:r>
      <w:r>
        <w:rPr>
          <w:rFonts w:hint="eastAsia" w:ascii="宋体" w:hAnsi="宋体" w:eastAsia="宋体" w:cs="宋体"/>
          <w:color w:val="auto"/>
          <w:sz w:val="24"/>
          <w:szCs w:val="24"/>
          <w:highlight w:val="none"/>
          <w:shd w:val="clear" w:color="auto" w:fill="FFFFFF"/>
          <w:lang w:val="en-US" w:eastAsia="zh-CN"/>
        </w:rPr>
        <w:t>能力</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提供营业执照或其他证明材料</w:t>
      </w:r>
      <w:r>
        <w:rPr>
          <w:rFonts w:hint="eastAsia" w:ascii="宋体" w:hAnsi="宋体" w:cs="宋体"/>
          <w:color w:val="auto"/>
          <w:sz w:val="24"/>
          <w:szCs w:val="24"/>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2、具有良好的商业信誉和健全的财务会计制度</w:t>
      </w:r>
      <w:r>
        <w:rPr>
          <w:rFonts w:hint="eastAsia" w:ascii="宋体" w:hAnsi="宋体" w:cs="宋体"/>
          <w:color w:val="auto"/>
          <w:sz w:val="24"/>
          <w:szCs w:val="24"/>
          <w:highlight w:val="none"/>
          <w:shd w:val="clear" w:color="auto" w:fill="FFFFFF"/>
          <w:lang w:val="en-US" w:eastAsia="zh-CN"/>
        </w:rPr>
        <w:t>（提供经审计的2024年或2025年</w:t>
      </w:r>
      <w:r>
        <w:rPr>
          <w:rFonts w:hint="eastAsia" w:ascii="宋体" w:hAnsi="宋体" w:eastAsia="宋体" w:cs="宋体"/>
          <w:color w:val="auto"/>
          <w:sz w:val="24"/>
          <w:szCs w:val="24"/>
          <w:highlight w:val="none"/>
          <w:shd w:val="clear" w:color="auto" w:fill="FFFFFF"/>
          <w:lang w:val="en-US" w:eastAsia="zh-CN"/>
        </w:rPr>
        <w:t>度财务报告或者其基本开户银行出具的资信证明</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65E6AB11">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3、具有依法缴纳税收和社会保障资金的良好记录（提供</w:t>
      </w:r>
      <w:r>
        <w:rPr>
          <w:rFonts w:hint="eastAsia" w:ascii="宋体" w:hAnsi="宋体" w:eastAsia="宋体" w:cs="宋体"/>
          <w:color w:val="auto"/>
          <w:sz w:val="24"/>
          <w:szCs w:val="24"/>
          <w:highlight w:val="none"/>
          <w:shd w:val="clear" w:color="auto" w:fill="FFFFFF"/>
          <w:lang w:val="en-US" w:eastAsia="zh-CN"/>
        </w:rPr>
        <w:t>采购活动近六个月任意一个月的依法缴纳税收和缴纳</w:t>
      </w:r>
      <w:r>
        <w:rPr>
          <w:rFonts w:hint="eastAsia" w:ascii="宋体" w:hAnsi="宋体" w:cs="宋体"/>
          <w:color w:val="auto"/>
          <w:sz w:val="24"/>
          <w:szCs w:val="24"/>
          <w:highlight w:val="none"/>
          <w:shd w:val="clear" w:color="auto" w:fill="FFFFFF"/>
          <w:lang w:val="en-US" w:eastAsia="zh-CN"/>
        </w:rPr>
        <w:t>社保</w:t>
      </w:r>
      <w:r>
        <w:rPr>
          <w:rFonts w:hint="eastAsia" w:ascii="宋体" w:hAnsi="宋体" w:eastAsia="宋体" w:cs="宋体"/>
          <w:color w:val="auto"/>
          <w:sz w:val="24"/>
          <w:szCs w:val="24"/>
          <w:highlight w:val="none"/>
          <w:shd w:val="clear" w:color="auto" w:fill="FFFFFF"/>
          <w:lang w:val="en-US" w:eastAsia="zh-CN"/>
        </w:rPr>
        <w:t>的</w:t>
      </w:r>
      <w:r>
        <w:rPr>
          <w:rFonts w:hint="eastAsia" w:ascii="宋体" w:hAnsi="宋体" w:cs="宋体"/>
          <w:color w:val="auto"/>
          <w:sz w:val="24"/>
          <w:szCs w:val="24"/>
          <w:highlight w:val="none"/>
          <w:shd w:val="clear" w:color="auto" w:fill="FFFFFF"/>
          <w:lang w:val="en-US" w:eastAsia="zh-CN"/>
        </w:rPr>
        <w:t>证明</w:t>
      </w:r>
      <w:r>
        <w:rPr>
          <w:rFonts w:hint="eastAsia" w:ascii="宋体" w:hAnsi="宋体" w:eastAsia="宋体" w:cs="宋体"/>
          <w:color w:val="auto"/>
          <w:sz w:val="24"/>
          <w:szCs w:val="24"/>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011E7EC9">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4</w:t>
      </w:r>
      <w:r>
        <w:rPr>
          <w:rFonts w:hint="eastAsia" w:ascii="宋体" w:hAnsi="宋体" w:eastAsia="宋体" w:cs="宋体"/>
          <w:color w:val="auto"/>
          <w:sz w:val="24"/>
          <w:szCs w:val="24"/>
          <w:highlight w:val="none"/>
          <w:shd w:val="clear" w:color="auto" w:fill="FFFFFF"/>
          <w:lang w:val="en-US" w:eastAsia="zh-CN"/>
        </w:rPr>
        <w:t>、具有履行合同所必需的设备和专业技术能力（提供书面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218C98F6">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color w:val="auto"/>
          <w:sz w:val="24"/>
          <w:szCs w:val="32"/>
          <w:highlight w:val="none"/>
          <w:lang w:val="en-US" w:eastAsia="zh-CN"/>
        </w:rPr>
      </w:pPr>
      <w:r>
        <w:rPr>
          <w:rFonts w:hint="eastAsia" w:ascii="宋体" w:hAnsi="宋体" w:cs="宋体"/>
          <w:color w:val="auto"/>
          <w:sz w:val="24"/>
          <w:szCs w:val="24"/>
          <w:highlight w:val="none"/>
          <w:shd w:val="clear" w:color="auto" w:fill="FFFFFF"/>
          <w:lang w:val="en-US" w:eastAsia="zh-CN"/>
        </w:rPr>
        <w:t>5</w:t>
      </w:r>
      <w:r>
        <w:rPr>
          <w:rFonts w:hint="eastAsia" w:ascii="宋体" w:hAnsi="宋体" w:eastAsia="宋体" w:cs="宋体"/>
          <w:color w:val="auto"/>
          <w:sz w:val="24"/>
          <w:szCs w:val="24"/>
          <w:highlight w:val="none"/>
          <w:shd w:val="clear" w:color="auto" w:fill="FFFFFF"/>
          <w:lang w:val="en-US" w:eastAsia="zh-CN"/>
        </w:rPr>
        <w:t>、参加本采购活动前三年内，在经营活动中没有重大违法记录（提供书面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03A408EC">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磋商活动）；供应商提供的仅做为信用参考，以采购人或采购代理机构查询结果为准</w:t>
      </w:r>
      <w:r>
        <w:rPr>
          <w:rFonts w:hint="eastAsia" w:ascii="宋体" w:hAnsi="宋体" w:cs="宋体"/>
          <w:color w:val="auto"/>
          <w:sz w:val="24"/>
          <w:szCs w:val="24"/>
          <w:highlight w:val="none"/>
          <w:shd w:val="clear" w:color="auto" w:fill="FFFFFF"/>
          <w:lang w:val="en-US" w:eastAsia="zh-CN"/>
        </w:rPr>
        <w:t>。</w:t>
      </w:r>
    </w:p>
    <w:p w14:paraId="18218AED">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 w:val="24"/>
          <w:szCs w:val="24"/>
          <w:highlight w:val="none"/>
          <w:lang w:val="en-US" w:eastAsia="zh-CN"/>
        </w:rPr>
        <w:t>提供承诺</w:t>
      </w:r>
      <w:r>
        <w:rPr>
          <w:rFonts w:hint="eastAsia" w:ascii="宋体" w:hAnsi="宋体" w:cs="宋体"/>
          <w:color w:val="auto"/>
          <w:kern w:val="0"/>
          <w:sz w:val="24"/>
          <w:szCs w:val="24"/>
          <w:highlight w:val="none"/>
          <w:lang w:val="en-US" w:eastAsia="zh-CN"/>
        </w:rPr>
        <w:t>函</w:t>
      </w:r>
      <w:r>
        <w:rPr>
          <w:rFonts w:hint="eastAsia" w:ascii="宋体" w:hAnsi="宋体" w:eastAsia="宋体" w:cs="宋体"/>
          <w:color w:val="auto"/>
          <w:sz w:val="24"/>
          <w:szCs w:val="24"/>
          <w:highlight w:val="none"/>
          <w:shd w:val="clear" w:color="auto" w:fill="FFFFFF"/>
          <w:lang w:val="en-US" w:eastAsia="zh-CN"/>
        </w:rPr>
        <w:t>）。</w:t>
      </w:r>
    </w:p>
    <w:p w14:paraId="523822FE">
      <w:pPr>
        <w:keepNext w:val="0"/>
        <w:keepLines w:val="0"/>
        <w:pageBreakBefore w:val="0"/>
        <w:widowControl/>
        <w:numPr>
          <w:ilvl w:val="0"/>
          <w:numId w:val="0"/>
        </w:numPr>
        <w:kinsoku/>
        <w:overflowPunct/>
        <w:topLinePunct w:val="0"/>
        <w:autoSpaceDE/>
        <w:autoSpaceDN/>
        <w:bidi w:val="0"/>
        <w:snapToGrid w:val="0"/>
        <w:spacing w:before="0" w:after="0" w:line="324" w:lineRule="auto"/>
        <w:ind w:firstLine="480" w:firstLineChars="200"/>
        <w:jc w:val="left"/>
        <w:textAlignment w:val="auto"/>
        <w:outlineLvl w:val="1"/>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8</w:t>
      </w:r>
      <w:r>
        <w:rPr>
          <w:rFonts w:hint="eastAsia" w:ascii="宋体" w:hAnsi="宋体" w:eastAsia="宋体" w:cs="宋体"/>
          <w:color w:val="auto"/>
          <w:sz w:val="24"/>
          <w:szCs w:val="24"/>
          <w:highlight w:val="none"/>
          <w:shd w:val="clear" w:color="auto" w:fill="FFFFFF"/>
          <w:lang w:val="en-US" w:eastAsia="zh-CN"/>
        </w:rPr>
        <w:t>、不接受联合体磋商。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 报名</w:t>
      </w:r>
      <w:r>
        <w:rPr>
          <w:rFonts w:hint="eastAsia" w:ascii="宋体" w:hAnsi="宋体" w:eastAsia="宋体" w:cs="宋体"/>
          <w:color w:val="auto"/>
          <w:sz w:val="24"/>
          <w:szCs w:val="24"/>
          <w:highlight w:val="none"/>
          <w:shd w:val="clear" w:color="auto" w:fill="FFFFFF"/>
        </w:rPr>
        <w:t>时间：202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4</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17</w:t>
      </w:r>
      <w:bookmarkStart w:id="79" w:name="_GoBack"/>
      <w:bookmarkEnd w:id="79"/>
      <w:r>
        <w:rPr>
          <w:rFonts w:hint="eastAsia" w:ascii="宋体" w:hAnsi="宋体" w:eastAsia="宋体" w:cs="宋体"/>
          <w:color w:val="auto"/>
          <w:sz w:val="24"/>
          <w:szCs w:val="24"/>
          <w:highlight w:val="none"/>
          <w:shd w:val="clear" w:color="auto" w:fill="FFFFFF"/>
        </w:rPr>
        <w:t>日-202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4</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21</w:t>
      </w:r>
      <w:r>
        <w:rPr>
          <w:rFonts w:hint="eastAsia" w:ascii="宋体" w:hAnsi="宋体" w:eastAsia="宋体" w:cs="宋体"/>
          <w:color w:val="auto"/>
          <w:sz w:val="24"/>
          <w:szCs w:val="24"/>
          <w:highlight w:val="none"/>
          <w:shd w:val="clear" w:color="auto" w:fill="FFFFFF"/>
        </w:rPr>
        <w:t>日，上午</w:t>
      </w:r>
      <w:r>
        <w:rPr>
          <w:rFonts w:hint="eastAsia" w:ascii="宋体" w:hAnsi="宋体" w:eastAsia="宋体" w:cs="宋体"/>
          <w:color w:val="auto"/>
          <w:sz w:val="24"/>
          <w:szCs w:val="24"/>
          <w:highlight w:val="none"/>
          <w:shd w:val="clear" w:color="auto" w:fill="FFFFFF"/>
          <w:lang w:val="en-US" w:eastAsia="zh-CN"/>
        </w:rPr>
        <w:t>0</w:t>
      </w:r>
      <w:r>
        <w:rPr>
          <w:rFonts w:hint="eastAsia" w:ascii="宋体" w:hAnsi="宋体" w:eastAsia="宋体" w:cs="宋体"/>
          <w:color w:val="auto"/>
          <w:sz w:val="24"/>
          <w:szCs w:val="24"/>
          <w:highlight w:val="none"/>
          <w:shd w:val="clear" w:color="auto" w:fill="FFFFFF"/>
        </w:rPr>
        <w:t>8：</w:t>
      </w:r>
      <w:r>
        <w:rPr>
          <w:rFonts w:hint="eastAsia" w:ascii="宋体" w:hAnsi="宋体" w:cs="宋体"/>
          <w:color w:val="auto"/>
          <w:sz w:val="24"/>
          <w:szCs w:val="24"/>
          <w:highlight w:val="none"/>
          <w:shd w:val="clear" w:color="auto" w:fill="FFFFFF"/>
          <w:lang w:val="en-US" w:eastAsia="zh-CN"/>
        </w:rPr>
        <w:t>00</w:t>
      </w:r>
      <w:r>
        <w:rPr>
          <w:rFonts w:hint="eastAsia" w:ascii="宋体" w:hAnsi="宋体" w:eastAsia="宋体" w:cs="宋体"/>
          <w:color w:val="auto"/>
          <w:sz w:val="24"/>
          <w:szCs w:val="24"/>
          <w:highlight w:val="none"/>
          <w:shd w:val="clear" w:color="auto" w:fill="FFFFFF"/>
        </w:rPr>
        <w:t>-</w:t>
      </w:r>
      <w:r>
        <w:rPr>
          <w:rFonts w:hint="eastAsia" w:ascii="宋体" w:hAnsi="宋体" w:cs="宋体"/>
          <w:color w:val="auto"/>
          <w:sz w:val="24"/>
          <w:szCs w:val="24"/>
          <w:highlight w:val="none"/>
          <w:shd w:val="clear" w:color="auto" w:fill="FFFFFF"/>
          <w:lang w:val="en-US" w:eastAsia="zh-CN"/>
        </w:rPr>
        <w:t>下午</w:t>
      </w:r>
      <w:r>
        <w:rPr>
          <w:rFonts w:hint="eastAsia" w:ascii="宋体" w:hAnsi="宋体" w:eastAsia="宋体" w:cs="宋体"/>
          <w:color w:val="auto"/>
          <w:sz w:val="24"/>
          <w:szCs w:val="24"/>
          <w:highlight w:val="none"/>
          <w:shd w:val="clear" w:color="auto" w:fill="FFFFFF"/>
        </w:rPr>
        <w:t>1</w:t>
      </w: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rPr>
        <w:t>:</w:t>
      </w:r>
      <w:r>
        <w:rPr>
          <w:rFonts w:hint="eastAsia" w:ascii="宋体" w:hAnsi="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rPr>
        <w:t>0（北京时间，法定节假日除外）</w:t>
      </w:r>
      <w:r>
        <w:rPr>
          <w:rFonts w:hint="eastAsia" w:ascii="宋体" w:hAnsi="宋体" w:eastAsia="宋体" w:cs="宋体"/>
          <w:color w:val="auto"/>
          <w:sz w:val="24"/>
          <w:szCs w:val="24"/>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凡报名成功的供应商无故不来参与投标的，列入我院黑名单，一年内不得参与我院任何采购活动。</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80" w:firstLineChars="200"/>
        <w:jc w:val="left"/>
        <w:textAlignment w:val="auto"/>
        <w:rPr>
          <w:rFonts w:hint="eastAsia" w:ascii="宋体" w:hAnsi="宋体" w:eastAsia="宋体" w:cs="宋体"/>
          <w:color w:val="auto"/>
          <w:kern w:val="0"/>
          <w:sz w:val="24"/>
          <w:szCs w:val="24"/>
          <w:highlight w:val="none"/>
          <w:u w:val="singl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4"/>
          <w:szCs w:val="24"/>
          <w:highlight w:val="none"/>
          <w:shd w:val="clear" w:color="auto" w:fill="FFFFFF"/>
          <w:lang w:val="en-US" w:eastAsia="zh-CN" w:bidi="ar-SA"/>
        </w:rPr>
        <w:fldChar w:fldCharType="begin"/>
      </w:r>
      <w:r>
        <w:rPr>
          <w:rFonts w:hint="eastAsia" w:ascii="宋体" w:hAnsi="宋体" w:eastAsia="宋体" w:cs="宋体"/>
          <w:color w:val="auto"/>
          <w:kern w:val="0"/>
          <w:sz w:val="24"/>
          <w:szCs w:val="24"/>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4"/>
          <w:szCs w:val="24"/>
          <w:highlight w:val="none"/>
          <w:shd w:val="clear" w:color="auto" w:fill="FFFFFF"/>
          <w:lang w:val="en-US" w:eastAsia="zh-CN" w:bidi="ar-SA"/>
        </w:rPr>
        <w:fldChar w:fldCharType="separate"/>
      </w:r>
      <w:r>
        <w:rPr>
          <w:rFonts w:hint="eastAsia" w:ascii="宋体" w:hAnsi="宋体" w:cs="宋体"/>
          <w:color w:val="auto"/>
          <w:kern w:val="0"/>
          <w:sz w:val="24"/>
          <w:szCs w:val="24"/>
          <w:highlight w:val="none"/>
          <w:shd w:val="clear" w:color="auto" w:fill="FFFFFF"/>
          <w:lang w:val="en-US" w:eastAsia="zh-CN" w:bidi="ar-SA"/>
        </w:rPr>
        <w:t>3412149556</w:t>
      </w:r>
      <w:r>
        <w:rPr>
          <w:rFonts w:hint="eastAsia" w:ascii="宋体" w:hAnsi="宋体" w:eastAsia="宋体" w:cs="宋体"/>
          <w:color w:val="auto"/>
          <w:kern w:val="0"/>
          <w:sz w:val="24"/>
          <w:szCs w:val="24"/>
          <w:highlight w:val="none"/>
          <w:shd w:val="clear" w:color="auto" w:fill="FFFFFF"/>
          <w:lang w:val="en-US" w:eastAsia="zh-CN" w:bidi="ar-SA"/>
        </w:rPr>
        <w:t>@qq.com,并标明</w:t>
      </w:r>
      <w:r>
        <w:rPr>
          <w:rFonts w:hint="eastAsia" w:ascii="宋体" w:hAnsi="宋体" w:cs="宋体"/>
          <w:color w:val="auto"/>
          <w:kern w:val="0"/>
          <w:sz w:val="24"/>
          <w:szCs w:val="24"/>
          <w:highlight w:val="none"/>
          <w:shd w:val="clear" w:color="auto" w:fill="FFFFFF"/>
          <w:lang w:val="en-US" w:eastAsia="zh-CN" w:bidi="ar-SA"/>
        </w:rPr>
        <w:t>“</w:t>
      </w:r>
      <w:r>
        <w:rPr>
          <w:rFonts w:hint="eastAsia" w:ascii="宋体" w:hAnsi="宋体" w:eastAsia="宋体" w:cs="宋体"/>
          <w:color w:val="auto"/>
          <w:kern w:val="0"/>
          <w:sz w:val="24"/>
          <w:szCs w:val="24"/>
          <w:highlight w:val="none"/>
          <w:shd w:val="clear" w:color="auto" w:fill="FFFFFF"/>
          <w:lang w:val="en-US" w:eastAsia="zh-CN" w:bidi="ar-SA"/>
        </w:rPr>
        <w:t>XX公司XX</w:t>
      </w:r>
      <w:r>
        <w:rPr>
          <w:rFonts w:hint="eastAsia" w:ascii="宋体" w:hAnsi="宋体" w:eastAsia="宋体" w:cs="宋体"/>
          <w:color w:val="auto"/>
          <w:kern w:val="0"/>
          <w:sz w:val="24"/>
          <w:szCs w:val="24"/>
          <w:highlight w:val="none"/>
          <w:shd w:val="clear" w:color="auto" w:fill="FFFFFF"/>
          <w:lang w:val="en-US" w:eastAsia="zh-CN" w:bidi="ar-SA"/>
        </w:rPr>
        <w:fldChar w:fldCharType="end"/>
      </w:r>
      <w:r>
        <w:rPr>
          <w:rFonts w:hint="eastAsia" w:ascii="宋体" w:hAnsi="宋体" w:eastAsia="宋体" w:cs="宋体"/>
          <w:color w:val="auto"/>
          <w:kern w:val="0"/>
          <w:sz w:val="24"/>
          <w:szCs w:val="24"/>
          <w:highlight w:val="none"/>
          <w:shd w:val="clear" w:color="auto" w:fill="FFFFFF"/>
          <w:lang w:val="en-US" w:eastAsia="zh-CN" w:bidi="ar-SA"/>
        </w:rPr>
        <w:t>项目</w:t>
      </w:r>
      <w:r>
        <w:rPr>
          <w:rFonts w:hint="eastAsia" w:ascii="宋体" w:hAnsi="宋体" w:cs="宋体"/>
          <w:color w:val="auto"/>
          <w:kern w:val="0"/>
          <w:sz w:val="24"/>
          <w:szCs w:val="24"/>
          <w:highlight w:val="none"/>
          <w:shd w:val="clear" w:color="auto" w:fill="FFFFFF"/>
          <w:lang w:val="en-US" w:eastAsia="zh-CN" w:bidi="ar-SA"/>
        </w:rPr>
        <w:t>+联系人及电话”</w:t>
      </w:r>
      <w:r>
        <w:rPr>
          <w:rFonts w:hint="eastAsia" w:ascii="宋体" w:hAnsi="宋体" w:eastAsia="宋体" w:cs="宋体"/>
          <w:color w:val="auto"/>
          <w:kern w:val="0"/>
          <w:sz w:val="24"/>
          <w:szCs w:val="24"/>
          <w:highlight w:val="none"/>
          <w:shd w:val="clear" w:color="auto" w:fill="FFFFFF"/>
          <w:lang w:val="en-US" w:eastAsia="zh-CN" w:bidi="ar-SA"/>
        </w:rPr>
        <w:t>。</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4. 报名表：请从附件中下载。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13" w:name="_Toc15135"/>
      <w:bookmarkStart w:id="14" w:name="_Toc15111"/>
      <w:bookmarkStart w:id="15" w:name="_Toc27480"/>
      <w:bookmarkStart w:id="16" w:name="_Toc10738"/>
      <w:bookmarkStart w:id="17" w:name="_Toc25869"/>
      <w:r>
        <w:rPr>
          <w:rFonts w:hint="eastAsia" w:ascii="宋体" w:hAnsi="宋体" w:eastAsia="宋体" w:cs="宋体"/>
          <w:b/>
          <w:bCs/>
          <w:color w:val="auto"/>
          <w:kern w:val="2"/>
          <w:sz w:val="24"/>
          <w:szCs w:val="24"/>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 时间：</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地点：</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 时间：</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地点：</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18" w:name="_Toc6523"/>
      <w:bookmarkStart w:id="19" w:name="_Toc20287"/>
      <w:bookmarkStart w:id="20" w:name="_Toc30918"/>
      <w:bookmarkStart w:id="21" w:name="_Toc29784"/>
      <w:r>
        <w:rPr>
          <w:rFonts w:hint="eastAsia" w:ascii="宋体" w:hAnsi="宋体" w:eastAsia="宋体" w:cs="宋体"/>
          <w:b/>
          <w:bCs/>
          <w:color w:val="auto"/>
          <w:kern w:val="2"/>
          <w:sz w:val="24"/>
          <w:szCs w:val="24"/>
          <w:highlight w:val="none"/>
          <w:shd w:val="clear" w:color="auto" w:fill="FFFFFF"/>
          <w:lang w:val="en-US" w:eastAsia="zh-CN" w:bidi="ar-SA"/>
        </w:rPr>
        <w:t>六、发布公告的媒介及</w:t>
      </w:r>
      <w:r>
        <w:rPr>
          <w:rFonts w:hint="eastAsia" w:ascii="宋体" w:hAnsi="宋体" w:eastAsia="宋体" w:cs="宋体"/>
          <w:b/>
          <w:bCs/>
          <w:color w:val="auto"/>
          <w:sz w:val="24"/>
          <w:szCs w:val="24"/>
          <w:highlight w:val="none"/>
          <w:shd w:val="clear" w:color="auto" w:fill="auto"/>
          <w:lang w:val="en-US" w:eastAsia="zh-CN"/>
        </w:rPr>
        <w:t>采购</w:t>
      </w:r>
      <w:r>
        <w:rPr>
          <w:rFonts w:hint="eastAsia" w:ascii="宋体" w:hAnsi="宋体" w:eastAsia="宋体" w:cs="宋体"/>
          <w:b/>
          <w:bCs/>
          <w:color w:val="auto"/>
          <w:kern w:val="2"/>
          <w:sz w:val="24"/>
          <w:szCs w:val="24"/>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本次</w:t>
      </w:r>
      <w:r>
        <w:rPr>
          <w:rFonts w:hint="eastAsia" w:ascii="宋体" w:hAnsi="宋体" w:eastAsia="宋体" w:cs="宋体"/>
          <w:color w:val="auto"/>
          <w:sz w:val="24"/>
          <w:szCs w:val="24"/>
          <w:highlight w:val="none"/>
          <w:shd w:val="clear" w:color="auto" w:fill="auto"/>
          <w:lang w:val="en-US" w:eastAsia="zh-CN"/>
        </w:rPr>
        <w:t>采购</w:t>
      </w:r>
      <w:r>
        <w:rPr>
          <w:rFonts w:hint="eastAsia" w:ascii="宋体" w:hAnsi="宋体" w:eastAsia="宋体" w:cs="宋体"/>
          <w:color w:val="auto"/>
          <w:kern w:val="0"/>
          <w:sz w:val="24"/>
          <w:szCs w:val="24"/>
          <w:highlight w:val="none"/>
          <w:shd w:val="clear" w:color="auto" w:fill="FFFFFF"/>
          <w:lang w:val="en-US" w:eastAsia="zh-CN" w:bidi="ar-SA"/>
        </w:rPr>
        <w:t>公告在《驻马店市中心医院》院内网</w:t>
      </w:r>
      <w:r>
        <w:rPr>
          <w:rFonts w:hint="eastAsia" w:ascii="宋体" w:hAnsi="宋体" w:eastAsia="宋体" w:cs="宋体"/>
          <w:color w:val="auto"/>
          <w:sz w:val="24"/>
          <w:szCs w:val="24"/>
          <w:highlight w:val="none"/>
          <w:shd w:val="clear" w:color="auto" w:fill="auto"/>
        </w:rPr>
        <w:t>上发布</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采购</w:t>
      </w:r>
      <w:r>
        <w:rPr>
          <w:rFonts w:hint="eastAsia" w:ascii="宋体" w:hAnsi="宋体" w:eastAsia="宋体" w:cs="宋体"/>
          <w:color w:val="auto"/>
          <w:sz w:val="24"/>
          <w:szCs w:val="24"/>
          <w:highlight w:val="none"/>
          <w:shd w:val="clear" w:color="auto" w:fill="auto"/>
          <w:lang w:eastAsia="zh-CN"/>
        </w:rPr>
        <w:t>公告期限为</w:t>
      </w:r>
      <w:r>
        <w:rPr>
          <w:rFonts w:hint="eastAsia" w:ascii="宋体" w:hAnsi="宋体" w:eastAsia="宋体" w:cs="宋体"/>
          <w:color w:val="auto"/>
          <w:sz w:val="24"/>
          <w:szCs w:val="24"/>
          <w:highlight w:val="none"/>
          <w:shd w:val="clear" w:color="auto" w:fill="auto"/>
          <w:lang w:val="en-US" w:eastAsia="zh-CN"/>
        </w:rPr>
        <w:t>三</w:t>
      </w:r>
      <w:r>
        <w:rPr>
          <w:rFonts w:hint="eastAsia" w:ascii="宋体" w:hAnsi="宋体" w:eastAsia="宋体" w:cs="宋体"/>
          <w:color w:val="auto"/>
          <w:sz w:val="24"/>
          <w:szCs w:val="24"/>
          <w:highlight w:val="none"/>
          <w:shd w:val="clear" w:color="auto" w:fill="auto"/>
          <w:lang w:eastAsia="zh-CN"/>
        </w:rPr>
        <w:t>个工作日</w:t>
      </w:r>
      <w:r>
        <w:rPr>
          <w:rFonts w:hint="eastAsia" w:ascii="宋体" w:hAnsi="宋体" w:eastAsia="宋体" w:cs="宋体"/>
          <w:color w:val="auto"/>
          <w:kern w:val="0"/>
          <w:sz w:val="24"/>
          <w:szCs w:val="24"/>
          <w:highlight w:val="none"/>
          <w:shd w:val="clear" w:color="auto" w:fill="FFFFFF"/>
          <w:lang w:val="en-US" w:eastAsia="zh-CN" w:bidi="ar-SA"/>
        </w:rPr>
        <w:t>。</w:t>
      </w:r>
      <w:bookmarkStart w:id="22" w:name="_Toc35393626"/>
      <w:bookmarkStart w:id="23" w:name="_Toc35393795"/>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24" w:name="_Toc24274"/>
      <w:bookmarkStart w:id="25" w:name="_Toc27370"/>
      <w:bookmarkStart w:id="26" w:name="_Toc16291"/>
      <w:bookmarkStart w:id="27" w:name="_Toc3604"/>
      <w:bookmarkStart w:id="28" w:name="_Toc31928"/>
      <w:r>
        <w:rPr>
          <w:rFonts w:hint="eastAsia" w:ascii="宋体" w:hAnsi="宋体" w:eastAsia="宋体" w:cs="宋体"/>
          <w:b/>
          <w:bCs/>
          <w:color w:val="auto"/>
          <w:kern w:val="2"/>
          <w:sz w:val="24"/>
          <w:szCs w:val="24"/>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4"/>
          <w:szCs w:val="24"/>
          <w:highlight w:val="none"/>
          <w:shd w:val="clear" w:color="auto" w:fill="FFFFFF"/>
          <w:lang w:val="en-US" w:eastAsia="zh-CN" w:bidi="ar-SA"/>
        </w:rPr>
        <w:t>凡对本次招标提出询问，请按照以下方式联系</w:t>
      </w:r>
    </w:p>
    <w:p w14:paraId="4D220F8A">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1.采购人：驻马店市中心医院</w:t>
      </w:r>
    </w:p>
    <w:p w14:paraId="2BF88FF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地址：驻马店市中华大道747号</w:t>
      </w:r>
    </w:p>
    <w:p w14:paraId="5A3EC67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联系人：陈先生</w:t>
      </w:r>
    </w:p>
    <w:p w14:paraId="052D0F9C">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电话：0396-2726379</w:t>
      </w:r>
    </w:p>
    <w:p w14:paraId="27A0CA9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cs="宋体"/>
          <w:color w:val="auto"/>
          <w:kern w:val="0"/>
          <w:sz w:val="24"/>
          <w:szCs w:val="24"/>
          <w:highlight w:val="none"/>
          <w:shd w:val="clear" w:color="auto" w:fill="FFFFFF"/>
          <w:lang w:val="en-US" w:eastAsia="zh-CN" w:bidi="ar-SA"/>
        </w:rPr>
      </w:pPr>
      <w:r>
        <w:rPr>
          <w:rFonts w:hint="eastAsia" w:ascii="宋体" w:hAnsi="宋体" w:cs="宋体"/>
          <w:color w:val="auto"/>
          <w:kern w:val="0"/>
          <w:sz w:val="24"/>
          <w:szCs w:val="24"/>
          <w:highlight w:val="none"/>
          <w:shd w:val="clear" w:color="auto" w:fill="FFFFFF"/>
          <w:lang w:val="en-US" w:eastAsia="zh-CN" w:bidi="ar-SA"/>
        </w:rPr>
        <w:t>2.采购代理机构：驻马店市晨崴采购代理有限公司</w:t>
      </w:r>
    </w:p>
    <w:p w14:paraId="5BC5E6F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cs="宋体"/>
          <w:color w:val="auto"/>
          <w:kern w:val="0"/>
          <w:sz w:val="24"/>
          <w:szCs w:val="24"/>
          <w:highlight w:val="none"/>
          <w:shd w:val="clear" w:color="auto" w:fill="FFFFFF"/>
          <w:lang w:val="en-US" w:eastAsia="zh-CN" w:bidi="ar-SA"/>
        </w:rPr>
      </w:pPr>
      <w:r>
        <w:rPr>
          <w:rFonts w:hint="eastAsia" w:ascii="宋体" w:hAnsi="宋体" w:cs="宋体"/>
          <w:color w:val="auto"/>
          <w:kern w:val="0"/>
          <w:sz w:val="24"/>
          <w:szCs w:val="24"/>
          <w:highlight w:val="none"/>
          <w:shd w:val="clear" w:color="auto" w:fill="FFFFFF"/>
          <w:lang w:val="en-US" w:eastAsia="zh-CN" w:bidi="ar-SA"/>
        </w:rPr>
        <w:t xml:space="preserve">地址：驻马店市解放路西段天腾盛世20号楼1单元3层 </w:t>
      </w:r>
    </w:p>
    <w:p w14:paraId="7A04574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cs="宋体"/>
          <w:color w:val="auto"/>
          <w:kern w:val="0"/>
          <w:sz w:val="24"/>
          <w:szCs w:val="24"/>
          <w:highlight w:val="none"/>
          <w:shd w:val="clear" w:color="auto" w:fill="FFFFFF"/>
          <w:lang w:val="en-US" w:eastAsia="zh-CN" w:bidi="ar-SA"/>
        </w:rPr>
      </w:pPr>
      <w:r>
        <w:rPr>
          <w:rFonts w:hint="eastAsia" w:ascii="宋体" w:hAnsi="宋体" w:cs="宋体"/>
          <w:color w:val="auto"/>
          <w:kern w:val="0"/>
          <w:sz w:val="24"/>
          <w:szCs w:val="24"/>
          <w:highlight w:val="none"/>
          <w:shd w:val="clear" w:color="auto" w:fill="FFFFFF"/>
          <w:lang w:val="en-US" w:eastAsia="zh-CN" w:bidi="ar-SA"/>
        </w:rPr>
        <w:t xml:space="preserve">联系人：胡女士 </w:t>
      </w:r>
    </w:p>
    <w:p w14:paraId="5C21E775">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cs="宋体"/>
          <w:color w:val="auto"/>
          <w:kern w:val="0"/>
          <w:sz w:val="24"/>
          <w:szCs w:val="24"/>
          <w:highlight w:val="none"/>
          <w:shd w:val="clear" w:color="auto" w:fill="FFFFFF"/>
          <w:lang w:val="en-US" w:eastAsia="zh-CN" w:bidi="ar-SA"/>
        </w:rPr>
        <w:t>联系方式：0396-2288885</w:t>
      </w:r>
    </w:p>
    <w:p w14:paraId="1B221C19">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3.监督部门：驻马店市中心医院纪检监察室</w:t>
      </w:r>
    </w:p>
    <w:p w14:paraId="4D7B9A7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righ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驻马店市中心医院采购科</w:t>
      </w:r>
    </w:p>
    <w:p w14:paraId="2B5979AB">
      <w:pPr>
        <w:pStyle w:val="31"/>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center"/>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lang w:val="en-US" w:eastAsia="zh-CN" w:bidi="ar-SA"/>
        </w:rPr>
        <w:t xml:space="preserve">                                                  </w:t>
      </w:r>
      <w:r>
        <w:rPr>
          <w:rFonts w:hint="eastAsia" w:ascii="宋体" w:hAnsi="宋体" w:eastAsia="宋体" w:cs="宋体"/>
          <w:color w:val="auto"/>
          <w:sz w:val="24"/>
          <w:szCs w:val="24"/>
          <w:highlight w:val="none"/>
          <w:shd w:val="clear" w:color="auto" w:fill="FFFFFF"/>
        </w:rPr>
        <w:t>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4</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16</w:t>
      </w:r>
      <w:r>
        <w:rPr>
          <w:rFonts w:hint="eastAsia" w:ascii="宋体" w:hAnsi="宋体" w:eastAsia="宋体" w:cs="宋体"/>
          <w:color w:val="auto"/>
          <w:sz w:val="24"/>
          <w:szCs w:val="24"/>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3793"/>
      <w:bookmarkStart w:id="30" w:name="_Toc29890"/>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23610"/>
      <w:bookmarkStart w:id="33" w:name="_Toc31536"/>
      <w:bookmarkStart w:id="34" w:name="_Toc9989"/>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4"/>
          <w:szCs w:val="24"/>
          <w:highlight w:val="none"/>
          <w:u w:val="none"/>
          <w:lang w:val="en-US" w:eastAsia="zh-CN"/>
        </w:rPr>
      </w:pPr>
      <w:r>
        <w:rPr>
          <w:rFonts w:hint="eastAsia" w:ascii="宋体" w:hAnsi="宋体" w:eastAsia="宋体" w:cs="宋体"/>
          <w:b/>
          <w:bCs/>
          <w:i w:val="0"/>
          <w:iCs/>
          <w:color w:val="auto"/>
          <w:sz w:val="24"/>
          <w:szCs w:val="24"/>
          <w:highlight w:val="none"/>
          <w:u w:val="none"/>
          <w:lang w:val="en-US" w:eastAsia="zh-CN"/>
        </w:rPr>
        <w:t>项目名称：</w:t>
      </w:r>
      <w:r>
        <w:rPr>
          <w:rFonts w:hint="eastAsia" w:ascii="宋体" w:hAnsi="宋体" w:cs="宋体"/>
          <w:b w:val="0"/>
          <w:bCs w:val="0"/>
          <w:i w:val="0"/>
          <w:iCs/>
          <w:color w:val="auto"/>
          <w:sz w:val="24"/>
          <w:szCs w:val="24"/>
          <w:highlight w:val="none"/>
          <w:u w:val="none"/>
          <w:lang w:val="en-US" w:eastAsia="zh-CN"/>
        </w:rPr>
        <w:t>驻马店市中心医院中心院区3号楼中央空调主机维护保养项目</w:t>
      </w:r>
    </w:p>
    <w:p w14:paraId="774013EF">
      <w:pPr>
        <w:pStyle w:val="7"/>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4"/>
          <w:szCs w:val="24"/>
          <w:highlight w:val="none"/>
          <w:lang w:val="en-US" w:eastAsia="zh-CN" w:bidi="ar-SA"/>
        </w:rPr>
      </w:pPr>
      <w:r>
        <w:rPr>
          <w:rFonts w:hint="eastAsia" w:cs="宋体"/>
          <w:b/>
          <w:bCs/>
          <w:color w:val="auto"/>
          <w:kern w:val="2"/>
          <w:sz w:val="24"/>
          <w:szCs w:val="24"/>
          <w:highlight w:val="none"/>
          <w:lang w:val="en-US" w:eastAsia="zh-CN" w:bidi="ar-SA"/>
        </w:rPr>
        <w:t>一、</w:t>
      </w:r>
      <w:r>
        <w:rPr>
          <w:rFonts w:hint="eastAsia" w:ascii="宋体" w:hAnsi="宋体" w:eastAsia="宋体" w:cs="宋体"/>
          <w:b/>
          <w:bCs/>
          <w:color w:val="auto"/>
          <w:kern w:val="2"/>
          <w:sz w:val="24"/>
          <w:szCs w:val="24"/>
          <w:highlight w:val="none"/>
          <w:lang w:val="en-US" w:eastAsia="zh-CN" w:bidi="ar-SA"/>
        </w:rPr>
        <w:t>采购标的清单：</w:t>
      </w:r>
    </w:p>
    <w:tbl>
      <w:tblPr>
        <w:tblStyle w:val="35"/>
        <w:tblW w:w="8990"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7"/>
        <w:gridCol w:w="2427"/>
        <w:gridCol w:w="850"/>
        <w:gridCol w:w="967"/>
        <w:gridCol w:w="1393"/>
        <w:gridCol w:w="1281"/>
        <w:gridCol w:w="1065"/>
      </w:tblGrid>
      <w:tr w14:paraId="36E9E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7" w:type="dxa"/>
            <w:vAlign w:val="center"/>
          </w:tcPr>
          <w:p w14:paraId="39A43162">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b/>
                <w:bCs/>
                <w:sz w:val="24"/>
                <w:szCs w:val="24"/>
              </w:rPr>
              <w:t>序号</w:t>
            </w:r>
          </w:p>
        </w:tc>
        <w:tc>
          <w:tcPr>
            <w:tcW w:w="2427" w:type="dxa"/>
            <w:vAlign w:val="center"/>
          </w:tcPr>
          <w:p w14:paraId="2C17E927">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b/>
                <w:bCs/>
                <w:sz w:val="24"/>
                <w:szCs w:val="24"/>
              </w:rPr>
              <w:t>标的名称</w:t>
            </w:r>
          </w:p>
        </w:tc>
        <w:tc>
          <w:tcPr>
            <w:tcW w:w="850" w:type="dxa"/>
            <w:vAlign w:val="center"/>
          </w:tcPr>
          <w:p w14:paraId="49BC841C">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b/>
                <w:bCs/>
                <w:sz w:val="24"/>
                <w:szCs w:val="24"/>
                <w:lang w:val="en-US" w:eastAsia="zh-CN"/>
              </w:rPr>
              <w:t>单位</w:t>
            </w:r>
          </w:p>
        </w:tc>
        <w:tc>
          <w:tcPr>
            <w:tcW w:w="967" w:type="dxa"/>
            <w:vAlign w:val="center"/>
          </w:tcPr>
          <w:p w14:paraId="474D7638">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b/>
                <w:bCs/>
                <w:sz w:val="24"/>
                <w:szCs w:val="24"/>
              </w:rPr>
              <w:t>数量</w:t>
            </w:r>
          </w:p>
        </w:tc>
        <w:tc>
          <w:tcPr>
            <w:tcW w:w="1393" w:type="dxa"/>
            <w:vAlign w:val="center"/>
          </w:tcPr>
          <w:p w14:paraId="28DD6CB6">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b/>
                <w:bCs/>
                <w:sz w:val="24"/>
                <w:szCs w:val="24"/>
              </w:rPr>
              <w:t>资金预算</w:t>
            </w:r>
          </w:p>
        </w:tc>
        <w:tc>
          <w:tcPr>
            <w:tcW w:w="1281" w:type="dxa"/>
            <w:vAlign w:val="center"/>
          </w:tcPr>
          <w:p w14:paraId="0F2FBFFE">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b/>
                <w:bCs/>
                <w:sz w:val="24"/>
                <w:szCs w:val="24"/>
                <w:lang w:val="en-US" w:eastAsia="zh-CN"/>
              </w:rPr>
              <w:t>资金性质</w:t>
            </w:r>
          </w:p>
        </w:tc>
        <w:tc>
          <w:tcPr>
            <w:tcW w:w="1065" w:type="dxa"/>
            <w:vAlign w:val="center"/>
          </w:tcPr>
          <w:p w14:paraId="0D5173FD">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firstLine="0" w:firstLineChars="0"/>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国产/</w:t>
            </w:r>
          </w:p>
          <w:p w14:paraId="5E8880A2">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b/>
                <w:bCs/>
                <w:sz w:val="24"/>
                <w:szCs w:val="24"/>
                <w:lang w:val="en-US" w:eastAsia="zh-CN"/>
              </w:rPr>
              <w:t>进口</w:t>
            </w:r>
          </w:p>
        </w:tc>
      </w:tr>
      <w:tr w14:paraId="077FC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7" w:type="dxa"/>
            <w:vAlign w:val="center"/>
          </w:tcPr>
          <w:p w14:paraId="6DE60D5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2427" w:type="dxa"/>
            <w:vAlign w:val="center"/>
          </w:tcPr>
          <w:p w14:paraId="0DB5E17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中心院区3号楼中央空调主机维护保养</w:t>
            </w:r>
          </w:p>
        </w:tc>
        <w:tc>
          <w:tcPr>
            <w:tcW w:w="850" w:type="dxa"/>
            <w:vAlign w:val="center"/>
          </w:tcPr>
          <w:p w14:paraId="43C7356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center"/>
              <w:textAlignment w:val="auto"/>
              <w:rPr>
                <w:rFonts w:hint="eastAsia" w:ascii="宋体" w:hAnsi="宋体" w:eastAsia="宋体" w:cs="宋体"/>
                <w:sz w:val="24"/>
                <w:szCs w:val="24"/>
                <w:vertAlign w:val="baseline"/>
                <w:lang w:val="en-US" w:eastAsia="zh-CN"/>
              </w:rPr>
            </w:pPr>
          </w:p>
        </w:tc>
        <w:tc>
          <w:tcPr>
            <w:tcW w:w="967" w:type="dxa"/>
            <w:vAlign w:val="center"/>
          </w:tcPr>
          <w:p w14:paraId="532C836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附后</w:t>
            </w:r>
          </w:p>
        </w:tc>
        <w:tc>
          <w:tcPr>
            <w:tcW w:w="1393" w:type="dxa"/>
            <w:vAlign w:val="center"/>
          </w:tcPr>
          <w:p w14:paraId="0DDD2FA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17.68万元</w:t>
            </w:r>
          </w:p>
        </w:tc>
        <w:tc>
          <w:tcPr>
            <w:tcW w:w="1281" w:type="dxa"/>
            <w:vAlign w:val="center"/>
          </w:tcPr>
          <w:p w14:paraId="5577EB1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自筹</w:t>
            </w:r>
          </w:p>
        </w:tc>
        <w:tc>
          <w:tcPr>
            <w:tcW w:w="1065" w:type="dxa"/>
            <w:vAlign w:val="center"/>
          </w:tcPr>
          <w:p w14:paraId="790268A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国产</w:t>
            </w:r>
          </w:p>
        </w:tc>
      </w:tr>
      <w:tr w14:paraId="2665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7" w:type="dxa"/>
            <w:vAlign w:val="center"/>
          </w:tcPr>
          <w:p w14:paraId="3709E48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合计</w:t>
            </w:r>
          </w:p>
        </w:tc>
        <w:tc>
          <w:tcPr>
            <w:tcW w:w="2427" w:type="dxa"/>
            <w:vAlign w:val="center"/>
          </w:tcPr>
          <w:p w14:paraId="5151F71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center"/>
              <w:textAlignment w:val="auto"/>
              <w:rPr>
                <w:rFonts w:hint="eastAsia" w:ascii="宋体" w:hAnsi="宋体" w:eastAsia="宋体" w:cs="宋体"/>
                <w:b/>
                <w:bCs/>
                <w:sz w:val="24"/>
                <w:szCs w:val="24"/>
                <w:vertAlign w:val="baseline"/>
                <w:lang w:val="en-US" w:eastAsia="zh-CN"/>
              </w:rPr>
            </w:pPr>
          </w:p>
        </w:tc>
        <w:tc>
          <w:tcPr>
            <w:tcW w:w="850" w:type="dxa"/>
            <w:vAlign w:val="center"/>
          </w:tcPr>
          <w:p w14:paraId="4C40869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center"/>
              <w:textAlignment w:val="auto"/>
              <w:rPr>
                <w:rFonts w:hint="eastAsia" w:ascii="宋体" w:hAnsi="宋体" w:eastAsia="宋体" w:cs="宋体"/>
                <w:b/>
                <w:bCs/>
                <w:sz w:val="24"/>
                <w:szCs w:val="24"/>
                <w:vertAlign w:val="baseline"/>
                <w:lang w:val="en-US" w:eastAsia="zh-CN"/>
              </w:rPr>
            </w:pPr>
          </w:p>
        </w:tc>
        <w:tc>
          <w:tcPr>
            <w:tcW w:w="967" w:type="dxa"/>
            <w:vAlign w:val="center"/>
          </w:tcPr>
          <w:p w14:paraId="1DF1113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center"/>
              <w:textAlignment w:val="auto"/>
              <w:rPr>
                <w:rFonts w:hint="eastAsia" w:ascii="宋体" w:hAnsi="宋体" w:eastAsia="宋体" w:cs="宋体"/>
                <w:b/>
                <w:bCs/>
                <w:sz w:val="24"/>
                <w:szCs w:val="24"/>
                <w:vertAlign w:val="baseline"/>
                <w:lang w:val="en-US" w:eastAsia="zh-CN"/>
              </w:rPr>
            </w:pPr>
          </w:p>
        </w:tc>
        <w:tc>
          <w:tcPr>
            <w:tcW w:w="1393" w:type="dxa"/>
            <w:vAlign w:val="center"/>
          </w:tcPr>
          <w:p w14:paraId="0306BC8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17.68万元</w:t>
            </w:r>
          </w:p>
        </w:tc>
        <w:tc>
          <w:tcPr>
            <w:tcW w:w="1281" w:type="dxa"/>
            <w:vAlign w:val="center"/>
          </w:tcPr>
          <w:p w14:paraId="6C7B119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center"/>
              <w:textAlignment w:val="auto"/>
              <w:rPr>
                <w:rFonts w:hint="eastAsia" w:ascii="宋体" w:hAnsi="宋体" w:eastAsia="宋体" w:cs="宋体"/>
                <w:b/>
                <w:bCs/>
                <w:sz w:val="24"/>
                <w:szCs w:val="24"/>
                <w:vertAlign w:val="baseline"/>
                <w:lang w:val="en-US" w:eastAsia="zh-CN"/>
              </w:rPr>
            </w:pPr>
          </w:p>
        </w:tc>
        <w:tc>
          <w:tcPr>
            <w:tcW w:w="1065" w:type="dxa"/>
            <w:vAlign w:val="center"/>
          </w:tcPr>
          <w:p w14:paraId="658FFDE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center"/>
              <w:textAlignment w:val="auto"/>
              <w:rPr>
                <w:rFonts w:hint="eastAsia" w:ascii="宋体" w:hAnsi="宋体" w:eastAsia="宋体" w:cs="宋体"/>
                <w:b/>
                <w:bCs/>
                <w:sz w:val="24"/>
                <w:szCs w:val="24"/>
                <w:vertAlign w:val="baseline"/>
                <w:lang w:val="en-US" w:eastAsia="zh-CN"/>
              </w:rPr>
            </w:pPr>
          </w:p>
        </w:tc>
      </w:tr>
      <w:tr w14:paraId="3A5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7" w:type="dxa"/>
            <w:vAlign w:val="center"/>
          </w:tcPr>
          <w:p w14:paraId="62331FB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备注</w:t>
            </w:r>
          </w:p>
        </w:tc>
        <w:tc>
          <w:tcPr>
            <w:tcW w:w="7983" w:type="dxa"/>
            <w:gridSpan w:val="6"/>
            <w:vAlign w:val="center"/>
          </w:tcPr>
          <w:p w14:paraId="4F1CEB2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w:t>
            </w:r>
          </w:p>
        </w:tc>
      </w:tr>
    </w:tbl>
    <w:p w14:paraId="10E84755">
      <w:pPr>
        <w:numPr>
          <w:ilvl w:val="0"/>
          <w:numId w:val="0"/>
        </w:numPr>
        <w:spacing w:line="192" w:lineRule="auto"/>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二、服务</w:t>
      </w:r>
      <w:r>
        <w:rPr>
          <w:rFonts w:hint="eastAsia" w:ascii="宋体" w:hAnsi="宋体" w:eastAsia="宋体" w:cs="宋体"/>
          <w:b/>
          <w:bCs/>
          <w:color w:val="auto"/>
          <w:kern w:val="2"/>
          <w:sz w:val="24"/>
          <w:szCs w:val="24"/>
          <w:highlight w:val="none"/>
          <w:lang w:val="en-US" w:eastAsia="zh-CN" w:bidi="ar-SA"/>
        </w:rPr>
        <w:t>技术要求：</w:t>
      </w:r>
    </w:p>
    <w:p w14:paraId="3EFDD7B6">
      <w:pPr>
        <w:pStyle w:val="24"/>
        <w:keepNext w:val="0"/>
        <w:keepLines w:val="0"/>
        <w:pageBreakBefore w:val="0"/>
        <w:widowControl w:val="0"/>
        <w:kinsoku/>
        <w:wordWrap/>
        <w:overflowPunct/>
        <w:topLinePunct w:val="0"/>
        <w:autoSpaceDE/>
        <w:autoSpaceDN/>
        <w:bidi w:val="0"/>
        <w:adjustRightInd/>
        <w:snapToGrid w:val="0"/>
        <w:spacing w:line="4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（一）离心机技术要求</w:t>
      </w:r>
    </w:p>
    <w:p w14:paraId="695B0858">
      <w:pPr>
        <w:pStyle w:val="24"/>
        <w:keepNext w:val="0"/>
        <w:keepLines w:val="0"/>
        <w:pageBreakBefore w:val="0"/>
        <w:widowControl w:val="0"/>
        <w:kinsoku/>
        <w:wordWrap/>
        <w:overflowPunct/>
        <w:topLinePunct w:val="0"/>
        <w:autoSpaceDE/>
        <w:autoSpaceDN/>
        <w:bidi w:val="0"/>
        <w:adjustRightInd/>
        <w:snapToGrid w:val="0"/>
        <w:spacing w:line="4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1.机组气密性良好，无漏油漏氟现象。</w:t>
      </w:r>
    </w:p>
    <w:p w14:paraId="20D4308E">
      <w:pPr>
        <w:pStyle w:val="24"/>
        <w:keepNext w:val="0"/>
        <w:keepLines w:val="0"/>
        <w:pageBreakBefore w:val="0"/>
        <w:widowControl w:val="0"/>
        <w:kinsoku/>
        <w:wordWrap/>
        <w:overflowPunct/>
        <w:topLinePunct w:val="0"/>
        <w:autoSpaceDE/>
        <w:autoSpaceDN/>
        <w:bidi w:val="0"/>
        <w:adjustRightInd/>
        <w:snapToGrid w:val="0"/>
        <w:spacing w:line="4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2.离心机组运行电流平稳，无喘振现象，压缩机运行声音平顺无杂音。</w:t>
      </w:r>
    </w:p>
    <w:p w14:paraId="55FDE888">
      <w:pPr>
        <w:pStyle w:val="24"/>
        <w:keepNext w:val="0"/>
        <w:keepLines w:val="0"/>
        <w:pageBreakBefore w:val="0"/>
        <w:widowControl w:val="0"/>
        <w:kinsoku/>
        <w:wordWrap/>
        <w:overflowPunct/>
        <w:topLinePunct w:val="0"/>
        <w:autoSpaceDE/>
        <w:autoSpaceDN/>
        <w:bidi w:val="0"/>
        <w:adjustRightInd/>
        <w:snapToGrid w:val="0"/>
        <w:spacing w:line="4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3.压缩机润滑油油位正常，油颜色透亮，在油镜⅓-⅔处，无跑油现象，油压正常。</w:t>
      </w:r>
    </w:p>
    <w:p w14:paraId="57A18115">
      <w:pPr>
        <w:pStyle w:val="24"/>
        <w:keepNext w:val="0"/>
        <w:keepLines w:val="0"/>
        <w:pageBreakBefore w:val="0"/>
        <w:widowControl w:val="0"/>
        <w:kinsoku/>
        <w:wordWrap/>
        <w:overflowPunct/>
        <w:topLinePunct w:val="0"/>
        <w:autoSpaceDE/>
        <w:autoSpaceDN/>
        <w:bidi w:val="0"/>
        <w:adjustRightInd/>
        <w:snapToGrid w:val="0"/>
        <w:spacing w:line="4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4.压力传感器及温度传感器更换后，机组高压、低压以及各项温度均处于正常范围之内。</w:t>
      </w:r>
    </w:p>
    <w:p w14:paraId="6A2DE5F0">
      <w:pPr>
        <w:pStyle w:val="24"/>
        <w:keepNext w:val="0"/>
        <w:keepLines w:val="0"/>
        <w:pageBreakBefore w:val="0"/>
        <w:widowControl w:val="0"/>
        <w:kinsoku/>
        <w:wordWrap/>
        <w:overflowPunct/>
        <w:topLinePunct w:val="0"/>
        <w:autoSpaceDE/>
        <w:autoSpaceDN/>
        <w:bidi w:val="0"/>
        <w:adjustRightInd/>
        <w:snapToGrid w:val="0"/>
        <w:spacing w:line="4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5.更换接线柱后，保温板需重新制作，防止结露，造成接线端子短路。</w:t>
      </w:r>
    </w:p>
    <w:p w14:paraId="6C67928F">
      <w:pPr>
        <w:pStyle w:val="24"/>
        <w:keepNext w:val="0"/>
        <w:keepLines w:val="0"/>
        <w:pageBreakBefore w:val="0"/>
        <w:widowControl w:val="0"/>
        <w:kinsoku/>
        <w:wordWrap/>
        <w:overflowPunct/>
        <w:topLinePunct w:val="0"/>
        <w:autoSpaceDE/>
        <w:autoSpaceDN/>
        <w:bidi w:val="0"/>
        <w:adjustRightInd/>
        <w:snapToGrid w:val="0"/>
        <w:spacing w:line="4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6.油冷板换清洗后，油温冷却至40℃以下，以确保油压差稳定。</w:t>
      </w:r>
    </w:p>
    <w:p w14:paraId="5175ED05">
      <w:pPr>
        <w:pStyle w:val="24"/>
        <w:keepNext w:val="0"/>
        <w:keepLines w:val="0"/>
        <w:pageBreakBefore w:val="0"/>
        <w:widowControl w:val="0"/>
        <w:kinsoku/>
        <w:wordWrap/>
        <w:overflowPunct/>
        <w:topLinePunct w:val="0"/>
        <w:autoSpaceDE/>
        <w:autoSpaceDN/>
        <w:bidi w:val="0"/>
        <w:adjustRightInd/>
        <w:snapToGrid w:val="0"/>
        <w:spacing w:line="4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（二）风冷螺杆机技术要求</w:t>
      </w:r>
    </w:p>
    <w:p w14:paraId="6039F70B">
      <w:pPr>
        <w:pStyle w:val="24"/>
        <w:keepNext w:val="0"/>
        <w:keepLines w:val="0"/>
        <w:pageBreakBefore w:val="0"/>
        <w:widowControl w:val="0"/>
        <w:kinsoku/>
        <w:wordWrap/>
        <w:overflowPunct/>
        <w:topLinePunct w:val="0"/>
        <w:autoSpaceDE/>
        <w:autoSpaceDN/>
        <w:bidi w:val="0"/>
        <w:adjustRightInd/>
        <w:snapToGrid w:val="0"/>
        <w:spacing w:line="4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1.显示屏显示准确，按键灵敏。</w:t>
      </w:r>
    </w:p>
    <w:p w14:paraId="45738CEA">
      <w:pPr>
        <w:pStyle w:val="24"/>
        <w:keepNext w:val="0"/>
        <w:keepLines w:val="0"/>
        <w:pageBreakBefore w:val="0"/>
        <w:widowControl w:val="0"/>
        <w:kinsoku/>
        <w:wordWrap/>
        <w:overflowPunct/>
        <w:topLinePunct w:val="0"/>
        <w:autoSpaceDE/>
        <w:autoSpaceDN/>
        <w:bidi w:val="0"/>
        <w:adjustRightInd/>
        <w:snapToGrid w:val="0"/>
        <w:spacing w:line="4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2.机组油位、油压正常，无油压差报警。</w:t>
      </w:r>
    </w:p>
    <w:p w14:paraId="56FD3416">
      <w:pPr>
        <w:pStyle w:val="24"/>
        <w:keepNext w:val="0"/>
        <w:keepLines w:val="0"/>
        <w:pageBreakBefore w:val="0"/>
        <w:widowControl w:val="0"/>
        <w:kinsoku/>
        <w:wordWrap/>
        <w:overflowPunct/>
        <w:topLinePunct w:val="0"/>
        <w:autoSpaceDE/>
        <w:autoSpaceDN/>
        <w:bidi w:val="0"/>
        <w:adjustRightInd/>
        <w:snapToGrid w:val="0"/>
        <w:spacing w:line="4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3.制冷剂充足，无低压以及限载现象，膨胀阀开度适中。</w:t>
      </w:r>
    </w:p>
    <w:p w14:paraId="09C6278C">
      <w:pPr>
        <w:pStyle w:val="24"/>
        <w:keepNext w:val="0"/>
        <w:keepLines w:val="0"/>
        <w:pageBreakBefore w:val="0"/>
        <w:widowControl w:val="0"/>
        <w:kinsoku/>
        <w:wordWrap/>
        <w:overflowPunct/>
        <w:topLinePunct w:val="0"/>
        <w:autoSpaceDE/>
        <w:autoSpaceDN/>
        <w:bidi w:val="0"/>
        <w:adjustRightInd/>
        <w:snapToGrid w:val="0"/>
        <w:spacing w:line="4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4.压力、温度、电流均处于正常范围之内，无异常报警。</w:t>
      </w:r>
    </w:p>
    <w:p w14:paraId="2F64941A">
      <w:pPr>
        <w:pStyle w:val="24"/>
        <w:keepNext w:val="0"/>
        <w:keepLines w:val="0"/>
        <w:pageBreakBefore w:val="0"/>
        <w:widowControl w:val="0"/>
        <w:kinsoku/>
        <w:wordWrap/>
        <w:overflowPunct/>
        <w:topLinePunct w:val="0"/>
        <w:autoSpaceDE/>
        <w:autoSpaceDN/>
        <w:bidi w:val="0"/>
        <w:adjustRightInd/>
        <w:snapToGrid w:val="0"/>
        <w:spacing w:line="4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5.相序保护正常，驱动电源板运行正常。</w:t>
      </w:r>
    </w:p>
    <w:p w14:paraId="6499BC4B">
      <w:pPr>
        <w:pStyle w:val="24"/>
        <w:keepNext w:val="0"/>
        <w:keepLines w:val="0"/>
        <w:pageBreakBefore w:val="0"/>
        <w:widowControl w:val="0"/>
        <w:kinsoku/>
        <w:wordWrap/>
        <w:overflowPunct/>
        <w:topLinePunct w:val="0"/>
        <w:autoSpaceDE/>
        <w:autoSpaceDN/>
        <w:bidi w:val="0"/>
        <w:adjustRightInd/>
        <w:snapToGrid w:val="0"/>
        <w:spacing w:line="4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6.压缩机运行良好，无杂音，机组无漏油漏氟现象。</w:t>
      </w:r>
    </w:p>
    <w:p w14:paraId="176FDFED">
      <w:pPr>
        <w:pStyle w:val="24"/>
        <w:keepNext w:val="0"/>
        <w:keepLines w:val="0"/>
        <w:pageBreakBefore w:val="0"/>
        <w:widowControl w:val="0"/>
        <w:kinsoku/>
        <w:wordWrap/>
        <w:overflowPunct/>
        <w:topLinePunct w:val="0"/>
        <w:autoSpaceDE/>
        <w:autoSpaceDN/>
        <w:bidi w:val="0"/>
        <w:adjustRightInd/>
        <w:snapToGrid w:val="0"/>
        <w:spacing w:line="4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（三）其他要求</w:t>
      </w:r>
    </w:p>
    <w:p w14:paraId="7A0A0A14">
      <w:pPr>
        <w:pStyle w:val="24"/>
        <w:keepNext w:val="0"/>
        <w:keepLines w:val="0"/>
        <w:pageBreakBefore w:val="0"/>
        <w:widowControl w:val="0"/>
        <w:kinsoku/>
        <w:wordWrap/>
        <w:overflowPunct/>
        <w:topLinePunct w:val="0"/>
        <w:autoSpaceDE/>
        <w:autoSpaceDN/>
        <w:bidi w:val="0"/>
        <w:adjustRightInd/>
        <w:snapToGrid w:val="0"/>
        <w:spacing w:line="4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lang w:val="en-US" w:eastAsia="zh-CN"/>
        </w:rPr>
        <w:t>3号楼中央空调主机为麦克维尔品牌，离心机型号为WSC113，螺杆机型号为MHS200，所更换配件须为全新未拆装的，并与我院设备适配。</w:t>
      </w:r>
    </w:p>
    <w:p w14:paraId="5E331175">
      <w:pPr>
        <w:pStyle w:val="24"/>
        <w:keepNext w:val="0"/>
        <w:keepLines w:val="0"/>
        <w:pageBreakBefore w:val="0"/>
        <w:widowControl w:val="0"/>
        <w:kinsoku/>
        <w:wordWrap/>
        <w:overflowPunct/>
        <w:topLinePunct w:val="0"/>
        <w:autoSpaceDE/>
        <w:autoSpaceDN/>
        <w:bidi w:val="0"/>
        <w:adjustRightInd/>
        <w:snapToGrid w:val="0"/>
        <w:spacing w:line="4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2.工作人员须具备制冷与空调设备安装修理作业证。</w:t>
      </w:r>
    </w:p>
    <w:p w14:paraId="7786DFC4">
      <w:pPr>
        <w:pStyle w:val="24"/>
        <w:jc w:val="center"/>
        <w:rPr>
          <w:rFonts w:hint="eastAsia" w:ascii="宋体" w:hAnsi="宋体" w:eastAsia="宋体" w:cs="宋体"/>
          <w:color w:val="auto"/>
          <w:sz w:val="32"/>
          <w:szCs w:val="32"/>
          <w:lang w:val="en-US" w:eastAsia="zh-CN"/>
        </w:rPr>
      </w:pPr>
    </w:p>
    <w:p w14:paraId="5E1073D8">
      <w:pPr>
        <w:pStyle w:val="24"/>
        <w:jc w:val="center"/>
        <w:rPr>
          <w:rFonts w:hint="eastAsia" w:ascii="宋体" w:hAnsi="宋体" w:eastAsia="宋体" w:cs="宋体"/>
          <w:color w:val="FF0000"/>
          <w:sz w:val="32"/>
          <w:szCs w:val="32"/>
          <w:lang w:val="en-US" w:eastAsia="zh-CN"/>
        </w:rPr>
      </w:pPr>
      <w:r>
        <w:rPr>
          <w:rFonts w:hint="eastAsia" w:ascii="宋体" w:hAnsi="宋体" w:eastAsia="宋体" w:cs="宋体"/>
          <w:color w:val="auto"/>
          <w:sz w:val="32"/>
          <w:szCs w:val="32"/>
          <w:lang w:val="en-US" w:eastAsia="zh-CN"/>
        </w:rPr>
        <w:t>中心院区3号楼中央空调主机维护保养清单</w:t>
      </w:r>
    </w:p>
    <w:p w14:paraId="6D43CA05">
      <w:pPr>
        <w:pStyle w:val="24"/>
        <w:rPr>
          <w:rFonts w:hint="eastAsia"/>
          <w:color w:val="FF0000"/>
          <w:lang w:val="en-US" w:eastAsia="zh-CN"/>
        </w:rPr>
      </w:pPr>
      <w:r>
        <w:rPr>
          <w:rFonts w:hint="eastAsia"/>
          <w:color w:val="FF0000"/>
          <w:lang w:val="en-US" w:eastAsia="zh-CN"/>
        </w:rPr>
        <w:t xml:space="preserve">    </w:t>
      </w:r>
    </w:p>
    <w:tbl>
      <w:tblPr>
        <w:tblStyle w:val="34"/>
        <w:tblW w:w="8220" w:type="dxa"/>
        <w:tblInd w:w="15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5"/>
        <w:gridCol w:w="3180"/>
        <w:gridCol w:w="1290"/>
        <w:gridCol w:w="2505"/>
      </w:tblGrid>
      <w:tr w14:paraId="62A6E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A41D72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2B58CE8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内容</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49F0B81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2505" w:type="dxa"/>
            <w:tcBorders>
              <w:top w:val="single" w:color="000000" w:sz="4" w:space="0"/>
              <w:left w:val="single" w:color="000000" w:sz="4" w:space="0"/>
              <w:bottom w:val="single" w:color="000000" w:sz="4" w:space="0"/>
              <w:right w:val="single" w:color="000000" w:sz="4" w:space="0"/>
            </w:tcBorders>
            <w:noWrap w:val="0"/>
            <w:vAlign w:val="center"/>
          </w:tcPr>
          <w:p w14:paraId="7F35BFB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数量    </w:t>
            </w:r>
          </w:p>
        </w:tc>
      </w:tr>
      <w:tr w14:paraId="5B88E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245" w:type="dxa"/>
            <w:tcBorders>
              <w:top w:val="single" w:color="000000" w:sz="4" w:space="0"/>
              <w:left w:val="single" w:color="000000" w:sz="4" w:space="0"/>
              <w:bottom w:val="single" w:color="000000" w:sz="4" w:space="0"/>
              <w:right w:val="single" w:color="000000" w:sz="4" w:space="0"/>
            </w:tcBorders>
            <w:noWrap/>
            <w:vAlign w:val="bottom"/>
          </w:tcPr>
          <w:p w14:paraId="53E3E8B5">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0" w:type="dxa"/>
            <w:tcBorders>
              <w:top w:val="single" w:color="000000" w:sz="4" w:space="0"/>
              <w:left w:val="single" w:color="000000" w:sz="4" w:space="0"/>
              <w:bottom w:val="nil"/>
              <w:right w:val="single" w:color="000000" w:sz="4" w:space="0"/>
            </w:tcBorders>
            <w:noWrap/>
            <w:vAlign w:val="bottom"/>
          </w:tcPr>
          <w:p w14:paraId="77272870">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Style w:val="93"/>
                <w:rFonts w:hint="eastAsia" w:ascii="宋体" w:hAnsi="宋体" w:eastAsia="宋体" w:cs="宋体"/>
                <w:sz w:val="24"/>
                <w:szCs w:val="24"/>
                <w:lang w:val="en-US" w:eastAsia="zh-CN" w:bidi="ar"/>
              </w:rPr>
              <w:t>离心机</w:t>
            </w:r>
            <w:r>
              <w:rPr>
                <w:rStyle w:val="98"/>
                <w:rFonts w:hint="eastAsia" w:ascii="宋体" w:hAnsi="宋体" w:eastAsia="宋体" w:cs="宋体"/>
                <w:sz w:val="24"/>
                <w:szCs w:val="24"/>
                <w:lang w:val="en-US" w:eastAsia="zh-CN" w:bidi="ar"/>
              </w:rPr>
              <w:t>A</w:t>
            </w:r>
            <w:r>
              <w:rPr>
                <w:rStyle w:val="93"/>
                <w:rFonts w:hint="eastAsia" w:ascii="宋体" w:hAnsi="宋体" w:eastAsia="宋体" w:cs="宋体"/>
                <w:sz w:val="24"/>
                <w:szCs w:val="24"/>
                <w:lang w:val="en-US" w:eastAsia="zh-CN" w:bidi="ar"/>
              </w:rPr>
              <w:t>型冷冻油（5L）</w:t>
            </w:r>
          </w:p>
        </w:tc>
        <w:tc>
          <w:tcPr>
            <w:tcW w:w="1290" w:type="dxa"/>
            <w:tcBorders>
              <w:top w:val="single" w:color="000000" w:sz="4" w:space="0"/>
              <w:left w:val="single" w:color="000000" w:sz="4" w:space="0"/>
              <w:bottom w:val="single" w:color="000000" w:sz="4" w:space="0"/>
              <w:right w:val="nil"/>
            </w:tcBorders>
            <w:noWrap/>
            <w:vAlign w:val="bottom"/>
          </w:tcPr>
          <w:p w14:paraId="0C9C499E">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2505" w:type="dxa"/>
            <w:tcBorders>
              <w:top w:val="single" w:color="000000" w:sz="4" w:space="0"/>
              <w:left w:val="single" w:color="000000" w:sz="4" w:space="0"/>
              <w:bottom w:val="single" w:color="000000" w:sz="4" w:space="0"/>
              <w:right w:val="single" w:color="000000" w:sz="4" w:space="0"/>
            </w:tcBorders>
            <w:noWrap/>
            <w:vAlign w:val="bottom"/>
          </w:tcPr>
          <w:p w14:paraId="40EE3705">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r>
      <w:tr w14:paraId="4CC59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245" w:type="dxa"/>
            <w:tcBorders>
              <w:top w:val="single" w:color="000000" w:sz="4" w:space="0"/>
              <w:left w:val="single" w:color="000000" w:sz="4" w:space="0"/>
              <w:bottom w:val="single" w:color="000000" w:sz="4" w:space="0"/>
              <w:right w:val="single" w:color="000000" w:sz="4" w:space="0"/>
            </w:tcBorders>
            <w:noWrap/>
            <w:vAlign w:val="bottom"/>
          </w:tcPr>
          <w:p w14:paraId="1F422FFF">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180" w:type="dxa"/>
            <w:tcBorders>
              <w:top w:val="single" w:color="000000" w:sz="4" w:space="0"/>
              <w:left w:val="single" w:color="000000" w:sz="4" w:space="0"/>
              <w:bottom w:val="nil"/>
              <w:right w:val="single" w:color="000000" w:sz="4" w:space="0"/>
            </w:tcBorders>
            <w:noWrap/>
            <w:vAlign w:val="bottom"/>
          </w:tcPr>
          <w:p w14:paraId="28FF648F">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过滤器和密封件</w:t>
            </w:r>
          </w:p>
        </w:tc>
        <w:tc>
          <w:tcPr>
            <w:tcW w:w="1290" w:type="dxa"/>
            <w:tcBorders>
              <w:top w:val="single" w:color="000000" w:sz="4" w:space="0"/>
              <w:left w:val="single" w:color="000000" w:sz="4" w:space="0"/>
              <w:bottom w:val="single" w:color="000000" w:sz="4" w:space="0"/>
              <w:right w:val="nil"/>
            </w:tcBorders>
            <w:noWrap/>
            <w:vAlign w:val="bottom"/>
          </w:tcPr>
          <w:p w14:paraId="7A8595DB">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2505" w:type="dxa"/>
            <w:tcBorders>
              <w:top w:val="single" w:color="000000" w:sz="4" w:space="0"/>
              <w:left w:val="single" w:color="000000" w:sz="4" w:space="0"/>
              <w:bottom w:val="single" w:color="000000" w:sz="4" w:space="0"/>
              <w:right w:val="single" w:color="000000" w:sz="4" w:space="0"/>
            </w:tcBorders>
            <w:noWrap/>
            <w:vAlign w:val="bottom"/>
          </w:tcPr>
          <w:p w14:paraId="240FA01A">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r>
      <w:tr w14:paraId="21435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245" w:type="dxa"/>
            <w:tcBorders>
              <w:top w:val="single" w:color="000000" w:sz="4" w:space="0"/>
              <w:left w:val="single" w:color="000000" w:sz="4" w:space="0"/>
              <w:bottom w:val="single" w:color="000000" w:sz="4" w:space="0"/>
              <w:right w:val="single" w:color="000000" w:sz="4" w:space="0"/>
            </w:tcBorders>
            <w:noWrap/>
            <w:vAlign w:val="bottom"/>
          </w:tcPr>
          <w:p w14:paraId="4AE52FBA">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180" w:type="dxa"/>
            <w:tcBorders>
              <w:top w:val="single" w:color="000000" w:sz="4" w:space="0"/>
              <w:left w:val="single" w:color="000000" w:sz="4" w:space="0"/>
              <w:bottom w:val="nil"/>
              <w:right w:val="single" w:color="000000" w:sz="4" w:space="0"/>
            </w:tcBorders>
            <w:noWrap/>
            <w:vAlign w:val="bottom"/>
          </w:tcPr>
          <w:p w14:paraId="3939DD39">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净油过滤器</w:t>
            </w:r>
          </w:p>
        </w:tc>
        <w:tc>
          <w:tcPr>
            <w:tcW w:w="1290" w:type="dxa"/>
            <w:tcBorders>
              <w:top w:val="single" w:color="000000" w:sz="4" w:space="0"/>
              <w:left w:val="single" w:color="000000" w:sz="4" w:space="0"/>
              <w:bottom w:val="single" w:color="000000" w:sz="4" w:space="0"/>
              <w:right w:val="nil"/>
            </w:tcBorders>
            <w:noWrap/>
            <w:vAlign w:val="bottom"/>
          </w:tcPr>
          <w:p w14:paraId="58136495">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505" w:type="dxa"/>
            <w:tcBorders>
              <w:top w:val="single" w:color="000000" w:sz="4" w:space="0"/>
              <w:left w:val="single" w:color="000000" w:sz="4" w:space="0"/>
              <w:bottom w:val="single" w:color="000000" w:sz="4" w:space="0"/>
              <w:right w:val="single" w:color="000000" w:sz="4" w:space="0"/>
            </w:tcBorders>
            <w:noWrap/>
            <w:vAlign w:val="bottom"/>
          </w:tcPr>
          <w:p w14:paraId="2DF1CC76">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r>
      <w:tr w14:paraId="0CF68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245" w:type="dxa"/>
            <w:tcBorders>
              <w:top w:val="single" w:color="000000" w:sz="4" w:space="0"/>
              <w:left w:val="single" w:color="000000" w:sz="4" w:space="0"/>
              <w:bottom w:val="single" w:color="000000" w:sz="4" w:space="0"/>
              <w:right w:val="single" w:color="000000" w:sz="4" w:space="0"/>
            </w:tcBorders>
            <w:noWrap/>
            <w:vAlign w:val="bottom"/>
          </w:tcPr>
          <w:p w14:paraId="00AA09D1">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4953BF">
            <w:pPr>
              <w:keepNext w:val="0"/>
              <w:keepLines w:val="0"/>
              <w:widowControl/>
              <w:suppressLineNumbers w:val="0"/>
              <w:jc w:val="center"/>
              <w:textAlignment w:val="bottom"/>
              <w:rPr>
                <w:rFonts w:hint="eastAsia" w:ascii="宋体" w:hAnsi="宋体" w:eastAsia="宋体" w:cs="宋体"/>
                <w:i w:val="0"/>
                <w:iCs w:val="0"/>
                <w:color w:val="000000"/>
                <w:sz w:val="24"/>
                <w:szCs w:val="24"/>
                <w:highlight w:val="none"/>
                <w:u w:val="none"/>
              </w:rPr>
            </w:pPr>
            <w:r>
              <w:rPr>
                <w:rStyle w:val="99"/>
                <w:rFonts w:hint="eastAsia" w:ascii="宋体" w:hAnsi="宋体" w:eastAsia="宋体" w:cs="宋体"/>
                <w:sz w:val="24"/>
                <w:szCs w:val="24"/>
                <w:highlight w:val="none"/>
                <w:lang w:val="en-US" w:eastAsia="zh-CN" w:bidi="ar"/>
              </w:rPr>
              <w:t>R134a</w:t>
            </w:r>
            <w:r>
              <w:rPr>
                <w:rStyle w:val="95"/>
                <w:rFonts w:hint="eastAsia" w:ascii="宋体" w:hAnsi="宋体" w:eastAsia="宋体" w:cs="宋体"/>
                <w:sz w:val="24"/>
                <w:szCs w:val="24"/>
                <w:highlight w:val="none"/>
                <w:lang w:val="en-US" w:eastAsia="zh-CN" w:bidi="ar"/>
              </w:rPr>
              <w:t>制冷剂（13.6kg）</w:t>
            </w:r>
          </w:p>
        </w:tc>
        <w:tc>
          <w:tcPr>
            <w:tcW w:w="1290" w:type="dxa"/>
            <w:tcBorders>
              <w:top w:val="single" w:color="000000" w:sz="4" w:space="0"/>
              <w:left w:val="single" w:color="000000" w:sz="4" w:space="0"/>
              <w:bottom w:val="single" w:color="000000" w:sz="4" w:space="0"/>
              <w:right w:val="nil"/>
            </w:tcBorders>
            <w:noWrap/>
            <w:vAlign w:val="bottom"/>
          </w:tcPr>
          <w:p w14:paraId="12D96B26">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2505" w:type="dxa"/>
            <w:tcBorders>
              <w:top w:val="single" w:color="000000" w:sz="4" w:space="0"/>
              <w:left w:val="single" w:color="000000" w:sz="4" w:space="0"/>
              <w:bottom w:val="single" w:color="000000" w:sz="4" w:space="0"/>
              <w:right w:val="single" w:color="000000" w:sz="4" w:space="0"/>
            </w:tcBorders>
            <w:noWrap/>
            <w:vAlign w:val="bottom"/>
          </w:tcPr>
          <w:p w14:paraId="0FD1806D">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r>
      <w:tr w14:paraId="51739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245" w:type="dxa"/>
            <w:tcBorders>
              <w:top w:val="single" w:color="000000" w:sz="4" w:space="0"/>
              <w:left w:val="single" w:color="000000" w:sz="4" w:space="0"/>
              <w:bottom w:val="single" w:color="000000" w:sz="4" w:space="0"/>
              <w:right w:val="single" w:color="000000" w:sz="4" w:space="0"/>
            </w:tcBorders>
            <w:noWrap/>
            <w:vAlign w:val="bottom"/>
          </w:tcPr>
          <w:p w14:paraId="4CE1A573">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252A0E">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压力传感器</w:t>
            </w:r>
          </w:p>
        </w:tc>
        <w:tc>
          <w:tcPr>
            <w:tcW w:w="1290" w:type="dxa"/>
            <w:tcBorders>
              <w:top w:val="single" w:color="000000" w:sz="4" w:space="0"/>
              <w:left w:val="single" w:color="000000" w:sz="4" w:space="0"/>
              <w:bottom w:val="single" w:color="000000" w:sz="4" w:space="0"/>
              <w:right w:val="nil"/>
            </w:tcBorders>
            <w:noWrap/>
            <w:vAlign w:val="bottom"/>
          </w:tcPr>
          <w:p w14:paraId="42A13AC5">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505" w:type="dxa"/>
            <w:tcBorders>
              <w:top w:val="single" w:color="000000" w:sz="4" w:space="0"/>
              <w:left w:val="single" w:color="000000" w:sz="4" w:space="0"/>
              <w:bottom w:val="single" w:color="000000" w:sz="4" w:space="0"/>
              <w:right w:val="single" w:color="000000" w:sz="4" w:space="0"/>
            </w:tcBorders>
            <w:noWrap/>
            <w:vAlign w:val="bottom"/>
          </w:tcPr>
          <w:p w14:paraId="2CB5219A">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r>
      <w:tr w14:paraId="4D557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245" w:type="dxa"/>
            <w:tcBorders>
              <w:top w:val="single" w:color="000000" w:sz="4" w:space="0"/>
              <w:left w:val="single" w:color="000000" w:sz="4" w:space="0"/>
              <w:bottom w:val="single" w:color="000000" w:sz="4" w:space="0"/>
              <w:right w:val="single" w:color="000000" w:sz="4" w:space="0"/>
            </w:tcBorders>
            <w:noWrap/>
            <w:vAlign w:val="bottom"/>
          </w:tcPr>
          <w:p w14:paraId="58AE96C9">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CF4C86">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温度传感器</w:t>
            </w:r>
          </w:p>
        </w:tc>
        <w:tc>
          <w:tcPr>
            <w:tcW w:w="1290" w:type="dxa"/>
            <w:tcBorders>
              <w:top w:val="single" w:color="000000" w:sz="4" w:space="0"/>
              <w:left w:val="single" w:color="000000" w:sz="4" w:space="0"/>
              <w:bottom w:val="single" w:color="000000" w:sz="4" w:space="0"/>
              <w:right w:val="nil"/>
            </w:tcBorders>
            <w:noWrap/>
            <w:vAlign w:val="bottom"/>
          </w:tcPr>
          <w:p w14:paraId="113C73CE">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505" w:type="dxa"/>
            <w:tcBorders>
              <w:top w:val="single" w:color="000000" w:sz="4" w:space="0"/>
              <w:left w:val="single" w:color="000000" w:sz="4" w:space="0"/>
              <w:bottom w:val="single" w:color="000000" w:sz="4" w:space="0"/>
              <w:right w:val="single" w:color="000000" w:sz="4" w:space="0"/>
            </w:tcBorders>
            <w:noWrap/>
            <w:vAlign w:val="bottom"/>
          </w:tcPr>
          <w:p w14:paraId="141AF584">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r>
      <w:tr w14:paraId="1A937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245" w:type="dxa"/>
            <w:tcBorders>
              <w:top w:val="single" w:color="000000" w:sz="4" w:space="0"/>
              <w:left w:val="single" w:color="000000" w:sz="4" w:space="0"/>
              <w:bottom w:val="single" w:color="000000" w:sz="4" w:space="0"/>
              <w:right w:val="single" w:color="000000" w:sz="4" w:space="0"/>
            </w:tcBorders>
            <w:noWrap/>
            <w:vAlign w:val="bottom"/>
          </w:tcPr>
          <w:p w14:paraId="1D033294">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EEB296">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接线柱</w:t>
            </w:r>
          </w:p>
        </w:tc>
        <w:tc>
          <w:tcPr>
            <w:tcW w:w="1290" w:type="dxa"/>
            <w:tcBorders>
              <w:top w:val="single" w:color="000000" w:sz="4" w:space="0"/>
              <w:left w:val="single" w:color="000000" w:sz="4" w:space="0"/>
              <w:bottom w:val="single" w:color="000000" w:sz="4" w:space="0"/>
              <w:right w:val="nil"/>
            </w:tcBorders>
            <w:noWrap/>
            <w:vAlign w:val="bottom"/>
          </w:tcPr>
          <w:p w14:paraId="2C71AA9D">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505" w:type="dxa"/>
            <w:tcBorders>
              <w:top w:val="single" w:color="000000" w:sz="4" w:space="0"/>
              <w:left w:val="single" w:color="000000" w:sz="4" w:space="0"/>
              <w:bottom w:val="single" w:color="000000" w:sz="4" w:space="0"/>
              <w:right w:val="single" w:color="000000" w:sz="4" w:space="0"/>
            </w:tcBorders>
            <w:noWrap/>
            <w:vAlign w:val="bottom"/>
          </w:tcPr>
          <w:p w14:paraId="3EDC296D">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14:paraId="28C9B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245" w:type="dxa"/>
            <w:tcBorders>
              <w:top w:val="single" w:color="000000" w:sz="4" w:space="0"/>
              <w:left w:val="single" w:color="000000" w:sz="4" w:space="0"/>
              <w:bottom w:val="single" w:color="000000" w:sz="4" w:space="0"/>
              <w:right w:val="single" w:color="000000" w:sz="4" w:space="0"/>
            </w:tcBorders>
            <w:noWrap/>
            <w:vAlign w:val="bottom"/>
          </w:tcPr>
          <w:p w14:paraId="506B3F81">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86A9B6">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密封套件</w:t>
            </w:r>
          </w:p>
        </w:tc>
        <w:tc>
          <w:tcPr>
            <w:tcW w:w="1290" w:type="dxa"/>
            <w:tcBorders>
              <w:top w:val="single" w:color="000000" w:sz="4" w:space="0"/>
              <w:left w:val="single" w:color="000000" w:sz="4" w:space="0"/>
              <w:bottom w:val="single" w:color="000000" w:sz="4" w:space="0"/>
              <w:right w:val="nil"/>
            </w:tcBorders>
            <w:noWrap/>
            <w:vAlign w:val="bottom"/>
          </w:tcPr>
          <w:p w14:paraId="6805E6C3">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2505" w:type="dxa"/>
            <w:tcBorders>
              <w:top w:val="single" w:color="000000" w:sz="4" w:space="0"/>
              <w:left w:val="single" w:color="000000" w:sz="4" w:space="0"/>
              <w:bottom w:val="single" w:color="000000" w:sz="4" w:space="0"/>
              <w:right w:val="single" w:color="000000" w:sz="4" w:space="0"/>
            </w:tcBorders>
            <w:noWrap/>
            <w:vAlign w:val="bottom"/>
          </w:tcPr>
          <w:p w14:paraId="632C5974">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3CAD2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245" w:type="dxa"/>
            <w:tcBorders>
              <w:top w:val="single" w:color="000000" w:sz="4" w:space="0"/>
              <w:left w:val="single" w:color="000000" w:sz="4" w:space="0"/>
              <w:bottom w:val="single" w:color="000000" w:sz="4" w:space="0"/>
              <w:right w:val="single" w:color="000000" w:sz="4" w:space="0"/>
            </w:tcBorders>
            <w:noWrap/>
            <w:vAlign w:val="bottom"/>
          </w:tcPr>
          <w:p w14:paraId="0AD992A9">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6D33AD">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收氟打压检漏</w:t>
            </w:r>
          </w:p>
        </w:tc>
        <w:tc>
          <w:tcPr>
            <w:tcW w:w="1290" w:type="dxa"/>
            <w:tcBorders>
              <w:top w:val="single" w:color="000000" w:sz="4" w:space="0"/>
              <w:left w:val="single" w:color="000000" w:sz="4" w:space="0"/>
              <w:bottom w:val="single" w:color="000000" w:sz="4" w:space="0"/>
              <w:right w:val="nil"/>
            </w:tcBorders>
            <w:noWrap/>
            <w:vAlign w:val="bottom"/>
          </w:tcPr>
          <w:p w14:paraId="6152C04C">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2505" w:type="dxa"/>
            <w:tcBorders>
              <w:top w:val="single" w:color="000000" w:sz="4" w:space="0"/>
              <w:left w:val="single" w:color="000000" w:sz="4" w:space="0"/>
              <w:bottom w:val="single" w:color="000000" w:sz="4" w:space="0"/>
              <w:right w:val="single" w:color="000000" w:sz="4" w:space="0"/>
            </w:tcBorders>
            <w:noWrap/>
            <w:vAlign w:val="bottom"/>
          </w:tcPr>
          <w:p w14:paraId="3588123E">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47FA5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245" w:type="dxa"/>
            <w:tcBorders>
              <w:top w:val="single" w:color="000000" w:sz="4" w:space="0"/>
              <w:left w:val="single" w:color="000000" w:sz="4" w:space="0"/>
              <w:bottom w:val="single" w:color="000000" w:sz="4" w:space="0"/>
              <w:right w:val="single" w:color="000000" w:sz="4" w:space="0"/>
            </w:tcBorders>
            <w:noWrap/>
            <w:vAlign w:val="bottom"/>
          </w:tcPr>
          <w:p w14:paraId="6CE2270F">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B4499B">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离心机技术服务费</w:t>
            </w:r>
          </w:p>
        </w:tc>
        <w:tc>
          <w:tcPr>
            <w:tcW w:w="1290" w:type="dxa"/>
            <w:tcBorders>
              <w:top w:val="single" w:color="000000" w:sz="4" w:space="0"/>
              <w:left w:val="single" w:color="000000" w:sz="4" w:space="0"/>
              <w:bottom w:val="single" w:color="000000" w:sz="4" w:space="0"/>
              <w:right w:val="nil"/>
            </w:tcBorders>
            <w:noWrap/>
            <w:vAlign w:val="bottom"/>
          </w:tcPr>
          <w:p w14:paraId="7DACD6D5">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2505" w:type="dxa"/>
            <w:tcBorders>
              <w:top w:val="single" w:color="000000" w:sz="4" w:space="0"/>
              <w:left w:val="single" w:color="000000" w:sz="4" w:space="0"/>
              <w:bottom w:val="single" w:color="000000" w:sz="4" w:space="0"/>
              <w:right w:val="single" w:color="000000" w:sz="4" w:space="0"/>
            </w:tcBorders>
            <w:noWrap/>
            <w:vAlign w:val="bottom"/>
          </w:tcPr>
          <w:p w14:paraId="7F107C22">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791A8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245" w:type="dxa"/>
            <w:tcBorders>
              <w:top w:val="single" w:color="000000" w:sz="4" w:space="0"/>
              <w:left w:val="single" w:color="000000" w:sz="4" w:space="0"/>
              <w:bottom w:val="single" w:color="000000" w:sz="4" w:space="0"/>
              <w:right w:val="single" w:color="000000" w:sz="4" w:space="0"/>
            </w:tcBorders>
            <w:noWrap/>
            <w:vAlign w:val="bottom"/>
          </w:tcPr>
          <w:p w14:paraId="55CEEDD5">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5B11D2">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螺杆机显示屏</w:t>
            </w:r>
          </w:p>
        </w:tc>
        <w:tc>
          <w:tcPr>
            <w:tcW w:w="1290" w:type="dxa"/>
            <w:tcBorders>
              <w:top w:val="single" w:color="000000" w:sz="4" w:space="0"/>
              <w:left w:val="single" w:color="000000" w:sz="4" w:space="0"/>
              <w:bottom w:val="single" w:color="000000" w:sz="4" w:space="0"/>
              <w:right w:val="nil"/>
            </w:tcBorders>
            <w:noWrap/>
            <w:vAlign w:val="bottom"/>
          </w:tcPr>
          <w:p w14:paraId="06F7FCF1">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2505" w:type="dxa"/>
            <w:tcBorders>
              <w:top w:val="single" w:color="000000" w:sz="4" w:space="0"/>
              <w:left w:val="single" w:color="000000" w:sz="4" w:space="0"/>
              <w:bottom w:val="single" w:color="000000" w:sz="4" w:space="0"/>
              <w:right w:val="single" w:color="000000" w:sz="4" w:space="0"/>
            </w:tcBorders>
            <w:noWrap/>
            <w:vAlign w:val="bottom"/>
          </w:tcPr>
          <w:p w14:paraId="517AEC50">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4A1FB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245" w:type="dxa"/>
            <w:tcBorders>
              <w:top w:val="single" w:color="000000" w:sz="4" w:space="0"/>
              <w:left w:val="single" w:color="000000" w:sz="4" w:space="0"/>
              <w:bottom w:val="single" w:color="000000" w:sz="4" w:space="0"/>
              <w:right w:val="single" w:color="000000" w:sz="4" w:space="0"/>
            </w:tcBorders>
            <w:noWrap/>
            <w:vAlign w:val="bottom"/>
          </w:tcPr>
          <w:p w14:paraId="03736805">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85C016">
            <w:pPr>
              <w:keepNext w:val="0"/>
              <w:keepLines w:val="0"/>
              <w:widowControl/>
              <w:suppressLineNumbers w:val="0"/>
              <w:jc w:val="center"/>
              <w:textAlignment w:val="bottom"/>
              <w:rPr>
                <w:rFonts w:hint="eastAsia" w:ascii="宋体" w:hAnsi="宋体" w:eastAsia="宋体" w:cs="宋体"/>
                <w:i w:val="0"/>
                <w:iCs w:val="0"/>
                <w:color w:val="000000"/>
                <w:sz w:val="24"/>
                <w:szCs w:val="24"/>
                <w:highlight w:val="none"/>
                <w:u w:val="none"/>
              </w:rPr>
            </w:pPr>
            <w:r>
              <w:rPr>
                <w:rStyle w:val="95"/>
                <w:rFonts w:hint="eastAsia" w:ascii="宋体" w:hAnsi="宋体" w:eastAsia="宋体" w:cs="宋体"/>
                <w:sz w:val="24"/>
                <w:szCs w:val="24"/>
                <w:highlight w:val="none"/>
                <w:lang w:val="en-US" w:eastAsia="zh-CN" w:bidi="ar"/>
              </w:rPr>
              <w:t>螺杆机</w:t>
            </w:r>
            <w:r>
              <w:rPr>
                <w:rStyle w:val="99"/>
                <w:rFonts w:hint="eastAsia" w:ascii="宋体" w:hAnsi="宋体" w:eastAsia="宋体" w:cs="宋体"/>
                <w:sz w:val="24"/>
                <w:szCs w:val="24"/>
                <w:highlight w:val="none"/>
                <w:lang w:val="en-US" w:eastAsia="zh-CN" w:bidi="ar"/>
              </w:rPr>
              <w:t>C</w:t>
            </w:r>
            <w:r>
              <w:rPr>
                <w:rStyle w:val="95"/>
                <w:rFonts w:hint="eastAsia" w:ascii="宋体" w:hAnsi="宋体" w:eastAsia="宋体" w:cs="宋体"/>
                <w:sz w:val="24"/>
                <w:szCs w:val="24"/>
                <w:highlight w:val="none"/>
                <w:lang w:val="en-US" w:eastAsia="zh-CN" w:bidi="ar"/>
              </w:rPr>
              <w:t>型冷冻油（20L）</w:t>
            </w:r>
          </w:p>
        </w:tc>
        <w:tc>
          <w:tcPr>
            <w:tcW w:w="1290" w:type="dxa"/>
            <w:tcBorders>
              <w:top w:val="single" w:color="000000" w:sz="4" w:space="0"/>
              <w:left w:val="single" w:color="000000" w:sz="4" w:space="0"/>
              <w:bottom w:val="single" w:color="000000" w:sz="4" w:space="0"/>
              <w:right w:val="nil"/>
            </w:tcBorders>
            <w:noWrap/>
            <w:vAlign w:val="bottom"/>
          </w:tcPr>
          <w:p w14:paraId="3168FA56">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2505" w:type="dxa"/>
            <w:tcBorders>
              <w:top w:val="single" w:color="000000" w:sz="4" w:space="0"/>
              <w:left w:val="single" w:color="000000" w:sz="4" w:space="0"/>
              <w:bottom w:val="single" w:color="000000" w:sz="4" w:space="0"/>
              <w:right w:val="single" w:color="000000" w:sz="4" w:space="0"/>
            </w:tcBorders>
            <w:noWrap/>
            <w:vAlign w:val="bottom"/>
          </w:tcPr>
          <w:p w14:paraId="68251928">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r>
      <w:tr w14:paraId="7F554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245" w:type="dxa"/>
            <w:tcBorders>
              <w:top w:val="single" w:color="000000" w:sz="4" w:space="0"/>
              <w:left w:val="single" w:color="000000" w:sz="4" w:space="0"/>
              <w:bottom w:val="single" w:color="000000" w:sz="4" w:space="0"/>
              <w:right w:val="single" w:color="000000" w:sz="4" w:space="0"/>
            </w:tcBorders>
            <w:noWrap/>
            <w:vAlign w:val="bottom"/>
          </w:tcPr>
          <w:p w14:paraId="4E551CE6">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A69691">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Style w:val="95"/>
                <w:rFonts w:hint="eastAsia" w:ascii="宋体" w:hAnsi="宋体" w:eastAsia="宋体" w:cs="宋体"/>
                <w:sz w:val="24"/>
                <w:szCs w:val="24"/>
                <w:lang w:val="en-US" w:eastAsia="zh-CN" w:bidi="ar"/>
              </w:rPr>
              <w:t>油过滤器</w:t>
            </w:r>
            <w:r>
              <w:rPr>
                <w:rStyle w:val="99"/>
                <w:rFonts w:hint="eastAsia" w:ascii="宋体" w:hAnsi="宋体" w:eastAsia="宋体" w:cs="宋体"/>
                <w:sz w:val="24"/>
                <w:szCs w:val="24"/>
                <w:lang w:val="en-US" w:eastAsia="zh-CN" w:bidi="ar"/>
              </w:rPr>
              <w:t>+O</w:t>
            </w:r>
            <w:r>
              <w:rPr>
                <w:rStyle w:val="95"/>
                <w:rFonts w:hint="eastAsia" w:ascii="宋体" w:hAnsi="宋体" w:eastAsia="宋体" w:cs="宋体"/>
                <w:sz w:val="24"/>
                <w:szCs w:val="24"/>
                <w:lang w:val="en-US" w:eastAsia="zh-CN" w:bidi="ar"/>
              </w:rPr>
              <w:t>环</w:t>
            </w:r>
          </w:p>
        </w:tc>
        <w:tc>
          <w:tcPr>
            <w:tcW w:w="1290" w:type="dxa"/>
            <w:tcBorders>
              <w:top w:val="single" w:color="000000" w:sz="4" w:space="0"/>
              <w:left w:val="single" w:color="000000" w:sz="4" w:space="0"/>
              <w:bottom w:val="single" w:color="000000" w:sz="4" w:space="0"/>
              <w:right w:val="nil"/>
            </w:tcBorders>
            <w:noWrap/>
            <w:vAlign w:val="bottom"/>
          </w:tcPr>
          <w:p w14:paraId="50099093">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2505" w:type="dxa"/>
            <w:tcBorders>
              <w:top w:val="single" w:color="000000" w:sz="4" w:space="0"/>
              <w:left w:val="single" w:color="000000" w:sz="4" w:space="0"/>
              <w:bottom w:val="single" w:color="000000" w:sz="4" w:space="0"/>
              <w:right w:val="single" w:color="000000" w:sz="4" w:space="0"/>
            </w:tcBorders>
            <w:noWrap/>
            <w:vAlign w:val="bottom"/>
          </w:tcPr>
          <w:p w14:paraId="6EB02F5A">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r>
      <w:tr w14:paraId="2FA73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245" w:type="dxa"/>
            <w:tcBorders>
              <w:top w:val="single" w:color="000000" w:sz="4" w:space="0"/>
              <w:left w:val="single" w:color="000000" w:sz="4" w:space="0"/>
              <w:bottom w:val="single" w:color="000000" w:sz="4" w:space="0"/>
              <w:right w:val="single" w:color="000000" w:sz="4" w:space="0"/>
            </w:tcBorders>
            <w:noWrap/>
            <w:vAlign w:val="bottom"/>
          </w:tcPr>
          <w:p w14:paraId="7FB149DC">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1A121C">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干燥过滤器</w:t>
            </w:r>
          </w:p>
        </w:tc>
        <w:tc>
          <w:tcPr>
            <w:tcW w:w="1290" w:type="dxa"/>
            <w:tcBorders>
              <w:top w:val="single" w:color="000000" w:sz="4" w:space="0"/>
              <w:left w:val="single" w:color="000000" w:sz="4" w:space="0"/>
              <w:bottom w:val="single" w:color="000000" w:sz="4" w:space="0"/>
              <w:right w:val="nil"/>
            </w:tcBorders>
            <w:noWrap/>
            <w:vAlign w:val="bottom"/>
          </w:tcPr>
          <w:p w14:paraId="313CB3D8">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505" w:type="dxa"/>
            <w:tcBorders>
              <w:top w:val="single" w:color="000000" w:sz="4" w:space="0"/>
              <w:left w:val="single" w:color="000000" w:sz="4" w:space="0"/>
              <w:bottom w:val="single" w:color="000000" w:sz="4" w:space="0"/>
              <w:right w:val="single" w:color="000000" w:sz="4" w:space="0"/>
            </w:tcBorders>
            <w:noWrap/>
            <w:vAlign w:val="bottom"/>
          </w:tcPr>
          <w:p w14:paraId="44596095">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r>
      <w:tr w14:paraId="46338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245" w:type="dxa"/>
            <w:tcBorders>
              <w:top w:val="single" w:color="000000" w:sz="4" w:space="0"/>
              <w:left w:val="single" w:color="000000" w:sz="4" w:space="0"/>
              <w:bottom w:val="single" w:color="000000" w:sz="4" w:space="0"/>
              <w:right w:val="single" w:color="000000" w:sz="4" w:space="0"/>
            </w:tcBorders>
            <w:noWrap/>
            <w:vAlign w:val="bottom"/>
          </w:tcPr>
          <w:p w14:paraId="1FDCFC8D">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7B5F26">
            <w:pPr>
              <w:keepNext w:val="0"/>
              <w:keepLines w:val="0"/>
              <w:widowControl/>
              <w:suppressLineNumbers w:val="0"/>
              <w:jc w:val="center"/>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R22制冷剂（22.7kg）</w:t>
            </w:r>
          </w:p>
        </w:tc>
        <w:tc>
          <w:tcPr>
            <w:tcW w:w="1290" w:type="dxa"/>
            <w:tcBorders>
              <w:top w:val="single" w:color="000000" w:sz="4" w:space="0"/>
              <w:left w:val="single" w:color="000000" w:sz="4" w:space="0"/>
              <w:bottom w:val="single" w:color="000000" w:sz="4" w:space="0"/>
              <w:right w:val="nil"/>
            </w:tcBorders>
            <w:noWrap/>
            <w:vAlign w:val="bottom"/>
          </w:tcPr>
          <w:p w14:paraId="437D5BFC">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2505" w:type="dxa"/>
            <w:tcBorders>
              <w:top w:val="single" w:color="000000" w:sz="4" w:space="0"/>
              <w:left w:val="single" w:color="000000" w:sz="4" w:space="0"/>
              <w:bottom w:val="single" w:color="000000" w:sz="4" w:space="0"/>
              <w:right w:val="single" w:color="000000" w:sz="4" w:space="0"/>
            </w:tcBorders>
            <w:noWrap/>
            <w:vAlign w:val="bottom"/>
          </w:tcPr>
          <w:p w14:paraId="66CCDC0A">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r>
      <w:tr w14:paraId="32667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245" w:type="dxa"/>
            <w:tcBorders>
              <w:top w:val="single" w:color="000000" w:sz="4" w:space="0"/>
              <w:left w:val="single" w:color="000000" w:sz="4" w:space="0"/>
              <w:bottom w:val="single" w:color="000000" w:sz="4" w:space="0"/>
              <w:right w:val="single" w:color="000000" w:sz="4" w:space="0"/>
            </w:tcBorders>
            <w:noWrap/>
            <w:vAlign w:val="bottom"/>
          </w:tcPr>
          <w:p w14:paraId="3548B705">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3180" w:type="dxa"/>
            <w:tcBorders>
              <w:top w:val="single" w:color="000000" w:sz="4" w:space="0"/>
              <w:left w:val="single" w:color="000000" w:sz="4" w:space="0"/>
              <w:bottom w:val="single" w:color="000000" w:sz="4" w:space="0"/>
              <w:right w:val="single" w:color="000000" w:sz="4" w:space="0"/>
            </w:tcBorders>
            <w:noWrap/>
            <w:vAlign w:val="bottom"/>
          </w:tcPr>
          <w:p w14:paraId="3D714112">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相序保护板</w:t>
            </w:r>
          </w:p>
        </w:tc>
        <w:tc>
          <w:tcPr>
            <w:tcW w:w="1290" w:type="dxa"/>
            <w:tcBorders>
              <w:top w:val="single" w:color="000000" w:sz="4" w:space="0"/>
              <w:left w:val="single" w:color="000000" w:sz="4" w:space="0"/>
              <w:bottom w:val="single" w:color="000000" w:sz="4" w:space="0"/>
              <w:right w:val="nil"/>
            </w:tcBorders>
            <w:noWrap/>
            <w:vAlign w:val="bottom"/>
          </w:tcPr>
          <w:p w14:paraId="04103218">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505" w:type="dxa"/>
            <w:tcBorders>
              <w:top w:val="single" w:color="000000" w:sz="4" w:space="0"/>
              <w:left w:val="single" w:color="000000" w:sz="4" w:space="0"/>
              <w:bottom w:val="single" w:color="000000" w:sz="4" w:space="0"/>
              <w:right w:val="single" w:color="000000" w:sz="4" w:space="0"/>
            </w:tcBorders>
            <w:noWrap/>
            <w:vAlign w:val="bottom"/>
          </w:tcPr>
          <w:p w14:paraId="4CB536F8">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6E705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245" w:type="dxa"/>
            <w:tcBorders>
              <w:top w:val="single" w:color="000000" w:sz="4" w:space="0"/>
              <w:left w:val="single" w:color="000000" w:sz="4" w:space="0"/>
              <w:bottom w:val="single" w:color="000000" w:sz="4" w:space="0"/>
              <w:right w:val="single" w:color="000000" w:sz="4" w:space="0"/>
            </w:tcBorders>
            <w:noWrap/>
            <w:vAlign w:val="bottom"/>
          </w:tcPr>
          <w:p w14:paraId="0088D014">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3180" w:type="dxa"/>
            <w:tcBorders>
              <w:top w:val="single" w:color="000000" w:sz="4" w:space="0"/>
              <w:left w:val="single" w:color="000000" w:sz="4" w:space="0"/>
              <w:bottom w:val="single" w:color="000000" w:sz="4" w:space="0"/>
              <w:right w:val="single" w:color="000000" w:sz="4" w:space="0"/>
            </w:tcBorders>
            <w:noWrap/>
            <w:vAlign w:val="bottom"/>
          </w:tcPr>
          <w:p w14:paraId="571C1890">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驱动电源</w:t>
            </w:r>
          </w:p>
        </w:tc>
        <w:tc>
          <w:tcPr>
            <w:tcW w:w="1290" w:type="dxa"/>
            <w:tcBorders>
              <w:top w:val="single" w:color="000000" w:sz="4" w:space="0"/>
              <w:left w:val="single" w:color="000000" w:sz="4" w:space="0"/>
              <w:bottom w:val="single" w:color="000000" w:sz="4" w:space="0"/>
              <w:right w:val="nil"/>
            </w:tcBorders>
            <w:noWrap/>
            <w:vAlign w:val="bottom"/>
          </w:tcPr>
          <w:p w14:paraId="288E31F4">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505" w:type="dxa"/>
            <w:tcBorders>
              <w:top w:val="single" w:color="000000" w:sz="4" w:space="0"/>
              <w:left w:val="single" w:color="000000" w:sz="4" w:space="0"/>
              <w:bottom w:val="single" w:color="000000" w:sz="4" w:space="0"/>
              <w:right w:val="single" w:color="000000" w:sz="4" w:space="0"/>
            </w:tcBorders>
            <w:noWrap/>
            <w:vAlign w:val="bottom"/>
          </w:tcPr>
          <w:p w14:paraId="44E0EF09">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0D80A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245" w:type="dxa"/>
            <w:tcBorders>
              <w:top w:val="single" w:color="000000" w:sz="4" w:space="0"/>
              <w:left w:val="single" w:color="000000" w:sz="4" w:space="0"/>
              <w:bottom w:val="single" w:color="000000" w:sz="4" w:space="0"/>
              <w:right w:val="single" w:color="000000" w:sz="4" w:space="0"/>
            </w:tcBorders>
            <w:noWrap/>
            <w:vAlign w:val="bottom"/>
          </w:tcPr>
          <w:p w14:paraId="3FEC07CC">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3180" w:type="dxa"/>
            <w:tcBorders>
              <w:top w:val="single" w:color="000000" w:sz="4" w:space="0"/>
              <w:left w:val="single" w:color="000000" w:sz="4" w:space="0"/>
              <w:bottom w:val="single" w:color="000000" w:sz="4" w:space="0"/>
              <w:right w:val="single" w:color="000000" w:sz="4" w:space="0"/>
            </w:tcBorders>
            <w:noWrap/>
            <w:vAlign w:val="bottom"/>
          </w:tcPr>
          <w:p w14:paraId="44D9F3BA">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温度传感器</w:t>
            </w:r>
          </w:p>
        </w:tc>
        <w:tc>
          <w:tcPr>
            <w:tcW w:w="1290" w:type="dxa"/>
            <w:tcBorders>
              <w:top w:val="single" w:color="000000" w:sz="4" w:space="0"/>
              <w:left w:val="single" w:color="000000" w:sz="4" w:space="0"/>
              <w:bottom w:val="single" w:color="000000" w:sz="4" w:space="0"/>
              <w:right w:val="nil"/>
            </w:tcBorders>
            <w:noWrap/>
            <w:vAlign w:val="bottom"/>
          </w:tcPr>
          <w:p w14:paraId="440D2259">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505" w:type="dxa"/>
            <w:tcBorders>
              <w:top w:val="single" w:color="000000" w:sz="4" w:space="0"/>
              <w:left w:val="single" w:color="000000" w:sz="4" w:space="0"/>
              <w:bottom w:val="single" w:color="000000" w:sz="4" w:space="0"/>
              <w:right w:val="single" w:color="000000" w:sz="4" w:space="0"/>
            </w:tcBorders>
            <w:noWrap/>
            <w:vAlign w:val="bottom"/>
          </w:tcPr>
          <w:p w14:paraId="3BDCC5DE">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r>
      <w:tr w14:paraId="4FE51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245" w:type="dxa"/>
            <w:tcBorders>
              <w:top w:val="single" w:color="000000" w:sz="4" w:space="0"/>
              <w:left w:val="single" w:color="000000" w:sz="4" w:space="0"/>
              <w:bottom w:val="single" w:color="000000" w:sz="4" w:space="0"/>
              <w:right w:val="single" w:color="000000" w:sz="4" w:space="0"/>
            </w:tcBorders>
            <w:noWrap/>
            <w:vAlign w:val="bottom"/>
          </w:tcPr>
          <w:p w14:paraId="347D2235">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3180" w:type="dxa"/>
            <w:tcBorders>
              <w:top w:val="single" w:color="000000" w:sz="4" w:space="0"/>
              <w:left w:val="single" w:color="000000" w:sz="4" w:space="0"/>
              <w:bottom w:val="single" w:color="000000" w:sz="4" w:space="0"/>
              <w:right w:val="single" w:color="000000" w:sz="4" w:space="0"/>
            </w:tcBorders>
            <w:noWrap/>
            <w:vAlign w:val="bottom"/>
          </w:tcPr>
          <w:p w14:paraId="028D8545">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螺杆机技术服务费</w:t>
            </w:r>
          </w:p>
        </w:tc>
        <w:tc>
          <w:tcPr>
            <w:tcW w:w="1290" w:type="dxa"/>
            <w:tcBorders>
              <w:top w:val="single" w:color="000000" w:sz="4" w:space="0"/>
              <w:left w:val="single" w:color="000000" w:sz="4" w:space="0"/>
              <w:bottom w:val="single" w:color="000000" w:sz="4" w:space="0"/>
              <w:right w:val="single" w:color="000000" w:sz="4" w:space="0"/>
            </w:tcBorders>
            <w:noWrap/>
            <w:vAlign w:val="bottom"/>
          </w:tcPr>
          <w:p w14:paraId="64EF09DE">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2505" w:type="dxa"/>
            <w:tcBorders>
              <w:top w:val="single" w:color="000000" w:sz="4" w:space="0"/>
              <w:left w:val="single" w:color="000000" w:sz="4" w:space="0"/>
              <w:bottom w:val="single" w:color="000000" w:sz="4" w:space="0"/>
              <w:right w:val="single" w:color="000000" w:sz="4" w:space="0"/>
            </w:tcBorders>
            <w:noWrap/>
            <w:vAlign w:val="bottom"/>
          </w:tcPr>
          <w:p w14:paraId="50D3CEB0">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bl>
    <w:p w14:paraId="4E101AC9">
      <w:pPr>
        <w:jc w:val="both"/>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注：报价含安装、调试、税费等所有费用。</w:t>
      </w:r>
    </w:p>
    <w:p w14:paraId="089D18F7">
      <w:pPr>
        <w:widowControl w:val="0"/>
        <w:numPr>
          <w:ilvl w:val="0"/>
          <w:numId w:val="0"/>
        </w:numPr>
        <w:spacing w:line="192" w:lineRule="auto"/>
        <w:jc w:val="both"/>
        <w:rPr>
          <w:rFonts w:hint="eastAsia" w:ascii="宋体" w:hAnsi="宋体" w:eastAsia="宋体" w:cs="宋体"/>
          <w:b/>
          <w:bCs/>
          <w:color w:val="auto"/>
          <w:kern w:val="2"/>
          <w:sz w:val="24"/>
          <w:szCs w:val="24"/>
          <w:highlight w:val="none"/>
          <w:lang w:val="en-US" w:eastAsia="zh-CN" w:bidi="ar-SA"/>
        </w:rPr>
      </w:pPr>
    </w:p>
    <w:p w14:paraId="43D05592">
      <w:pPr>
        <w:pStyle w:val="50"/>
        <w:rPr>
          <w:rFonts w:hint="eastAsia" w:ascii="宋体" w:hAnsi="宋体" w:eastAsia="宋体" w:cs="宋体"/>
          <w:b/>
          <w:bCs/>
          <w:color w:val="auto"/>
          <w:kern w:val="2"/>
          <w:sz w:val="21"/>
          <w:szCs w:val="24"/>
          <w:highlight w:val="none"/>
          <w:lang w:val="en-US" w:eastAsia="zh-CN" w:bidi="ar-SA"/>
        </w:rPr>
      </w:pPr>
    </w:p>
    <w:p w14:paraId="41737D04">
      <w:pPr>
        <w:pStyle w:val="50"/>
        <w:rPr>
          <w:rFonts w:hint="eastAsia" w:ascii="宋体" w:hAnsi="宋体" w:eastAsia="宋体" w:cs="宋体"/>
          <w:b/>
          <w:bCs/>
          <w:color w:val="auto"/>
          <w:kern w:val="2"/>
          <w:sz w:val="21"/>
          <w:szCs w:val="24"/>
          <w:highlight w:val="none"/>
          <w:lang w:val="en-US" w:eastAsia="zh-CN" w:bidi="ar-SA"/>
        </w:rPr>
      </w:pPr>
    </w:p>
    <w:p w14:paraId="4235F853">
      <w:pPr>
        <w:pStyle w:val="50"/>
        <w:rPr>
          <w:rFonts w:hint="eastAsia" w:ascii="宋体" w:hAnsi="宋体" w:eastAsia="宋体" w:cs="宋体"/>
          <w:b/>
          <w:bCs/>
          <w:color w:val="auto"/>
          <w:kern w:val="2"/>
          <w:sz w:val="21"/>
          <w:szCs w:val="24"/>
          <w:highlight w:val="none"/>
          <w:lang w:val="en-US" w:eastAsia="zh-CN" w:bidi="ar-SA"/>
        </w:rPr>
      </w:pPr>
    </w:p>
    <w:p w14:paraId="04EA2D64">
      <w:pPr>
        <w:pStyle w:val="50"/>
        <w:rPr>
          <w:rFonts w:hint="eastAsia" w:ascii="宋体" w:hAnsi="宋体" w:eastAsia="宋体" w:cs="宋体"/>
          <w:b/>
          <w:bCs/>
          <w:color w:val="auto"/>
          <w:kern w:val="2"/>
          <w:sz w:val="21"/>
          <w:szCs w:val="24"/>
          <w:highlight w:val="none"/>
          <w:lang w:val="en-US" w:eastAsia="zh-CN" w:bidi="ar-SA"/>
        </w:rPr>
      </w:pPr>
    </w:p>
    <w:p w14:paraId="0CC0210B">
      <w:pPr>
        <w:pStyle w:val="50"/>
        <w:rPr>
          <w:rFonts w:hint="eastAsia" w:ascii="宋体" w:hAnsi="宋体" w:eastAsia="宋体" w:cs="宋体"/>
          <w:b/>
          <w:bCs/>
          <w:color w:val="auto"/>
          <w:kern w:val="2"/>
          <w:sz w:val="21"/>
          <w:szCs w:val="24"/>
          <w:highlight w:val="none"/>
          <w:lang w:val="en-US" w:eastAsia="zh-CN" w:bidi="ar-SA"/>
        </w:rPr>
      </w:pPr>
    </w:p>
    <w:p w14:paraId="27A37746">
      <w:pPr>
        <w:pStyle w:val="50"/>
        <w:rPr>
          <w:rFonts w:hint="eastAsia" w:ascii="宋体" w:hAnsi="宋体" w:eastAsia="宋体" w:cs="宋体"/>
          <w:b/>
          <w:bCs/>
          <w:color w:val="auto"/>
          <w:kern w:val="2"/>
          <w:sz w:val="21"/>
          <w:szCs w:val="24"/>
          <w:highlight w:val="none"/>
          <w:lang w:val="en-US" w:eastAsia="zh-CN" w:bidi="ar-SA"/>
        </w:rPr>
      </w:pPr>
    </w:p>
    <w:p w14:paraId="5702F2F3">
      <w:pPr>
        <w:pStyle w:val="50"/>
        <w:rPr>
          <w:rFonts w:hint="eastAsia" w:ascii="宋体" w:hAnsi="宋体" w:eastAsia="宋体" w:cs="宋体"/>
          <w:b/>
          <w:bCs/>
          <w:color w:val="auto"/>
          <w:kern w:val="2"/>
          <w:sz w:val="21"/>
          <w:szCs w:val="24"/>
          <w:highlight w:val="none"/>
          <w:lang w:val="en-US" w:eastAsia="zh-CN" w:bidi="ar-SA"/>
        </w:rPr>
      </w:pPr>
    </w:p>
    <w:p w14:paraId="160A0B67">
      <w:pPr>
        <w:pStyle w:val="50"/>
        <w:ind w:left="0" w:leftChars="0" w:firstLine="0" w:firstLineChars="0"/>
        <w:rPr>
          <w:rFonts w:hint="eastAsia" w:ascii="宋体" w:hAnsi="宋体" w:eastAsia="宋体" w:cs="宋体"/>
          <w:b/>
          <w:bCs/>
          <w:color w:val="auto"/>
          <w:kern w:val="2"/>
          <w:sz w:val="21"/>
          <w:szCs w:val="24"/>
          <w:highlight w:val="none"/>
          <w:lang w:val="en-US" w:eastAsia="zh-CN" w:bidi="ar-SA"/>
        </w:rPr>
      </w:pPr>
    </w:p>
    <w:p w14:paraId="22B3C3CB">
      <w:pPr>
        <w:pStyle w:val="50"/>
        <w:ind w:left="0" w:leftChars="0" w:firstLine="0" w:firstLineChars="0"/>
        <w:rPr>
          <w:rFonts w:hint="eastAsia" w:ascii="宋体" w:hAnsi="宋体" w:eastAsia="宋体" w:cs="宋体"/>
          <w:b/>
          <w:bCs/>
          <w:color w:val="auto"/>
          <w:kern w:val="2"/>
          <w:sz w:val="21"/>
          <w:szCs w:val="24"/>
          <w:highlight w:val="none"/>
          <w:lang w:val="en-US" w:eastAsia="zh-CN" w:bidi="ar-SA"/>
        </w:rPr>
      </w:pPr>
    </w:p>
    <w:p w14:paraId="0B2E64F1">
      <w:pPr>
        <w:pStyle w:val="50"/>
        <w:ind w:left="0" w:leftChars="0" w:firstLine="0" w:firstLineChars="0"/>
        <w:rPr>
          <w:rFonts w:hint="eastAsia" w:ascii="宋体" w:hAnsi="宋体" w:eastAsia="宋体" w:cs="宋体"/>
          <w:b/>
          <w:bCs/>
          <w:color w:val="auto"/>
          <w:kern w:val="2"/>
          <w:sz w:val="21"/>
          <w:szCs w:val="24"/>
          <w:highlight w:val="none"/>
          <w:lang w:val="en-US" w:eastAsia="zh-CN" w:bidi="ar-SA"/>
        </w:rPr>
        <w:sectPr>
          <w:footerReference r:id="rId5" w:type="default"/>
          <w:pgSz w:w="11906" w:h="16838"/>
          <w:pgMar w:top="1417" w:right="1474" w:bottom="1417" w:left="1474" w:header="851" w:footer="624" w:gutter="0"/>
          <w:pgNumType w:fmt="decimal"/>
          <w:cols w:space="720" w:num="1"/>
          <w:docGrid w:type="lines" w:linePitch="319" w:charSpace="0"/>
        </w:sectPr>
      </w:pPr>
    </w:p>
    <w:p w14:paraId="106ADFC5">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4"/>
        <w:tblpPr w:leftFromText="180" w:rightFromText="180" w:vertAnchor="text" w:tblpXSpec="center" w:tblpY="1"/>
        <w:tblOverlap w:val="never"/>
        <w:tblW w:w="955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48"/>
        <w:gridCol w:w="7411"/>
      </w:tblGrid>
      <w:tr w14:paraId="3CE754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2148" w:type="dxa"/>
            <w:tcBorders>
              <w:top w:val="single" w:color="auto" w:sz="4" w:space="0"/>
              <w:left w:val="single" w:color="auto" w:sz="4" w:space="0"/>
              <w:bottom w:val="single" w:color="auto" w:sz="4" w:space="0"/>
              <w:right w:val="single" w:color="auto" w:sz="4" w:space="0"/>
            </w:tcBorders>
            <w:noWrap/>
            <w:vAlign w:val="center"/>
          </w:tcPr>
          <w:p w14:paraId="4E1508CB">
            <w:pPr>
              <w:pStyle w:val="7"/>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交货期</w:t>
            </w:r>
          </w:p>
        </w:tc>
        <w:tc>
          <w:tcPr>
            <w:tcW w:w="7411" w:type="dxa"/>
            <w:tcBorders>
              <w:top w:val="single" w:color="auto" w:sz="4" w:space="0"/>
              <w:left w:val="single" w:color="auto" w:sz="4" w:space="0"/>
              <w:bottom w:val="single" w:color="auto" w:sz="4" w:space="0"/>
              <w:right w:val="single" w:color="auto" w:sz="4" w:space="0"/>
            </w:tcBorders>
            <w:noWrap/>
            <w:vAlign w:val="center"/>
          </w:tcPr>
          <w:p w14:paraId="1044340F">
            <w:pPr>
              <w:pStyle w:val="7"/>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合同签订后20日</w:t>
            </w:r>
          </w:p>
        </w:tc>
      </w:tr>
      <w:tr w14:paraId="7BC3F4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2148" w:type="dxa"/>
            <w:tcBorders>
              <w:top w:val="single" w:color="auto" w:sz="4" w:space="0"/>
              <w:left w:val="single" w:color="auto" w:sz="4" w:space="0"/>
              <w:bottom w:val="single" w:color="auto" w:sz="4" w:space="0"/>
              <w:right w:val="single" w:color="auto" w:sz="4" w:space="0"/>
            </w:tcBorders>
            <w:noWrap/>
            <w:vAlign w:val="center"/>
          </w:tcPr>
          <w:p w14:paraId="2CBEC6C9">
            <w:pPr>
              <w:pStyle w:val="7"/>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交货地点</w:t>
            </w:r>
          </w:p>
        </w:tc>
        <w:tc>
          <w:tcPr>
            <w:tcW w:w="7411" w:type="dxa"/>
            <w:tcBorders>
              <w:top w:val="single" w:color="auto" w:sz="4" w:space="0"/>
              <w:left w:val="single" w:color="auto" w:sz="4" w:space="0"/>
              <w:bottom w:val="single" w:color="auto" w:sz="4" w:space="0"/>
              <w:right w:val="single" w:color="auto" w:sz="4" w:space="0"/>
            </w:tcBorders>
            <w:noWrap/>
            <w:vAlign w:val="center"/>
          </w:tcPr>
          <w:p w14:paraId="662F67FE">
            <w:pPr>
              <w:pStyle w:val="7"/>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医院指定地点</w:t>
            </w:r>
          </w:p>
        </w:tc>
      </w:tr>
      <w:tr w14:paraId="78ED83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2148" w:type="dxa"/>
            <w:tcBorders>
              <w:top w:val="single" w:color="auto" w:sz="4" w:space="0"/>
              <w:left w:val="single" w:color="auto" w:sz="4" w:space="0"/>
              <w:bottom w:val="single" w:color="auto" w:sz="4" w:space="0"/>
              <w:right w:val="single" w:color="auto" w:sz="4" w:space="0"/>
            </w:tcBorders>
            <w:noWrap/>
            <w:vAlign w:val="center"/>
          </w:tcPr>
          <w:p w14:paraId="5312A8F7">
            <w:pPr>
              <w:pStyle w:val="7"/>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w:t>
            </w:r>
          </w:p>
        </w:tc>
        <w:tc>
          <w:tcPr>
            <w:tcW w:w="7411" w:type="dxa"/>
            <w:tcBorders>
              <w:top w:val="single" w:color="auto" w:sz="4" w:space="0"/>
              <w:left w:val="single" w:color="auto" w:sz="4" w:space="0"/>
              <w:bottom w:val="single" w:color="auto" w:sz="4" w:space="0"/>
              <w:right w:val="single" w:color="auto" w:sz="4" w:space="0"/>
            </w:tcBorders>
            <w:noWrap/>
            <w:vAlign w:val="center"/>
          </w:tcPr>
          <w:p w14:paraId="4AC8C1A3">
            <w:pPr>
              <w:pStyle w:val="7"/>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left"/>
              <w:textAlignment w:val="auto"/>
              <w:rPr>
                <w:rFonts w:hint="default" w:ascii="宋体" w:hAnsi="宋体" w:eastAsia="宋体" w:cs="宋体"/>
                <w:color w:val="auto"/>
                <w:kern w:val="2"/>
                <w:sz w:val="21"/>
                <w:szCs w:val="24"/>
                <w:highlight w:val="none"/>
                <w:lang w:val="en-US" w:eastAsia="zh-CN" w:bidi="ar-SA"/>
              </w:rPr>
            </w:pPr>
            <w:r>
              <w:rPr>
                <w:rFonts w:hint="default" w:ascii="宋体" w:hAnsi="宋体" w:eastAsia="宋体" w:cs="宋体"/>
                <w:color w:val="auto"/>
                <w:kern w:val="2"/>
                <w:sz w:val="21"/>
                <w:szCs w:val="24"/>
                <w:highlight w:val="none"/>
                <w:lang w:val="en-US" w:eastAsia="zh-CN" w:bidi="ar-SA"/>
              </w:rPr>
              <w:t>1年</w:t>
            </w:r>
          </w:p>
        </w:tc>
      </w:tr>
      <w:tr w14:paraId="5F0B09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4" w:hRule="atLeast"/>
          <w:jc w:val="center"/>
        </w:trPr>
        <w:tc>
          <w:tcPr>
            <w:tcW w:w="2148" w:type="dxa"/>
            <w:tcBorders>
              <w:top w:val="single" w:color="auto" w:sz="4" w:space="0"/>
              <w:left w:val="single" w:color="auto" w:sz="4" w:space="0"/>
              <w:bottom w:val="single" w:color="auto" w:sz="4" w:space="0"/>
              <w:right w:val="single" w:color="auto" w:sz="4" w:space="0"/>
            </w:tcBorders>
            <w:noWrap/>
            <w:vAlign w:val="center"/>
          </w:tcPr>
          <w:p w14:paraId="2F30C94B">
            <w:pPr>
              <w:pStyle w:val="7"/>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付款方式</w:t>
            </w:r>
          </w:p>
        </w:tc>
        <w:tc>
          <w:tcPr>
            <w:tcW w:w="7411" w:type="dxa"/>
            <w:tcBorders>
              <w:top w:val="single" w:color="auto" w:sz="4" w:space="0"/>
              <w:left w:val="single" w:color="auto" w:sz="4" w:space="0"/>
              <w:bottom w:val="single" w:color="auto" w:sz="4" w:space="0"/>
              <w:right w:val="single" w:color="auto" w:sz="4" w:space="0"/>
            </w:tcBorders>
            <w:noWrap/>
            <w:vAlign w:val="center"/>
          </w:tcPr>
          <w:p w14:paraId="028B7ED5">
            <w:pPr>
              <w:pStyle w:val="7"/>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以合同约定为准</w:t>
            </w:r>
          </w:p>
        </w:tc>
      </w:tr>
      <w:tr w14:paraId="4E32FA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4" w:hRule="atLeast"/>
          <w:jc w:val="center"/>
        </w:trPr>
        <w:tc>
          <w:tcPr>
            <w:tcW w:w="2148" w:type="dxa"/>
            <w:tcBorders>
              <w:top w:val="single" w:color="auto" w:sz="4" w:space="0"/>
              <w:left w:val="single" w:color="auto" w:sz="4" w:space="0"/>
              <w:bottom w:val="single" w:color="auto" w:sz="4" w:space="0"/>
              <w:right w:val="single" w:color="auto" w:sz="4" w:space="0"/>
            </w:tcBorders>
            <w:noWrap/>
            <w:vAlign w:val="center"/>
          </w:tcPr>
          <w:p w14:paraId="2D73141F">
            <w:pPr>
              <w:pStyle w:val="7"/>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质量要求</w:t>
            </w:r>
          </w:p>
        </w:tc>
        <w:tc>
          <w:tcPr>
            <w:tcW w:w="7411" w:type="dxa"/>
            <w:tcBorders>
              <w:top w:val="single" w:color="auto" w:sz="4" w:space="0"/>
              <w:left w:val="single" w:color="auto" w:sz="4" w:space="0"/>
              <w:bottom w:val="single" w:color="auto" w:sz="4" w:space="0"/>
              <w:right w:val="single" w:color="auto" w:sz="4" w:space="0"/>
            </w:tcBorders>
            <w:noWrap/>
            <w:vAlign w:val="center"/>
          </w:tcPr>
          <w:p w14:paraId="62D44845">
            <w:pPr>
              <w:pStyle w:val="7"/>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符合国家有关法律法规及行业标准要求</w:t>
            </w:r>
          </w:p>
        </w:tc>
      </w:tr>
      <w:tr w14:paraId="5B0CAA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4" w:hRule="atLeast"/>
          <w:jc w:val="center"/>
        </w:trPr>
        <w:tc>
          <w:tcPr>
            <w:tcW w:w="2148" w:type="dxa"/>
            <w:tcBorders>
              <w:top w:val="single" w:color="auto" w:sz="4" w:space="0"/>
              <w:left w:val="single" w:color="auto" w:sz="4" w:space="0"/>
              <w:bottom w:val="single" w:color="auto" w:sz="4" w:space="0"/>
              <w:right w:val="single" w:color="auto" w:sz="4" w:space="0"/>
            </w:tcBorders>
            <w:noWrap/>
            <w:vAlign w:val="center"/>
          </w:tcPr>
          <w:p w14:paraId="0E68DBBB">
            <w:pPr>
              <w:pStyle w:val="7"/>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售后服务</w:t>
            </w:r>
          </w:p>
        </w:tc>
        <w:tc>
          <w:tcPr>
            <w:tcW w:w="7411" w:type="dxa"/>
            <w:tcBorders>
              <w:top w:val="single" w:color="auto" w:sz="4" w:space="0"/>
              <w:left w:val="single" w:color="auto" w:sz="4" w:space="0"/>
              <w:bottom w:val="single" w:color="auto" w:sz="4" w:space="0"/>
              <w:right w:val="single" w:color="auto" w:sz="4" w:space="0"/>
            </w:tcBorders>
            <w:noWrap/>
            <w:vAlign w:val="center"/>
          </w:tcPr>
          <w:p w14:paraId="04807D5C">
            <w:pPr>
              <w:pStyle w:val="7"/>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left"/>
              <w:textAlignment w:val="auto"/>
              <w:rPr>
                <w:rFonts w:hint="default"/>
                <w:color w:val="auto"/>
                <w:lang w:val="en-US" w:eastAsia="zh-CN"/>
              </w:rPr>
            </w:pPr>
            <w:r>
              <w:rPr>
                <w:rFonts w:hint="default"/>
                <w:color w:val="auto"/>
                <w:sz w:val="21"/>
                <w:szCs w:val="21"/>
                <w:lang w:val="en-US" w:eastAsia="zh-CN"/>
              </w:rPr>
              <w:t>质保期内，如设备发生故障，接到通知后需2小时内做出响应，24小时内及时到达现场，负责故障原因的诊断，排除故障。若在规定时间内无法解除故障，由供应商提供免费备件服务。</w:t>
            </w:r>
          </w:p>
        </w:tc>
      </w:tr>
    </w:tbl>
    <w:p w14:paraId="0A91A487">
      <w:pPr>
        <w:pStyle w:val="24"/>
        <w:rPr>
          <w:rFonts w:hint="eastAsia" w:ascii="宋体" w:hAnsi="宋体" w:eastAsia="宋体" w:cs="宋体"/>
          <w:color w:val="auto"/>
          <w:highlight w:val="none"/>
        </w:rPr>
      </w:pPr>
    </w:p>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165CED55">
        <w:tblPrEx>
          <w:tblCellMar>
            <w:top w:w="0" w:type="dxa"/>
            <w:left w:w="0" w:type="dxa"/>
            <w:bottom w:w="0" w:type="dxa"/>
            <w:right w:w="0" w:type="dxa"/>
          </w:tblCellMar>
        </w:tblPrEx>
        <w:trPr>
          <w:trHeight w:val="434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采购预算：</w:t>
            </w:r>
            <w:r>
              <w:rPr>
                <w:rFonts w:hint="eastAsia" w:ascii="宋体" w:hAnsi="宋体" w:cs="宋体"/>
                <w:color w:val="auto"/>
                <w:kern w:val="0"/>
                <w:sz w:val="24"/>
                <w:szCs w:val="24"/>
                <w:highlight w:val="none"/>
                <w:lang w:val="en-US" w:eastAsia="zh-CN"/>
              </w:rPr>
              <w:t>17.68万元</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最高投标限价：</w:t>
            </w:r>
            <w:r>
              <w:rPr>
                <w:rFonts w:hint="eastAsia" w:ascii="宋体" w:hAnsi="宋体" w:cs="宋体"/>
                <w:color w:val="auto"/>
                <w:kern w:val="0"/>
                <w:sz w:val="24"/>
                <w:szCs w:val="24"/>
                <w:highlight w:val="none"/>
                <w:lang w:val="en-US" w:eastAsia="zh-CN"/>
              </w:rPr>
              <w:t>17.68万元</w:t>
            </w:r>
            <w:r>
              <w:rPr>
                <w:rFonts w:hint="eastAsia" w:ascii="宋体" w:hAnsi="宋体" w:cs="宋体"/>
                <w:color w:val="auto"/>
                <w:sz w:val="24"/>
                <w:szCs w:val="32"/>
                <w:highlight w:val="none"/>
                <w:lang w:val="en-US" w:eastAsia="zh-CN"/>
              </w:rPr>
              <w:t>。</w:t>
            </w:r>
          </w:p>
          <w:p w14:paraId="7AFDFAB9">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1.1</w:t>
            </w:r>
            <w:r>
              <w:rPr>
                <w:rFonts w:hint="eastAsia" w:ascii="宋体" w:hAnsi="宋体" w:eastAsia="宋体" w:cs="宋体"/>
                <w:color w:val="auto"/>
                <w:kern w:val="0"/>
                <w:sz w:val="24"/>
                <w:szCs w:val="24"/>
                <w:highlight w:val="none"/>
              </w:rPr>
              <w:t>本项目</w:t>
            </w:r>
            <w:r>
              <w:rPr>
                <w:rFonts w:hint="eastAsia" w:ascii="宋体" w:hAnsi="宋体" w:eastAsia="宋体" w:cs="宋体"/>
                <w:color w:val="auto"/>
                <w:kern w:val="0"/>
                <w:sz w:val="24"/>
                <w:szCs w:val="24"/>
                <w:highlight w:val="none"/>
                <w:lang w:val="en-US" w:eastAsia="zh-CN"/>
              </w:rPr>
              <w:t>磋商</w:t>
            </w:r>
            <w:r>
              <w:rPr>
                <w:rFonts w:hint="eastAsia" w:ascii="宋体" w:hAnsi="宋体" w:cs="宋体"/>
                <w:color w:val="auto"/>
                <w:kern w:val="0"/>
                <w:sz w:val="24"/>
                <w:szCs w:val="24"/>
                <w:highlight w:val="none"/>
              </w:rPr>
              <w:t>以人民币报价</w:t>
            </w:r>
            <w:r>
              <w:rPr>
                <w:rFonts w:hint="eastAsia" w:ascii="宋体" w:hAnsi="宋体" w:eastAsia="宋体" w:cs="宋体"/>
                <w:color w:val="auto"/>
                <w:kern w:val="0"/>
                <w:sz w:val="24"/>
                <w:szCs w:val="24"/>
                <w:highlight w:val="none"/>
              </w:rPr>
              <w:t>。</w:t>
            </w:r>
          </w:p>
          <w:p w14:paraId="25F0BC31">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1.2</w:t>
            </w:r>
            <w:r>
              <w:rPr>
                <w:rFonts w:hint="eastAsia" w:ascii="宋体" w:hAnsi="宋体" w:eastAsia="宋体" w:cs="宋体"/>
                <w:color w:val="auto"/>
                <w:kern w:val="0"/>
                <w:sz w:val="24"/>
                <w:szCs w:val="24"/>
                <w:highlight w:val="none"/>
              </w:rPr>
              <w:t>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cs="宋体"/>
                <w:color w:val="auto"/>
                <w:kern w:val="0"/>
                <w:sz w:val="24"/>
                <w:szCs w:val="24"/>
                <w:highlight w:val="none"/>
                <w:lang w:val="en-US" w:eastAsia="zh-CN"/>
              </w:rPr>
              <w:t>1.3</w:t>
            </w:r>
            <w:r>
              <w:rPr>
                <w:rFonts w:hint="eastAsia" w:ascii="宋体" w:hAnsi="宋体" w:eastAsia="宋体" w:cs="宋体"/>
                <w:color w:val="auto"/>
                <w:kern w:val="0"/>
                <w:sz w:val="24"/>
                <w:szCs w:val="24"/>
                <w:highlight w:val="none"/>
              </w:rPr>
              <w:t>本项目</w:t>
            </w:r>
            <w:r>
              <w:rPr>
                <w:rFonts w:hint="eastAsia" w:ascii="宋体" w:hAnsi="宋体" w:eastAsia="宋体" w:cs="宋体"/>
                <w:color w:val="auto"/>
                <w:kern w:val="0"/>
                <w:sz w:val="24"/>
                <w:szCs w:val="24"/>
                <w:highlight w:val="none"/>
                <w:lang w:val="en-US" w:eastAsia="zh-CN"/>
              </w:rPr>
              <w:t>由成交供应商缴纳</w:t>
            </w:r>
            <w:r>
              <w:rPr>
                <w:rFonts w:hint="eastAsia" w:ascii="宋体" w:hAnsi="宋体" w:eastAsia="宋体" w:cs="宋体"/>
                <w:color w:val="auto"/>
                <w:kern w:val="0"/>
                <w:sz w:val="24"/>
                <w:szCs w:val="24"/>
                <w:highlight w:val="none"/>
              </w:rPr>
              <w:t>招标代理服务费。</w:t>
            </w:r>
            <w:r>
              <w:rPr>
                <w:rFonts w:hint="eastAsia" w:ascii="宋体" w:hAnsi="宋体" w:cs="宋体"/>
                <w:color w:val="auto"/>
                <w:kern w:val="0"/>
                <w:sz w:val="24"/>
                <w:szCs w:val="24"/>
                <w:highlight w:val="none"/>
                <w:lang w:val="en-US" w:eastAsia="zh-CN"/>
              </w:rPr>
              <w:t>代理服务费不得高于《招代理机构服务管理暂行办法》（计价格[2002]1980号）相应标准：</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59690</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59264;mso-width-relative:page;mso-height-relative:page;" fillcolor="#FFFFFF [3201]"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NantXdIAAAAH&#10;AQAADwAAAAAAAAABACAAAAAiAAAAZHJzL2Rvd25yZXYueG1sUEsBAhQAFAAAAAgAh07iQF8vVZxb&#10;AgAAmgQAAA4AAAAAAAAAAQAgAAAAIQEAAGRycy9lMm9Eb2MueG1sUEsFBgAAAAAGAAYAWQEAAO4F&#10;A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560"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380"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559"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605"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60"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380"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1B44AAE4">
            <w:pPr>
              <w:widowControl/>
              <w:snapToGrid w:val="0"/>
              <w:spacing w:line="440" w:lineRule="exact"/>
              <w:jc w:val="left"/>
              <w:rPr>
                <w:rFonts w:hint="default" w:ascii="宋体" w:hAnsi="宋体" w:cs="宋体"/>
                <w:color w:val="auto"/>
                <w:kern w:val="0"/>
                <w:szCs w:val="21"/>
                <w:highlight w:val="none"/>
                <w:lang w:val="en-US" w:eastAsia="zh-CN"/>
              </w:rPr>
            </w:pPr>
          </w:p>
        </w:tc>
      </w:tr>
      <w:tr w14:paraId="7A2AFB1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52A4231">
            <w:pPr>
              <w:widowControl/>
              <w:snapToGrid w:val="0"/>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848C77D">
            <w:pPr>
              <w:widowControl/>
              <w:snapToGrid w:val="0"/>
              <w:spacing w:line="440" w:lineRule="exact"/>
              <w:jc w:val="left"/>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rPr>
              <w:t>在原公告发布媒体上发布澄清或修改公告，供应商在提交响应文件截止时间前须自行查看在原公告发布媒体上发布的澄清或修改公告，因供应商未及时查看而造成的后果自负</w:t>
            </w:r>
            <w:r>
              <w:rPr>
                <w:rFonts w:hint="eastAsia" w:ascii="宋体" w:hAnsi="宋体" w:eastAsia="宋体" w:cs="宋体"/>
                <w:color w:val="auto"/>
                <w:sz w:val="24"/>
                <w:szCs w:val="32"/>
                <w:highlight w:val="none"/>
                <w:lang w:eastAsia="zh-CN"/>
              </w:rPr>
              <w:t>。</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val="en-US" w:eastAsia="zh-CN"/>
              </w:rPr>
              <w:t>响应</w:t>
            </w:r>
            <w:r>
              <w:rPr>
                <w:rFonts w:hint="eastAsia" w:ascii="宋体" w:hAnsi="宋体" w:eastAsia="宋体" w:cs="宋体"/>
                <w:color w:val="auto"/>
                <w:sz w:val="24"/>
                <w:szCs w:val="32"/>
                <w:highlight w:val="none"/>
              </w:rPr>
              <w:t>文件组成：纸质</w:t>
            </w:r>
            <w:r>
              <w:rPr>
                <w:rFonts w:hint="eastAsia" w:ascii="宋体" w:hAnsi="宋体" w:eastAsia="宋体" w:cs="宋体"/>
                <w:color w:val="auto"/>
                <w:sz w:val="24"/>
                <w:szCs w:val="32"/>
                <w:highlight w:val="none"/>
                <w:lang w:val="en-US" w:eastAsia="zh-CN"/>
              </w:rPr>
              <w:t>响应</w:t>
            </w:r>
            <w:r>
              <w:rPr>
                <w:rFonts w:hint="eastAsia" w:ascii="宋体" w:hAnsi="宋体" w:eastAsia="宋体" w:cs="宋体"/>
                <w:color w:val="auto"/>
                <w:sz w:val="24"/>
                <w:szCs w:val="32"/>
                <w:highlight w:val="none"/>
              </w:rPr>
              <w:t>文件正本1份</w:t>
            </w:r>
            <w:r>
              <w:rPr>
                <w:rFonts w:hint="eastAsia" w:ascii="宋体" w:hAnsi="宋体" w:eastAsia="宋体" w:cs="宋体"/>
                <w:color w:val="auto"/>
                <w:sz w:val="24"/>
                <w:szCs w:val="32"/>
                <w:highlight w:val="none"/>
                <w:lang w:eastAsia="zh-CN"/>
              </w:rPr>
              <w:t>、</w:t>
            </w:r>
            <w:r>
              <w:rPr>
                <w:rFonts w:hint="eastAsia" w:ascii="宋体" w:hAnsi="宋体" w:eastAsia="宋体" w:cs="宋体"/>
                <w:color w:val="auto"/>
                <w:sz w:val="24"/>
                <w:szCs w:val="32"/>
                <w:highlight w:val="none"/>
                <w:lang w:val="en-US" w:eastAsia="zh-CN"/>
              </w:rPr>
              <w:t>副本2份</w:t>
            </w:r>
            <w:r>
              <w:rPr>
                <w:rFonts w:hint="eastAsia" w:ascii="宋体" w:hAnsi="宋体" w:eastAsia="宋体" w:cs="宋体"/>
                <w:color w:val="auto"/>
                <w:sz w:val="24"/>
                <w:szCs w:val="32"/>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w:t>
            </w:r>
            <w:r>
              <w:rPr>
                <w:rFonts w:hint="eastAsia" w:ascii="宋体" w:hAnsi="宋体" w:eastAsia="宋体" w:cs="宋体"/>
                <w:color w:val="auto"/>
                <w:kern w:val="0"/>
                <w:sz w:val="24"/>
                <w:szCs w:val="24"/>
                <w:highlight w:val="none"/>
              </w:rPr>
              <w:t>员：</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32"/>
                <w:highlight w:val="none"/>
              </w:rPr>
              <w:t>人</w:t>
            </w:r>
            <w:r>
              <w:rPr>
                <w:rFonts w:hint="eastAsia" w:ascii="宋体" w:hAnsi="宋体" w:eastAsia="宋体" w:cs="宋体"/>
                <w:color w:val="auto"/>
                <w:sz w:val="24"/>
                <w:szCs w:val="32"/>
                <w:highlight w:val="none"/>
                <w:lang w:val="en-US" w:eastAsia="zh-CN"/>
              </w:rPr>
              <w:t>及以上单数</w:t>
            </w:r>
            <w:r>
              <w:rPr>
                <w:rFonts w:hint="eastAsia" w:ascii="宋体" w:hAnsi="宋体" w:eastAsia="宋体" w:cs="宋体"/>
                <w:color w:val="auto"/>
                <w:kern w:val="0"/>
                <w:sz w:val="24"/>
                <w:szCs w:val="24"/>
                <w:highlight w:val="none"/>
              </w:rPr>
              <w:t>。</w:t>
            </w:r>
          </w:p>
          <w:p w14:paraId="05D582FC">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专家确定方式：</w:t>
            </w:r>
            <w:r>
              <w:rPr>
                <w:rFonts w:hint="eastAsia" w:ascii="宋体" w:hAnsi="宋体" w:eastAsia="宋体" w:cs="宋体"/>
                <w:color w:val="auto"/>
                <w:kern w:val="0"/>
                <w:sz w:val="24"/>
                <w:szCs w:val="24"/>
                <w:highlight w:val="none"/>
              </w:rPr>
              <w:t>由评审专家、采购人代表</w:t>
            </w:r>
            <w:r>
              <w:rPr>
                <w:rFonts w:hint="eastAsia" w:ascii="宋体" w:hAnsi="宋体" w:eastAsia="宋体" w:cs="宋体"/>
                <w:color w:val="auto"/>
                <w:kern w:val="0"/>
                <w:sz w:val="24"/>
                <w:szCs w:val="24"/>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评标办法：</w:t>
            </w:r>
            <w:r>
              <w:rPr>
                <w:rFonts w:hint="eastAsia" w:ascii="宋体" w:hAnsi="宋体" w:eastAsia="宋体" w:cs="宋体"/>
                <w:color w:val="auto"/>
                <w:kern w:val="0"/>
                <w:sz w:val="24"/>
                <w:szCs w:val="24"/>
                <w:highlight w:val="none"/>
              </w:rPr>
              <w:t>本项目采用</w:t>
            </w:r>
            <w:r>
              <w:rPr>
                <w:rFonts w:hint="eastAsia" w:ascii="宋体" w:hAnsi="宋体" w:eastAsia="宋体" w:cs="宋体"/>
                <w:color w:val="auto"/>
                <w:sz w:val="24"/>
                <w:szCs w:val="24"/>
                <w:highlight w:val="none"/>
              </w:rPr>
              <w:t>综合评分法</w:t>
            </w:r>
            <w:r>
              <w:rPr>
                <w:rFonts w:hint="eastAsia" w:ascii="宋体" w:hAnsi="宋体" w:eastAsia="宋体" w:cs="宋体"/>
                <w:color w:val="auto"/>
                <w:kern w:val="0"/>
                <w:sz w:val="24"/>
                <w:szCs w:val="24"/>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公告及</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通知书：由采购人授权磋商小组确定一名</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并推荐</w:t>
            </w:r>
            <w:r>
              <w:rPr>
                <w:rFonts w:hint="eastAsia" w:ascii="宋体" w:hAnsi="宋体" w:cs="宋体"/>
                <w:color w:val="auto"/>
                <w:kern w:val="0"/>
                <w:sz w:val="24"/>
                <w:szCs w:val="24"/>
                <w:highlight w:val="none"/>
                <w:lang w:val="en-US" w:eastAsia="zh-CN"/>
              </w:rPr>
              <w:t>一</w:t>
            </w:r>
            <w:r>
              <w:rPr>
                <w:rFonts w:hint="eastAsia" w:ascii="宋体" w:hAnsi="宋体" w:eastAsia="宋体" w:cs="宋体"/>
                <w:color w:val="auto"/>
                <w:kern w:val="0"/>
                <w:sz w:val="24"/>
                <w:szCs w:val="24"/>
                <w:highlight w:val="none"/>
              </w:rPr>
              <w:t>名</w:t>
            </w:r>
            <w:r>
              <w:rPr>
                <w:rFonts w:hint="eastAsia" w:ascii="宋体" w:hAnsi="宋体" w:eastAsia="宋体" w:cs="宋体"/>
                <w:color w:val="auto"/>
                <w:kern w:val="0"/>
                <w:sz w:val="24"/>
                <w:szCs w:val="24"/>
                <w:highlight w:val="none"/>
                <w:lang w:eastAsia="zh-CN"/>
              </w:rPr>
              <w:t>成交候选供应商</w:t>
            </w:r>
            <w:r>
              <w:rPr>
                <w:rFonts w:hint="eastAsia" w:ascii="宋体" w:hAnsi="宋体" w:eastAsia="宋体" w:cs="宋体"/>
                <w:color w:val="auto"/>
                <w:kern w:val="0"/>
                <w:sz w:val="24"/>
                <w:szCs w:val="24"/>
                <w:highlight w:val="none"/>
              </w:rPr>
              <w:t>。评审结束后在《驻马店市中心医院》官网上发布成交公告，公示期结束后向</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发出成交通知书。</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采购资金来源：自筹资金。</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8</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有效期：</w:t>
            </w:r>
            <w:r>
              <w:rPr>
                <w:rFonts w:hint="eastAsia" w:ascii="宋体" w:hAnsi="宋体" w:eastAsia="宋体" w:cs="宋体"/>
                <w:color w:val="auto"/>
                <w:kern w:val="0"/>
                <w:sz w:val="24"/>
                <w:szCs w:val="24"/>
                <w:highlight w:val="none"/>
                <w:lang w:val="en-US" w:eastAsia="zh-CN"/>
              </w:rPr>
              <w:t>响应文件递交</w:t>
            </w:r>
            <w:r>
              <w:rPr>
                <w:rFonts w:hint="eastAsia" w:ascii="宋体" w:hAnsi="宋体" w:eastAsia="宋体" w:cs="宋体"/>
                <w:color w:val="auto"/>
                <w:kern w:val="0"/>
                <w:sz w:val="24"/>
                <w:szCs w:val="24"/>
                <w:highlight w:val="none"/>
              </w:rPr>
              <w:t>截止期结束后</w:t>
            </w:r>
            <w:r>
              <w:rPr>
                <w:rFonts w:hint="eastAsia" w:ascii="宋体" w:hAnsi="宋体" w:cs="宋体"/>
                <w:color w:val="auto"/>
                <w:kern w:val="0"/>
                <w:sz w:val="24"/>
                <w:szCs w:val="24"/>
                <w:highlight w:val="none"/>
                <w:lang w:val="en-US" w:eastAsia="zh-CN"/>
              </w:rPr>
              <w:t>90</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文件是合同的组成部分,有效期至合同完全履行止。</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szCs w:val="24"/>
          <w:highlight w:val="none"/>
        </w:rPr>
      </w:pPr>
      <w:bookmarkStart w:id="36" w:name="_Toc4700"/>
      <w:bookmarkStart w:id="37" w:name="_Toc16669"/>
      <w:r>
        <w:rPr>
          <w:rFonts w:hint="eastAsia" w:ascii="宋体" w:hAnsi="宋体" w:eastAsia="宋体" w:cs="宋体"/>
          <w:b/>
          <w:bCs/>
          <w:color w:val="auto"/>
          <w:kern w:val="0"/>
          <w:sz w:val="24"/>
          <w:szCs w:val="24"/>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文件仅适用于</w:t>
      </w:r>
      <w:r>
        <w:rPr>
          <w:rFonts w:hint="eastAsia" w:ascii="宋体" w:hAnsi="宋体" w:cs="宋体"/>
          <w:color w:val="auto"/>
          <w:kern w:val="0"/>
          <w:sz w:val="24"/>
          <w:szCs w:val="24"/>
          <w:highlight w:val="none"/>
          <w:lang w:val="en-US" w:eastAsia="zh-CN"/>
        </w:rPr>
        <w:t>驻马店市中心医院采购的服务项目</w:t>
      </w:r>
      <w:r>
        <w:rPr>
          <w:rFonts w:hint="eastAsia" w:ascii="宋体" w:hAnsi="宋体" w:eastAsia="宋体" w:cs="宋体"/>
          <w:color w:val="auto"/>
          <w:kern w:val="0"/>
          <w:sz w:val="24"/>
          <w:szCs w:val="24"/>
          <w:highlight w:val="none"/>
        </w:rPr>
        <w:t>。</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2.定义</w:t>
      </w:r>
    </w:p>
    <w:p w14:paraId="4EB832A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领取</w:t>
      </w:r>
      <w:r>
        <w:rPr>
          <w:rFonts w:hint="eastAsia" w:ascii="宋体" w:hAnsi="宋体" w:eastAsia="宋体" w:cs="宋体"/>
          <w:color w:val="auto"/>
          <w:kern w:val="0"/>
          <w:sz w:val="24"/>
          <w:szCs w:val="24"/>
          <w:highlight w:val="none"/>
        </w:rPr>
        <w:t>了本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文件，且已经提交本次</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p>
    <w:p w14:paraId="77F757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代表</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参加本次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活动的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的法定代表人或其委托代理人。</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 w:val="24"/>
          <w:szCs w:val="24"/>
          <w:highlight w:val="none"/>
        </w:rPr>
      </w:pP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应提交的证明文件</w:t>
      </w:r>
    </w:p>
    <w:p w14:paraId="6AB0B637">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3.1具有独立承担民事责任</w:t>
      </w:r>
      <w:r>
        <w:rPr>
          <w:rFonts w:hint="eastAsia" w:ascii="宋体" w:hAnsi="宋体" w:cs="宋体"/>
          <w:color w:val="auto"/>
          <w:sz w:val="24"/>
          <w:szCs w:val="24"/>
          <w:highlight w:val="none"/>
          <w:shd w:val="clear" w:color="auto" w:fill="FFFFFF"/>
          <w:lang w:val="en-US" w:eastAsia="zh-CN"/>
        </w:rPr>
        <w:t>的</w:t>
      </w:r>
      <w:r>
        <w:rPr>
          <w:rFonts w:hint="eastAsia" w:ascii="宋体" w:hAnsi="宋体" w:eastAsia="宋体" w:cs="宋体"/>
          <w:color w:val="auto"/>
          <w:sz w:val="24"/>
          <w:szCs w:val="24"/>
          <w:highlight w:val="none"/>
          <w:shd w:val="clear" w:color="auto" w:fill="FFFFFF"/>
          <w:lang w:val="en-US" w:eastAsia="zh-CN"/>
        </w:rPr>
        <w:t>能力</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提供营业执照或其他证明材料</w:t>
      </w:r>
      <w:r>
        <w:rPr>
          <w:rFonts w:hint="eastAsia" w:ascii="宋体" w:hAnsi="宋体" w:cs="宋体"/>
          <w:color w:val="auto"/>
          <w:sz w:val="24"/>
          <w:szCs w:val="24"/>
          <w:highlight w:val="none"/>
          <w:shd w:val="clear" w:color="auto" w:fill="FFFFFF"/>
          <w:lang w:val="en-US" w:eastAsia="zh-CN"/>
        </w:rPr>
        <w:t>）；</w:t>
      </w:r>
    </w:p>
    <w:p w14:paraId="393A8139">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3.2具有良好的商业信誉和健全的财务会计制度</w:t>
      </w:r>
      <w:r>
        <w:rPr>
          <w:rFonts w:hint="eastAsia" w:ascii="宋体" w:hAnsi="宋体" w:cs="宋体"/>
          <w:color w:val="auto"/>
          <w:sz w:val="24"/>
          <w:szCs w:val="24"/>
          <w:highlight w:val="none"/>
          <w:shd w:val="clear" w:color="auto" w:fill="FFFFFF"/>
          <w:lang w:val="en-US" w:eastAsia="zh-CN"/>
        </w:rPr>
        <w:t>（提供经审计的2024年或2025年</w:t>
      </w:r>
      <w:r>
        <w:rPr>
          <w:rFonts w:hint="eastAsia" w:ascii="宋体" w:hAnsi="宋体" w:eastAsia="宋体" w:cs="宋体"/>
          <w:color w:val="auto"/>
          <w:sz w:val="24"/>
          <w:szCs w:val="24"/>
          <w:highlight w:val="none"/>
          <w:shd w:val="clear" w:color="auto" w:fill="FFFFFF"/>
          <w:lang w:val="en-US" w:eastAsia="zh-CN"/>
        </w:rPr>
        <w:t>度财务报告或者其基本开户银行出具的资信证明</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309AAFFB">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3.3具有依法缴纳税收和社会保障资金的良好记录（提供</w:t>
      </w:r>
      <w:r>
        <w:rPr>
          <w:rFonts w:hint="eastAsia" w:ascii="宋体" w:hAnsi="宋体" w:eastAsia="宋体" w:cs="宋体"/>
          <w:color w:val="auto"/>
          <w:sz w:val="24"/>
          <w:szCs w:val="24"/>
          <w:highlight w:val="none"/>
          <w:shd w:val="clear" w:color="auto" w:fill="FFFFFF"/>
          <w:lang w:val="en-US" w:eastAsia="zh-CN"/>
        </w:rPr>
        <w:t>采购活动近六个月任意一个月的依法缴纳税收和缴纳</w:t>
      </w:r>
      <w:r>
        <w:rPr>
          <w:rFonts w:hint="eastAsia" w:ascii="宋体" w:hAnsi="宋体" w:cs="宋体"/>
          <w:color w:val="auto"/>
          <w:sz w:val="24"/>
          <w:szCs w:val="24"/>
          <w:highlight w:val="none"/>
          <w:shd w:val="clear" w:color="auto" w:fill="FFFFFF"/>
          <w:lang w:val="en-US" w:eastAsia="zh-CN"/>
        </w:rPr>
        <w:t>社保</w:t>
      </w:r>
      <w:r>
        <w:rPr>
          <w:rFonts w:hint="eastAsia" w:ascii="宋体" w:hAnsi="宋体" w:eastAsia="宋体" w:cs="宋体"/>
          <w:color w:val="auto"/>
          <w:sz w:val="24"/>
          <w:szCs w:val="24"/>
          <w:highlight w:val="none"/>
          <w:shd w:val="clear" w:color="auto" w:fill="FFFFFF"/>
          <w:lang w:val="en-US" w:eastAsia="zh-CN"/>
        </w:rPr>
        <w:t>的</w:t>
      </w:r>
      <w:r>
        <w:rPr>
          <w:rFonts w:hint="eastAsia" w:ascii="宋体" w:hAnsi="宋体" w:cs="宋体"/>
          <w:color w:val="auto"/>
          <w:sz w:val="24"/>
          <w:szCs w:val="24"/>
          <w:highlight w:val="none"/>
          <w:shd w:val="clear" w:color="auto" w:fill="FFFFFF"/>
          <w:lang w:val="en-US" w:eastAsia="zh-CN"/>
        </w:rPr>
        <w:t>证明</w:t>
      </w:r>
      <w:r>
        <w:rPr>
          <w:rFonts w:hint="eastAsia" w:ascii="宋体" w:hAnsi="宋体" w:eastAsia="宋体" w:cs="宋体"/>
          <w:color w:val="auto"/>
          <w:sz w:val="24"/>
          <w:szCs w:val="24"/>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6815B0D3">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3.4</w:t>
      </w:r>
      <w:r>
        <w:rPr>
          <w:rFonts w:hint="eastAsia" w:ascii="宋体" w:hAnsi="宋体" w:eastAsia="宋体" w:cs="宋体"/>
          <w:color w:val="auto"/>
          <w:sz w:val="24"/>
          <w:szCs w:val="24"/>
          <w:highlight w:val="none"/>
          <w:shd w:val="clear" w:color="auto" w:fill="FFFFFF"/>
          <w:lang w:val="en-US" w:eastAsia="zh-CN"/>
        </w:rPr>
        <w:t>具有履行合同所必需的设备和专业技术能力（提供书面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63A78A75">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color w:val="auto"/>
          <w:sz w:val="24"/>
          <w:szCs w:val="24"/>
          <w:highlight w:val="none"/>
          <w:lang w:val="en-US" w:eastAsia="zh-CN"/>
        </w:rPr>
      </w:pPr>
      <w:r>
        <w:rPr>
          <w:rFonts w:hint="eastAsia" w:ascii="宋体" w:hAnsi="宋体" w:cs="宋体"/>
          <w:color w:val="auto"/>
          <w:sz w:val="24"/>
          <w:szCs w:val="24"/>
          <w:highlight w:val="none"/>
          <w:shd w:val="clear" w:color="auto" w:fill="FFFFFF"/>
          <w:lang w:val="en-US" w:eastAsia="zh-CN"/>
        </w:rPr>
        <w:t>3.5</w:t>
      </w:r>
      <w:r>
        <w:rPr>
          <w:rFonts w:hint="eastAsia" w:ascii="宋体" w:hAnsi="宋体" w:eastAsia="宋体" w:cs="宋体"/>
          <w:color w:val="auto"/>
          <w:sz w:val="24"/>
          <w:szCs w:val="24"/>
          <w:highlight w:val="none"/>
          <w:shd w:val="clear" w:color="auto" w:fill="FFFFFF"/>
          <w:lang w:val="en-US" w:eastAsia="zh-CN"/>
        </w:rPr>
        <w:t>参加本采购活动前三年内，在经营活动中没有重大违法记录（提供书面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79D8C68F">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3.6</w:t>
      </w:r>
      <w:r>
        <w:rPr>
          <w:rFonts w:hint="eastAsia" w:ascii="宋体" w:hAnsi="宋体" w:eastAsia="宋体" w:cs="宋体"/>
          <w:color w:val="auto"/>
          <w:sz w:val="24"/>
          <w:szCs w:val="24"/>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磋商活动）；</w:t>
      </w:r>
    </w:p>
    <w:p w14:paraId="2921A74C">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sz w:val="24"/>
          <w:szCs w:val="24"/>
          <w:lang w:val="en-US" w:eastAsia="zh-CN"/>
        </w:rPr>
      </w:pPr>
      <w:r>
        <w:rPr>
          <w:rFonts w:hint="eastAsia" w:ascii="宋体" w:hAnsi="宋体" w:cs="宋体"/>
          <w:color w:val="auto"/>
          <w:sz w:val="24"/>
          <w:szCs w:val="24"/>
          <w:highlight w:val="none"/>
          <w:shd w:val="clear" w:color="auto" w:fill="FFFFFF"/>
          <w:lang w:val="en-US" w:eastAsia="zh-CN"/>
        </w:rPr>
        <w:t>3.7</w:t>
      </w:r>
      <w:r>
        <w:rPr>
          <w:rFonts w:hint="eastAsia" w:ascii="宋体" w:hAnsi="宋体" w:eastAsia="宋体" w:cs="宋体"/>
          <w:color w:val="auto"/>
          <w:sz w:val="24"/>
          <w:szCs w:val="24"/>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 w:val="24"/>
          <w:szCs w:val="24"/>
          <w:highlight w:val="none"/>
          <w:lang w:val="en-US" w:eastAsia="zh-CN"/>
        </w:rPr>
        <w:t>提供承诺</w:t>
      </w:r>
      <w:r>
        <w:rPr>
          <w:rFonts w:hint="eastAsia" w:ascii="宋体" w:hAnsi="宋体" w:cs="宋体"/>
          <w:color w:val="auto"/>
          <w:kern w:val="0"/>
          <w:sz w:val="24"/>
          <w:szCs w:val="24"/>
          <w:highlight w:val="none"/>
          <w:lang w:val="en-US" w:eastAsia="zh-CN"/>
        </w:rPr>
        <w:t>函</w:t>
      </w:r>
      <w:r>
        <w:rPr>
          <w:rFonts w:hint="eastAsia" w:ascii="宋体" w:hAnsi="宋体" w:eastAsia="宋体" w:cs="宋体"/>
          <w:color w:val="auto"/>
          <w:sz w:val="24"/>
          <w:szCs w:val="24"/>
          <w:highlight w:val="none"/>
          <w:shd w:val="clear" w:color="auto" w:fill="FFFFFF"/>
          <w:lang w:val="en-US" w:eastAsia="zh-CN"/>
        </w:rPr>
        <w:t>）。</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4</w:t>
      </w:r>
      <w:r>
        <w:rPr>
          <w:rFonts w:hint="eastAsia" w:ascii="宋体" w:hAnsi="宋体" w:eastAsia="宋体" w:cs="宋体"/>
          <w:b/>
          <w:bCs/>
          <w:color w:val="auto"/>
          <w:kern w:val="0"/>
          <w:sz w:val="24"/>
          <w:szCs w:val="24"/>
          <w:highlight w:val="none"/>
        </w:rPr>
        <w:t>.投标费用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不论投标结果如何，</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均应自行承担所有与投标有关的全部费用。</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5.1</w:t>
      </w:r>
      <w:r>
        <w:rPr>
          <w:rFonts w:hint="eastAsia" w:ascii="宋体" w:hAnsi="宋体" w:eastAsia="宋体" w:cs="宋体"/>
          <w:color w:val="auto"/>
          <w:kern w:val="0"/>
          <w:sz w:val="24"/>
          <w:szCs w:val="24"/>
          <w:highlight w:val="none"/>
        </w:rPr>
        <w:t xml:space="preserve"> 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5.2</w:t>
      </w:r>
      <w:r>
        <w:rPr>
          <w:rFonts w:hint="eastAsia" w:ascii="宋体" w:hAnsi="宋体" w:eastAsia="宋体" w:cs="宋体"/>
          <w:color w:val="auto"/>
          <w:kern w:val="0"/>
          <w:sz w:val="24"/>
          <w:szCs w:val="24"/>
          <w:highlight w:val="none"/>
        </w:rPr>
        <w:t xml:space="preserve">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 w:val="24"/>
          <w:szCs w:val="24"/>
          <w:highlight w:val="none"/>
          <w:lang w:eastAsia="zh-CN"/>
        </w:rPr>
        <w:t>。</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6.</w:t>
      </w:r>
      <w:r>
        <w:rPr>
          <w:rFonts w:hint="eastAsia" w:ascii="宋体" w:hAnsi="宋体" w:eastAsia="宋体" w:cs="宋体"/>
          <w:b/>
          <w:bCs/>
          <w:color w:val="auto"/>
          <w:kern w:val="0"/>
          <w:sz w:val="24"/>
          <w:szCs w:val="24"/>
          <w:highlight w:val="none"/>
        </w:rPr>
        <w:t>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6.1</w:t>
      </w:r>
      <w:r>
        <w:rPr>
          <w:rFonts w:hint="eastAsia" w:ascii="宋体" w:hAnsi="宋体" w:eastAsia="宋体" w:cs="宋体"/>
          <w:color w:val="auto"/>
          <w:kern w:val="0"/>
          <w:sz w:val="24"/>
          <w:szCs w:val="24"/>
          <w:highlight w:val="none"/>
        </w:rPr>
        <w:t>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6.2</w:t>
      </w:r>
      <w:r>
        <w:rPr>
          <w:rFonts w:hint="eastAsia" w:ascii="宋体" w:hAnsi="宋体" w:eastAsia="宋体" w:cs="宋体"/>
          <w:color w:val="auto"/>
          <w:kern w:val="0"/>
          <w:sz w:val="24"/>
          <w:szCs w:val="24"/>
          <w:highlight w:val="none"/>
        </w:rPr>
        <w:t>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7.</w:t>
      </w:r>
      <w:r>
        <w:rPr>
          <w:rFonts w:hint="eastAsia" w:ascii="宋体" w:hAnsi="宋体" w:eastAsia="宋体" w:cs="宋体"/>
          <w:b/>
          <w:bCs/>
          <w:color w:val="auto"/>
          <w:kern w:val="0"/>
          <w:sz w:val="24"/>
          <w:szCs w:val="24"/>
          <w:highlight w:val="none"/>
        </w:rPr>
        <w:t>特别说明：</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7.1</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代表只能接受一个</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的委托参加投标。</w:t>
      </w:r>
    </w:p>
    <w:p w14:paraId="4AA06270">
      <w:pPr>
        <w:snapToGrid w:val="0"/>
        <w:spacing w:line="360" w:lineRule="auto"/>
        <w:ind w:firstLine="480"/>
        <w:jc w:val="left"/>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7.2</w:t>
      </w:r>
      <w:r>
        <w:rPr>
          <w:rFonts w:hint="eastAsia" w:ascii="宋体" w:hAnsi="宋体" w:cs="宋体"/>
          <w:kern w:val="0"/>
          <w:sz w:val="24"/>
          <w:szCs w:val="24"/>
          <w:highlight w:val="none"/>
        </w:rPr>
        <w:t xml:space="preserve">《政府采购法》第二十二条第五款“参加政府采购活动前三年内，在经营活动中没有重大违法记录”，《政府采购法》实施条例第十九条 </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重大违法记录是指供应商因违法经营受到刑事处罚或者责令停产停业、吊销许可证或者执照、较大数额罚款等行政处罚。</w:t>
      </w:r>
      <w:r>
        <w:rPr>
          <w:rFonts w:hint="eastAsia" w:ascii="宋体" w:hAnsi="宋体" w:cs="宋体"/>
          <w:kern w:val="0"/>
          <w:sz w:val="24"/>
          <w:szCs w:val="24"/>
          <w:highlight w:val="none"/>
          <w:lang w:eastAsia="zh-CN"/>
        </w:rPr>
        <w:t>”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w:t>
      </w:r>
      <w:r>
        <w:rPr>
          <w:rFonts w:hint="eastAsia" w:ascii="宋体" w:hAnsi="宋体" w:cs="宋体"/>
          <w:kern w:val="0"/>
          <w:sz w:val="24"/>
          <w:szCs w:val="24"/>
          <w:highlight w:val="none"/>
        </w:rPr>
        <w:t>“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7.3</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8.</w:t>
      </w:r>
      <w:r>
        <w:rPr>
          <w:rFonts w:hint="eastAsia" w:ascii="宋体" w:hAnsi="宋体" w:eastAsia="宋体" w:cs="宋体"/>
          <w:b/>
          <w:bCs/>
          <w:color w:val="auto"/>
          <w:kern w:val="0"/>
          <w:sz w:val="24"/>
          <w:szCs w:val="24"/>
          <w:highlight w:val="none"/>
        </w:rPr>
        <w:t>质疑和投诉</w:t>
      </w:r>
    </w:p>
    <w:p w14:paraId="0C544B71">
      <w:pPr>
        <w:keepNext w:val="0"/>
        <w:keepLines w:val="0"/>
        <w:pageBreakBefore w:val="0"/>
        <w:widowControl w:val="0"/>
        <w:kinsoku/>
        <w:wordWrap/>
        <w:overflowPunct/>
        <w:topLinePunct w:val="0"/>
        <w:bidi w:val="0"/>
        <w:snapToGrid w:val="0"/>
        <w:spacing w:line="360" w:lineRule="auto"/>
        <w:ind w:firstLine="470" w:firstLineChars="196"/>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rPr>
        <w:t>供应商认为</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文件使自己的合法权益受到损害的，</w:t>
      </w:r>
      <w:r>
        <w:rPr>
          <w:rFonts w:hint="eastAsia" w:ascii="宋体" w:hAnsi="宋体" w:eastAsia="宋体" w:cs="宋体"/>
          <w:color w:val="auto"/>
          <w:kern w:val="0"/>
          <w:sz w:val="24"/>
          <w:szCs w:val="24"/>
          <w:highlight w:val="none"/>
        </w:rPr>
        <w:t>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公告期限届满之日(或收到</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个工作日之内向</w:t>
      </w:r>
      <w:r>
        <w:rPr>
          <w:rFonts w:hint="eastAsia" w:ascii="宋体" w:hAnsi="宋体" w:eastAsia="宋体" w:cs="宋体"/>
          <w:bCs/>
          <w:color w:val="auto"/>
          <w:kern w:val="0"/>
          <w:sz w:val="24"/>
          <w:szCs w:val="24"/>
          <w:highlight w:val="none"/>
        </w:rPr>
        <w:t>采购人提出质疑；供应商认为</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w:t>
      </w:r>
      <w:r>
        <w:rPr>
          <w:rFonts w:hint="eastAsia" w:ascii="宋体" w:hAnsi="宋体" w:cs="宋体"/>
          <w:bCs/>
          <w:color w:val="auto"/>
          <w:kern w:val="0"/>
          <w:sz w:val="24"/>
          <w:szCs w:val="24"/>
          <w:highlight w:val="none"/>
          <w:lang w:eastAsia="zh-CN"/>
        </w:rPr>
        <w:t>成交</w:t>
      </w:r>
      <w:r>
        <w:rPr>
          <w:rFonts w:hint="eastAsia" w:ascii="宋体" w:hAnsi="宋体" w:eastAsia="宋体" w:cs="宋体"/>
          <w:bCs/>
          <w:color w:val="auto"/>
          <w:kern w:val="0"/>
          <w:sz w:val="24"/>
          <w:szCs w:val="24"/>
          <w:highlight w:val="none"/>
        </w:rPr>
        <w:t>结果使自己的合法权益受到损害的，应当在知道或者应知其权益受到损害之日起</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个工作日内提出质疑。</w:t>
      </w:r>
      <w:r>
        <w:rPr>
          <w:rFonts w:hint="eastAsia" w:ascii="宋体" w:hAnsi="宋体" w:eastAsia="宋体" w:cs="宋体"/>
          <w:color w:val="auto"/>
          <w:kern w:val="0"/>
          <w:sz w:val="24"/>
          <w:szCs w:val="24"/>
          <w:highlight w:val="none"/>
        </w:rPr>
        <w:t>逾期不再受理,</w:t>
      </w:r>
      <w:r>
        <w:rPr>
          <w:rFonts w:hint="eastAsia" w:ascii="宋体" w:hAnsi="宋体" w:eastAsia="宋体" w:cs="宋体"/>
          <w:bCs/>
          <w:color w:val="auto"/>
          <w:kern w:val="0"/>
          <w:sz w:val="24"/>
          <w:szCs w:val="24"/>
          <w:highlight w:val="none"/>
        </w:rPr>
        <w:t>供应商在法定质疑期内应一次性提出针对同一采购环节的质疑。</w:t>
      </w:r>
      <w:r>
        <w:rPr>
          <w:rFonts w:hint="eastAsia" w:ascii="宋体" w:hAnsi="宋体" w:eastAsia="宋体" w:cs="宋体"/>
          <w:color w:val="auto"/>
          <w:kern w:val="0"/>
          <w:sz w:val="24"/>
          <w:szCs w:val="24"/>
          <w:highlight w:val="none"/>
        </w:rPr>
        <w:t>供应商对</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的质疑答复不满意,或</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未在规定时间内作出答复的，可以在答复期满后15个工作日内向</w:t>
      </w:r>
      <w:r>
        <w:rPr>
          <w:rFonts w:hint="eastAsia" w:ascii="宋体" w:hAnsi="宋体" w:eastAsia="宋体" w:cs="宋体"/>
          <w:color w:val="auto"/>
          <w:kern w:val="0"/>
          <w:sz w:val="24"/>
          <w:szCs w:val="24"/>
          <w:highlight w:val="none"/>
          <w:lang w:val="en-US" w:eastAsia="zh-CN"/>
        </w:rPr>
        <w:t>医院纪检</w:t>
      </w:r>
      <w:r>
        <w:rPr>
          <w:rFonts w:hint="eastAsia" w:ascii="宋体" w:hAnsi="宋体" w:eastAsia="宋体" w:cs="宋体"/>
          <w:color w:val="auto"/>
          <w:kern w:val="0"/>
          <w:sz w:val="24"/>
          <w:szCs w:val="24"/>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rPr>
        <w:t>质疑、投诉应当采用书面形式，质疑书、投诉书均应明确阐述</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w:t>
      </w:r>
      <w:r>
        <w:rPr>
          <w:rFonts w:hint="eastAsia" w:ascii="宋体" w:hAnsi="宋体" w:cs="宋体"/>
          <w:bCs/>
          <w:color w:val="auto"/>
          <w:kern w:val="0"/>
          <w:sz w:val="24"/>
          <w:szCs w:val="24"/>
          <w:highlight w:val="none"/>
          <w:lang w:eastAsia="zh-CN"/>
        </w:rPr>
        <w:t>成交</w:t>
      </w:r>
      <w:r>
        <w:rPr>
          <w:rFonts w:hint="eastAsia" w:ascii="宋体" w:hAnsi="宋体" w:eastAsia="宋体" w:cs="宋体"/>
          <w:bCs/>
          <w:color w:val="auto"/>
          <w:kern w:val="0"/>
          <w:sz w:val="24"/>
          <w:szCs w:val="24"/>
          <w:highlight w:val="none"/>
        </w:rPr>
        <w:t>结果中使自己合法权益受到损害的实质性内容，提供相关事实、依据和证据及其来源或线索，便于有关单位调查、答复和处理。</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w:t>
      </w:r>
    </w:p>
    <w:p w14:paraId="1B68A14C">
      <w:pPr>
        <w:tabs>
          <w:tab w:val="left" w:pos="720"/>
        </w:tabs>
        <w:spacing w:line="360" w:lineRule="auto"/>
        <w:ind w:firstLine="482" w:firstLineChars="200"/>
        <w:rPr>
          <w:rFonts w:hint="eastAsia" w:ascii="宋体" w:hAnsi="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9.采购文件构成</w:t>
      </w:r>
    </w:p>
    <w:p w14:paraId="00C9D0C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文件中供应商须知、条款、格式等所有事项，按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文件的要求制作并提交响应文件，并保证所提供的全部资料的真实性，以使其投标对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文件做出实质性响应，否则，将承担其投标被拒绝的风险。</w:t>
      </w:r>
    </w:p>
    <w:p w14:paraId="073B3FE2">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.1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对已发出的</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文件进行必要澄清、修改或补充的，应当在</w:t>
      </w:r>
      <w:r>
        <w:rPr>
          <w:rFonts w:hint="eastAsia" w:ascii="宋体" w:hAnsi="宋体" w:eastAsia="宋体" w:cs="宋体"/>
          <w:color w:val="auto"/>
          <w:kern w:val="0"/>
          <w:sz w:val="24"/>
          <w:szCs w:val="24"/>
          <w:highlight w:val="none"/>
          <w:lang w:val="en-US" w:eastAsia="zh-CN"/>
        </w:rPr>
        <w:t>原采购公告发布</w:t>
      </w:r>
      <w:r>
        <w:rPr>
          <w:rFonts w:hint="eastAsia" w:ascii="宋体" w:hAnsi="宋体" w:eastAsia="宋体" w:cs="宋体"/>
          <w:color w:val="auto"/>
          <w:kern w:val="0"/>
          <w:sz w:val="24"/>
          <w:szCs w:val="24"/>
          <w:highlight w:val="none"/>
        </w:rPr>
        <w:t>媒体上发布更正公告或变更公告。</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.2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文件澄清、修改或补充的内容为</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文件的组成部分。</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三、</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rPr>
        <w:t>.要求</w:t>
      </w:r>
    </w:p>
    <w:p w14:paraId="7F4EF235">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文件的所有内容，按照</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文件提供的格式编写</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文件，不得缺少或留空任何</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文件要求填写的表格或提交的资料。</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文件提供格式的按格式填列，未提供格式的可自行拟定。</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文件的要求作出实质性响应（包括</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资格要求、技术要求、商务要求和</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文件格式中对</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的要求），</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对所提供的全部资料的合法性、真实性负责。</w:t>
      </w:r>
    </w:p>
    <w:p w14:paraId="417073B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文件的语言和计量单位</w:t>
      </w:r>
    </w:p>
    <w:p w14:paraId="609BDD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 xml:space="preserve"> 响应</w:t>
      </w:r>
      <w:r>
        <w:rPr>
          <w:rFonts w:hint="eastAsia" w:ascii="宋体" w:hAnsi="宋体" w:eastAsia="宋体" w:cs="宋体"/>
          <w:color w:val="auto"/>
          <w:kern w:val="0"/>
          <w:sz w:val="24"/>
          <w:szCs w:val="24"/>
          <w:highlight w:val="none"/>
        </w:rPr>
        <w:t>文件以及</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与采购人就有关</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事宜的所有来往函电均应使用简体中文书写。供应商提供的外文资料应附有相应的中文译本，并以中文译本为准。</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关于</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文件已有明确规定的，使用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文件规定的计量单位；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文件没有规定的，应采用中华人民共和国法定计量单位。</w:t>
      </w:r>
    </w:p>
    <w:p w14:paraId="27843369">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文件的组成</w:t>
      </w:r>
      <w:r>
        <w:rPr>
          <w:rFonts w:hint="eastAsia" w:ascii="宋体" w:hAnsi="宋体" w:eastAsia="宋体" w:cs="宋体"/>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文件应包括下列部分：</w:t>
      </w:r>
    </w:p>
    <w:p w14:paraId="170FE95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竞争性磋商响应书</w:t>
      </w:r>
    </w:p>
    <w:p w14:paraId="400CB9C6">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13.2初次报价</w:t>
      </w:r>
      <w:r>
        <w:rPr>
          <w:rFonts w:hint="eastAsia" w:ascii="宋体" w:hAnsi="宋体" w:eastAsia="宋体" w:cs="宋体"/>
          <w:color w:val="auto"/>
          <w:kern w:val="0"/>
          <w:sz w:val="24"/>
          <w:szCs w:val="24"/>
          <w:highlight w:val="none"/>
        </w:rPr>
        <w:t>一览表</w:t>
      </w:r>
    </w:p>
    <w:p w14:paraId="194A6696">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13.3</w:t>
      </w:r>
      <w:r>
        <w:rPr>
          <w:rFonts w:hint="eastAsia" w:ascii="宋体" w:hAnsi="宋体" w:eastAsia="宋体" w:cs="宋体"/>
          <w:color w:val="auto"/>
          <w:sz w:val="24"/>
          <w:highlight w:val="none"/>
          <w:lang w:val="en-US" w:eastAsia="zh-CN"/>
        </w:rPr>
        <w:t>报价明细表</w:t>
      </w:r>
    </w:p>
    <w:p w14:paraId="2FB8160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4服务</w:t>
      </w:r>
      <w:r>
        <w:rPr>
          <w:rFonts w:hint="eastAsia" w:ascii="宋体" w:hAnsi="宋体" w:eastAsia="宋体" w:cs="宋体"/>
          <w:color w:val="auto"/>
          <w:kern w:val="0"/>
          <w:sz w:val="24"/>
          <w:szCs w:val="24"/>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法定代表人授权书</w:t>
      </w:r>
    </w:p>
    <w:p w14:paraId="035BD24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证明文件</w:t>
      </w:r>
    </w:p>
    <w:p w14:paraId="3B3C118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w:t>
      </w:r>
      <w:r>
        <w:rPr>
          <w:rFonts w:hint="eastAsia" w:ascii="宋体" w:hAnsi="宋体" w:cs="宋体"/>
          <w:b/>
          <w:color w:val="auto"/>
          <w:kern w:val="0"/>
          <w:sz w:val="24"/>
          <w:szCs w:val="24"/>
          <w:highlight w:val="none"/>
          <w:lang w:val="en-US" w:eastAsia="zh-CN"/>
        </w:rPr>
        <w:t>4</w:t>
      </w:r>
      <w:r>
        <w:rPr>
          <w:rFonts w:hint="eastAsia" w:ascii="宋体" w:hAnsi="宋体" w:eastAsia="宋体" w:cs="宋体"/>
          <w:b/>
          <w:color w:val="auto"/>
          <w:kern w:val="0"/>
          <w:sz w:val="24"/>
          <w:szCs w:val="24"/>
          <w:highlight w:val="none"/>
        </w:rPr>
        <w:t>.</w:t>
      </w:r>
      <w:r>
        <w:rPr>
          <w:rFonts w:hint="eastAsia" w:ascii="宋体" w:hAnsi="宋体" w:eastAsia="宋体" w:cs="宋体"/>
          <w:b/>
          <w:color w:val="auto"/>
          <w:kern w:val="0"/>
          <w:sz w:val="24"/>
          <w:szCs w:val="24"/>
          <w:highlight w:val="none"/>
          <w:lang w:val="en-US" w:eastAsia="zh-CN"/>
        </w:rPr>
        <w:t>响应文件</w:t>
      </w:r>
      <w:r>
        <w:rPr>
          <w:rFonts w:hint="eastAsia" w:ascii="宋体" w:hAnsi="宋体" w:eastAsia="宋体" w:cs="宋体"/>
          <w:b/>
          <w:color w:val="auto"/>
          <w:kern w:val="0"/>
          <w:sz w:val="24"/>
          <w:szCs w:val="24"/>
          <w:highlight w:val="none"/>
        </w:rPr>
        <w:t>有效期</w:t>
      </w:r>
    </w:p>
    <w:p w14:paraId="0BE5B1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响应文件应自规定的磋商之日起，在“供应商须知”规定的时间内保持有效。磋商有效期不足的投标将被视为非实质性响应，并予以拒绝。</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77"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.1 所有</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要按</w:t>
      </w:r>
      <w:r>
        <w:rPr>
          <w:rFonts w:hint="eastAsia" w:ascii="宋体" w:hAnsi="宋体" w:cs="宋体"/>
          <w:color w:val="auto"/>
          <w:kern w:val="0"/>
          <w:sz w:val="24"/>
          <w:szCs w:val="24"/>
          <w:highlight w:val="none"/>
          <w:lang w:val="en-US" w:eastAsia="zh-CN"/>
        </w:rPr>
        <w:t>初次报价</w:t>
      </w:r>
      <w:r>
        <w:rPr>
          <w:rFonts w:hint="eastAsia" w:ascii="宋体" w:hAnsi="宋体" w:eastAsia="宋体" w:cs="宋体"/>
          <w:color w:val="auto"/>
          <w:kern w:val="0"/>
          <w:sz w:val="24"/>
          <w:szCs w:val="24"/>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.3 </w:t>
      </w:r>
      <w:r>
        <w:rPr>
          <w:rFonts w:hint="eastAsia" w:ascii="宋体" w:hAnsi="宋体" w:eastAsia="宋体" w:cs="宋体"/>
          <w:color w:val="auto"/>
          <w:spacing w:val="10"/>
          <w:kern w:val="0"/>
          <w:sz w:val="24"/>
          <w:szCs w:val="24"/>
          <w:highlight w:val="none"/>
          <w:lang w:eastAsia="zh-CN"/>
        </w:rPr>
        <w:t>供应商</w:t>
      </w:r>
      <w:r>
        <w:rPr>
          <w:rFonts w:hint="eastAsia" w:ascii="宋体" w:hAnsi="宋体" w:eastAsia="宋体" w:cs="宋体"/>
          <w:color w:val="auto"/>
          <w:spacing w:val="10"/>
          <w:kern w:val="0"/>
          <w:sz w:val="24"/>
          <w:szCs w:val="24"/>
          <w:highlight w:val="none"/>
        </w:rPr>
        <w:t>投报多标包的，应对每标包分别报价并分别填报</w:t>
      </w:r>
      <w:r>
        <w:rPr>
          <w:rFonts w:hint="eastAsia" w:ascii="宋体" w:hAnsi="宋体" w:cs="宋体"/>
          <w:color w:val="auto"/>
          <w:kern w:val="0"/>
          <w:sz w:val="24"/>
          <w:szCs w:val="24"/>
          <w:highlight w:val="none"/>
          <w:lang w:val="en-US" w:eastAsia="zh-CN"/>
        </w:rPr>
        <w:t>初次报价</w:t>
      </w:r>
      <w:r>
        <w:rPr>
          <w:rFonts w:hint="eastAsia" w:ascii="宋体" w:hAnsi="宋体" w:eastAsia="宋体" w:cs="宋体"/>
          <w:color w:val="auto"/>
          <w:kern w:val="0"/>
          <w:sz w:val="24"/>
          <w:szCs w:val="24"/>
          <w:highlight w:val="none"/>
        </w:rPr>
        <w:t>一览表</w:t>
      </w:r>
      <w:r>
        <w:rPr>
          <w:rFonts w:hint="eastAsia" w:ascii="宋体" w:hAnsi="宋体" w:eastAsia="宋体" w:cs="宋体"/>
          <w:color w:val="auto"/>
          <w:spacing w:val="10"/>
          <w:kern w:val="0"/>
          <w:sz w:val="24"/>
          <w:szCs w:val="24"/>
          <w:highlight w:val="none"/>
        </w:rPr>
        <w:t>。</w:t>
      </w:r>
    </w:p>
    <w:p w14:paraId="4CE9644D">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.4 </w:t>
      </w:r>
      <w:r>
        <w:rPr>
          <w:rFonts w:hint="eastAsia" w:ascii="宋体" w:hAnsi="宋体" w:cs="宋体"/>
          <w:color w:val="auto"/>
          <w:kern w:val="0"/>
          <w:sz w:val="24"/>
          <w:szCs w:val="24"/>
          <w:highlight w:val="none"/>
          <w:lang w:eastAsia="zh-CN"/>
        </w:rPr>
        <w:t>初次报价一览表</w:t>
      </w:r>
      <w:r>
        <w:rPr>
          <w:rFonts w:hint="eastAsia" w:ascii="宋体" w:hAnsi="宋体" w:eastAsia="宋体" w:cs="宋体"/>
          <w:color w:val="auto"/>
          <w:kern w:val="0"/>
          <w:sz w:val="24"/>
          <w:szCs w:val="24"/>
          <w:highlight w:val="none"/>
        </w:rPr>
        <w:t>中标明的价格在政府采购合同执行过程中是固定不变的，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.5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.6 对于</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w:t>
      </w:r>
      <w:r>
        <w:rPr>
          <w:rFonts w:hint="eastAsia" w:ascii="宋体" w:hAnsi="宋体" w:cs="宋体"/>
          <w:color w:val="auto"/>
          <w:kern w:val="0"/>
          <w:sz w:val="24"/>
          <w:szCs w:val="24"/>
          <w:highlight w:val="none"/>
          <w:lang w:eastAsia="zh-CN"/>
        </w:rPr>
        <w:t>初次报价一览表</w:t>
      </w:r>
      <w:r>
        <w:rPr>
          <w:rFonts w:hint="eastAsia" w:ascii="宋体" w:hAnsi="宋体" w:eastAsia="宋体" w:cs="宋体"/>
          <w:color w:val="auto"/>
          <w:kern w:val="0"/>
          <w:sz w:val="24"/>
          <w:szCs w:val="24"/>
          <w:highlight w:val="none"/>
        </w:rPr>
        <w:t>和</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文件中列出的赠送条款，在评审时不得作为价格评分因素或者调整评标价格的依据。</w:t>
      </w:r>
    </w:p>
    <w:p w14:paraId="5BDEFEBB">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16</w:t>
      </w:r>
      <w:r>
        <w:rPr>
          <w:rFonts w:hint="eastAsia" w:ascii="宋体" w:hAnsi="宋体" w:eastAsia="宋体" w:cs="宋体"/>
          <w:b/>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文件的签署</w:t>
      </w:r>
      <w:r>
        <w:rPr>
          <w:rFonts w:hint="eastAsia" w:ascii="宋体" w:hAnsi="宋体" w:eastAsia="宋体" w:cs="宋体"/>
          <w:b/>
          <w:color w:val="auto"/>
          <w:kern w:val="0"/>
          <w:sz w:val="24"/>
          <w:szCs w:val="24"/>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文件应按第六章“</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文件格式”进行编写，如有必要，可以增加附页，作为</w:t>
      </w: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的组成部分。其中，</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报价一览表在满足</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文件实质性要求的基础上，可以提出比</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文件要求更有利于采购人的承诺。</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文件应用不褪色的材料书写或打印，并由</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的法定代表人盖章或盖单位公章；</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文件应尽量避免涂改、行间插字或删除，如果出现上述情况，改动之处应加盖单位公章或由</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的法定代表人盖章确认。</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文件份数见</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须知前附表。</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文件正本和副本的封面上应清楚地标记“正本”或“副本”的字样。</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四、</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77" w:firstLineChars="198"/>
        <w:textAlignment w:val="auto"/>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17.</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84" w:firstLineChars="202"/>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17</w:t>
      </w: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17.</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 xml:space="preserve"> 未按本章第</w:t>
      </w:r>
      <w:r>
        <w:rPr>
          <w:rFonts w:hint="eastAsia" w:ascii="宋体" w:hAnsi="宋体" w:cs="宋体"/>
          <w:color w:val="auto"/>
          <w:sz w:val="24"/>
          <w:szCs w:val="24"/>
          <w:highlight w:val="none"/>
          <w:lang w:val="en-US" w:eastAsia="zh-CN"/>
        </w:rPr>
        <w:t>17.1</w:t>
      </w:r>
      <w:r>
        <w:rPr>
          <w:rFonts w:hint="eastAsia" w:ascii="宋体" w:hAnsi="宋体" w:eastAsia="宋体" w:cs="宋体"/>
          <w:color w:val="auto"/>
          <w:sz w:val="24"/>
          <w:szCs w:val="24"/>
          <w:highlight w:val="none"/>
          <w:lang w:eastAsia="zh-CN"/>
        </w:rPr>
        <w:t>项要求密封的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sz w:val="24"/>
          <w:szCs w:val="24"/>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bCs w:val="0"/>
          <w:color w:val="auto"/>
          <w:kern w:val="0"/>
          <w:sz w:val="24"/>
          <w:szCs w:val="24"/>
          <w:highlight w:val="none"/>
        </w:rPr>
      </w:pPr>
      <w:r>
        <w:rPr>
          <w:rFonts w:hint="eastAsia" w:ascii="宋体" w:hAnsi="宋体" w:cs="宋体"/>
          <w:b/>
          <w:bCs w:val="0"/>
          <w:color w:val="auto"/>
          <w:kern w:val="0"/>
          <w:sz w:val="24"/>
          <w:szCs w:val="24"/>
          <w:highlight w:val="none"/>
          <w:lang w:val="en-US" w:eastAsia="zh-CN"/>
        </w:rPr>
        <w:t>18</w:t>
      </w:r>
      <w:r>
        <w:rPr>
          <w:rFonts w:hint="eastAsia" w:ascii="宋体" w:hAnsi="宋体" w:eastAsia="宋体" w:cs="宋体"/>
          <w:b/>
          <w:bCs w:val="0"/>
          <w:color w:val="auto"/>
          <w:kern w:val="0"/>
          <w:sz w:val="24"/>
          <w:szCs w:val="24"/>
          <w:highlight w:val="none"/>
        </w:rPr>
        <w:t xml:space="preserve">. </w:t>
      </w:r>
      <w:r>
        <w:rPr>
          <w:rFonts w:hint="eastAsia" w:ascii="宋体" w:hAnsi="宋体" w:eastAsia="宋体" w:cs="宋体"/>
          <w:b/>
          <w:bCs w:val="0"/>
          <w:color w:val="auto"/>
          <w:kern w:val="0"/>
          <w:sz w:val="24"/>
          <w:szCs w:val="24"/>
          <w:highlight w:val="none"/>
          <w:lang w:val="en-US" w:eastAsia="zh-CN"/>
        </w:rPr>
        <w:t>响应</w:t>
      </w:r>
      <w:r>
        <w:rPr>
          <w:rFonts w:hint="eastAsia" w:ascii="宋体" w:hAnsi="宋体" w:eastAsia="宋体" w:cs="宋体"/>
          <w:b/>
          <w:bCs w:val="0"/>
          <w:color w:val="auto"/>
          <w:kern w:val="0"/>
          <w:sz w:val="24"/>
          <w:szCs w:val="24"/>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18</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应在规定的</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截止时间前</w:t>
      </w:r>
      <w:r>
        <w:rPr>
          <w:rFonts w:hint="eastAsia" w:ascii="宋体" w:hAnsi="宋体" w:eastAsia="宋体" w:cs="宋体"/>
          <w:color w:val="auto"/>
          <w:kern w:val="0"/>
          <w:sz w:val="24"/>
          <w:szCs w:val="24"/>
          <w:highlight w:val="none"/>
          <w:lang w:eastAsia="zh-CN"/>
        </w:rPr>
        <w:t>递交</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18.2</w:t>
      </w:r>
      <w:r>
        <w:rPr>
          <w:rFonts w:hint="eastAsia" w:ascii="宋体" w:hAnsi="宋体" w:eastAsia="宋体" w:cs="宋体"/>
          <w:color w:val="auto"/>
          <w:kern w:val="0"/>
          <w:sz w:val="24"/>
          <w:szCs w:val="24"/>
          <w:highlight w:val="none"/>
        </w:rPr>
        <w:t xml:space="preserve"> 逾期送达的或者未送达指定地点的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19</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在投标截止时间前，可以对所提交的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文件进行补充、修改或者撤回，并书面通知</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。补充、修改的内容和撤回通知应当按本须知要求签署、盖章、密封，并作为</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截止期后不得修改、撤回</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在投标截止期后修改</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五</w:t>
      </w:r>
      <w:r>
        <w:rPr>
          <w:rFonts w:hint="eastAsia" w:ascii="宋体" w:hAnsi="宋体" w:eastAsia="宋体" w:cs="宋体"/>
          <w:b/>
          <w:bCs/>
          <w:color w:val="auto"/>
          <w:kern w:val="0"/>
          <w:sz w:val="24"/>
          <w:szCs w:val="24"/>
          <w:highlight w:val="none"/>
        </w:rPr>
        <w:t>、评标</w:t>
      </w:r>
    </w:p>
    <w:p w14:paraId="520C506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 组建</w:t>
      </w:r>
      <w:r>
        <w:rPr>
          <w:rFonts w:hint="eastAsia" w:ascii="宋体" w:hAnsi="宋体" w:eastAsia="宋体" w:cs="宋体"/>
          <w:b/>
          <w:bCs/>
          <w:color w:val="auto"/>
          <w:kern w:val="0"/>
          <w:sz w:val="24"/>
          <w:szCs w:val="24"/>
          <w:highlight w:val="none"/>
          <w:lang w:eastAsia="zh-CN"/>
        </w:rPr>
        <w:t>磋商小组</w:t>
      </w:r>
    </w:p>
    <w:p w14:paraId="78EE007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.1 磋商由评审小组负责。评审小组由采购人的代表和有关技术、经济等方面的专家组成，成员人数应当为3人及以上单数。其中，技术、经济等方面的专家不得少于成员总数的三分之二。评审小组应当推选组长，但采购人代表不得担任组长。</w:t>
      </w:r>
    </w:p>
    <w:p w14:paraId="784A123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成员要依法独立评审，并对评审意见承担个人责任。</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成员对需要共同认定的事项存在争议的，按照少数服从多数的原则</w:t>
      </w:r>
      <w:r>
        <w:rPr>
          <w:rFonts w:hint="eastAsia" w:ascii="宋体" w:hAnsi="宋体" w:eastAsia="宋体" w:cs="宋体"/>
          <w:color w:val="auto"/>
          <w:kern w:val="0"/>
          <w:sz w:val="24"/>
          <w:szCs w:val="24"/>
          <w:highlight w:val="none"/>
        </w:rPr>
        <w:t>做</w:t>
      </w:r>
      <w:r>
        <w:rPr>
          <w:rFonts w:hint="eastAsia" w:ascii="宋体" w:hAnsi="宋体" w:eastAsia="宋体" w:cs="宋体"/>
          <w:color w:val="auto"/>
          <w:sz w:val="24"/>
          <w:szCs w:val="24"/>
          <w:highlight w:val="none"/>
        </w:rPr>
        <w:t>出结论。持不同意见的</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成员应当在评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报告上签署不同意见</w:t>
      </w:r>
      <w:r>
        <w:rPr>
          <w:rFonts w:hint="eastAsia" w:ascii="宋体" w:hAnsi="宋体" w:eastAsia="宋体" w:cs="宋体"/>
          <w:color w:val="auto"/>
          <w:kern w:val="0"/>
          <w:sz w:val="24"/>
          <w:szCs w:val="24"/>
          <w:highlight w:val="none"/>
        </w:rPr>
        <w:t>并说明</w:t>
      </w:r>
      <w:r>
        <w:rPr>
          <w:rFonts w:hint="eastAsia" w:ascii="宋体" w:hAnsi="宋体" w:eastAsia="宋体" w:cs="宋体"/>
          <w:color w:val="auto"/>
          <w:sz w:val="24"/>
          <w:szCs w:val="24"/>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sz w:val="24"/>
          <w:szCs w:val="24"/>
          <w:highlight w:val="none"/>
        </w:rPr>
        <w:t>文件的初审</w:t>
      </w:r>
    </w:p>
    <w:p w14:paraId="0EA49C9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 </w:t>
      </w: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报价出现前后不一致的，除</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文件另有规定外，修正错误的原则如下：</w:t>
      </w:r>
    </w:p>
    <w:p w14:paraId="4DF8A71E">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21.1.1</w:t>
      </w:r>
      <w:r>
        <w:rPr>
          <w:rFonts w:hint="eastAsia" w:ascii="宋体" w:hAnsi="宋体" w:eastAsia="宋体" w:cs="宋体"/>
          <w:color w:val="auto"/>
          <w:sz w:val="24"/>
          <w:szCs w:val="24"/>
          <w:highlight w:val="none"/>
          <w:lang w:val="en-US" w:eastAsia="zh-CN"/>
        </w:rPr>
        <w:t>响应文件</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（报价表）内容与</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shd w:val="clear" w:color="auto" w:fill="FFFFFF"/>
        </w:rPr>
        <w:t>中相应内容不一致的，以</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（报价表）为准；</w:t>
      </w:r>
    </w:p>
    <w:p w14:paraId="0AF4EB7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shd w:val="clear" w:color="auto" w:fill="FFFFFF"/>
        </w:rPr>
        <w:t>大写金额</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shd w:val="clear" w:color="auto" w:fill="FFFFFF"/>
        </w:rPr>
        <w:t>小写金额不一致的，以大写金额为准；</w:t>
      </w:r>
    </w:p>
    <w:p w14:paraId="7AFACED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shd w:val="clear" w:color="auto" w:fill="FFFFFF"/>
        </w:rPr>
        <w:t>单价金额小数点或者百分比有明显错位的，以</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的总价为准，并修改单价；</w:t>
      </w:r>
    </w:p>
    <w:p w14:paraId="4657271C">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.5对不同文字文本</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.6同时出现两种以上不一致的，按照前款规定的顺序修正。修正后的报价按照财政部87号令第五十一条第二款的规定经</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确认后产生约束力，</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资格性检查和符合性检查。</w:t>
      </w:r>
    </w:p>
    <w:p w14:paraId="6630FA83">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资格性检查。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r>
        <w:rPr>
          <w:rFonts w:hint="eastAsia" w:ascii="宋体" w:hAnsi="宋体" w:cs="宋体"/>
          <w:color w:val="auto"/>
          <w:sz w:val="24"/>
          <w:szCs w:val="24"/>
          <w:highlight w:val="none"/>
          <w:lang w:val="en-US" w:eastAsia="zh-CN"/>
        </w:rPr>
        <w:t>委托代购代理机构</w:t>
      </w:r>
      <w:r>
        <w:rPr>
          <w:rFonts w:hint="eastAsia" w:ascii="宋体" w:hAnsi="宋体" w:eastAsia="宋体" w:cs="宋体"/>
          <w:color w:val="auto"/>
          <w:sz w:val="24"/>
          <w:szCs w:val="24"/>
          <w:highlight w:val="none"/>
        </w:rPr>
        <w:t>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公告第二项和</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文件第三章</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应提交的证明文件所述的资格标准对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进行资格审查,以确定其是否具备</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资格。如果</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不具备</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资格、不满足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文件所规定的资格标准或提供资格证明文件不全,其投标将被作为无效</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w:t>
      </w:r>
    </w:p>
    <w:p w14:paraId="6A6B5FC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.2 资格审查后合格的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.3 符合性检查。依据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文件的规定，</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将从</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的有效性、完整性和对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文件的响应程度进行审查，以确定是否符合对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文件的实质性要求作出响应。对没有实质性响应的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文件将不进行评估，其投标被作为无效</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。凡有下列情况之一者，</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文件也将被视为未实质性响应</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w:t>
      </w:r>
    </w:p>
    <w:p w14:paraId="1C23A94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eastAsia="宋体" w:cs="宋体"/>
          <w:b/>
          <w:bCs/>
          <w:color w:val="auto"/>
          <w:kern w:val="0"/>
          <w:sz w:val="24"/>
          <w:szCs w:val="24"/>
          <w:highlight w:val="none"/>
          <w:lang w:val="en-US" w:eastAsia="zh-CN"/>
        </w:rPr>
        <w:t>响应文件</w:t>
      </w:r>
      <w:r>
        <w:rPr>
          <w:rFonts w:hint="eastAsia" w:ascii="宋体" w:hAnsi="宋体" w:eastAsia="宋体" w:cs="宋体"/>
          <w:b/>
          <w:bCs/>
          <w:color w:val="auto"/>
          <w:kern w:val="0"/>
          <w:sz w:val="24"/>
          <w:szCs w:val="24"/>
          <w:highlight w:val="none"/>
        </w:rPr>
        <w:t>未按规定签字、盖章的。</w:t>
      </w:r>
    </w:p>
    <w:p w14:paraId="05C53A1D">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rPr>
        <w:t>未按</w:t>
      </w:r>
      <w:r>
        <w:rPr>
          <w:rFonts w:hint="eastAsia" w:ascii="宋体" w:hAnsi="宋体" w:eastAsia="宋体" w:cs="宋体"/>
          <w:b/>
          <w:bCs/>
          <w:color w:val="auto"/>
          <w:kern w:val="0"/>
          <w:sz w:val="24"/>
          <w:szCs w:val="24"/>
          <w:highlight w:val="none"/>
          <w:lang w:val="en-US" w:eastAsia="zh-CN"/>
        </w:rPr>
        <w:t>磋商</w:t>
      </w:r>
      <w:r>
        <w:rPr>
          <w:rFonts w:hint="eastAsia" w:ascii="宋体" w:hAnsi="宋体" w:eastAsia="宋体" w:cs="宋体"/>
          <w:b/>
          <w:bCs/>
          <w:color w:val="auto"/>
          <w:kern w:val="0"/>
          <w:sz w:val="24"/>
          <w:szCs w:val="24"/>
          <w:highlight w:val="none"/>
        </w:rPr>
        <w:t>文件规定报价，报价均超过采购预算或最高限价的。</w:t>
      </w:r>
    </w:p>
    <w:p w14:paraId="01BAF513">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）不符合</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决定投标的响应性只根据</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.4 对资格性检查和符合性检查不合格的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应当面</w:t>
      </w:r>
      <w:r>
        <w:rPr>
          <w:rFonts w:hint="eastAsia" w:ascii="宋体" w:hAnsi="宋体" w:eastAsia="宋体" w:cs="宋体"/>
          <w:color w:val="auto"/>
          <w:kern w:val="0"/>
          <w:sz w:val="24"/>
          <w:szCs w:val="24"/>
          <w:highlight w:val="none"/>
        </w:rPr>
        <w:t>告知其理由。</w:t>
      </w:r>
    </w:p>
    <w:p w14:paraId="74B995EB">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 在评审过程中，</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发现</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有下列情形之一的，视为</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串通投标，其</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.1不同</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.2不同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.3不同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.4不同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.5不同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相互混装；</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456" w:firstLineChars="19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 xml:space="preserve"> 有证据证明</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串通投标的其他情形的；</w:t>
      </w:r>
    </w:p>
    <w:p w14:paraId="265D305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61" w:firstLineChars="150"/>
        <w:contextualSpacing/>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w:t>
      </w:r>
      <w:r>
        <w:rPr>
          <w:rFonts w:hint="eastAsia" w:ascii="宋体" w:hAnsi="宋体" w:cs="宋体"/>
          <w:b/>
          <w:bCs/>
          <w:color w:val="auto"/>
          <w:sz w:val="24"/>
          <w:szCs w:val="24"/>
          <w:highlight w:val="none"/>
          <w:lang w:val="en-US" w:eastAsia="zh-CN"/>
        </w:rPr>
        <w:t>1.4</w:t>
      </w:r>
      <w:r>
        <w:rPr>
          <w:rFonts w:hint="eastAsia" w:ascii="宋体" w:hAnsi="宋体" w:eastAsia="宋体" w:cs="宋体"/>
          <w:b/>
          <w:bCs/>
          <w:color w:val="auto"/>
          <w:sz w:val="24"/>
          <w:szCs w:val="24"/>
          <w:highlight w:val="none"/>
          <w:lang w:val="en-US" w:eastAsia="zh-CN"/>
        </w:rPr>
        <w:t>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 xml:space="preserve">.1 </w:t>
      </w:r>
      <w:r>
        <w:rPr>
          <w:rFonts w:hint="eastAsia" w:ascii="宋体" w:hAnsi="宋体" w:eastAsia="宋体" w:cs="宋体"/>
          <w:b w:val="0"/>
          <w:bCs w:val="0"/>
          <w:color w:val="auto"/>
          <w:sz w:val="24"/>
          <w:szCs w:val="24"/>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79AB5E2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.2 本次竞争性磋商进行</w:t>
      </w:r>
      <w:r>
        <w:rPr>
          <w:rFonts w:hint="eastAsia" w:ascii="宋体" w:hAnsi="宋体" w:eastAsia="宋体" w:cs="宋体"/>
          <w:b w:val="0"/>
          <w:bCs w:val="0"/>
          <w:color w:val="auto"/>
          <w:sz w:val="24"/>
          <w:szCs w:val="24"/>
          <w:highlight w:val="none"/>
          <w:u w:val="single"/>
          <w:lang w:val="en-US" w:eastAsia="zh-CN"/>
        </w:rPr>
        <w:t xml:space="preserve"> 多 </w:t>
      </w:r>
      <w:r>
        <w:rPr>
          <w:rFonts w:hint="eastAsia" w:ascii="宋体" w:hAnsi="宋体" w:eastAsia="宋体" w:cs="宋体"/>
          <w:b w:val="0"/>
          <w:bCs w:val="0"/>
          <w:color w:val="auto"/>
          <w:sz w:val="24"/>
          <w:szCs w:val="24"/>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文件的澄清</w:t>
      </w:r>
    </w:p>
    <w:p w14:paraId="29924CB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1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A3C27E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.2评审小组要求供应商澄清、说明或者更正响应文件应当以书面形式作出。供应商的澄清、说明或者更正应当由法定代表人或其授权代表签字或者加盖公章。</w:t>
      </w:r>
    </w:p>
    <w:p w14:paraId="3A86F42C">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 xml:space="preserve"> 评标过程及保密原则</w:t>
      </w:r>
    </w:p>
    <w:p w14:paraId="26B5CC76">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 凡与本次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有关人员对属于审查、澄清、评价和比较</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的有关资料以及定标意向等，均不得向</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.2 在评标期间，</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试图影响或干预评审的任何行为，将导致其</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被作为无效</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，并承担相应的法律责任。</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六</w:t>
      </w:r>
      <w:r>
        <w:rPr>
          <w:rFonts w:hint="eastAsia" w:ascii="宋体" w:hAnsi="宋体" w:eastAsia="宋体" w:cs="宋体"/>
          <w:b/>
          <w:bCs/>
          <w:color w:val="auto"/>
          <w:kern w:val="0"/>
          <w:sz w:val="24"/>
          <w:szCs w:val="24"/>
          <w:highlight w:val="none"/>
        </w:rPr>
        <w:t>、</w:t>
      </w:r>
      <w:r>
        <w:rPr>
          <w:rFonts w:hint="eastAsia" w:ascii="宋体" w:hAnsi="宋体" w:cs="宋体"/>
          <w:b/>
          <w:bCs/>
          <w:color w:val="auto"/>
          <w:kern w:val="0"/>
          <w:sz w:val="24"/>
          <w:szCs w:val="24"/>
          <w:highlight w:val="none"/>
          <w:lang w:val="en-US" w:eastAsia="zh-CN"/>
        </w:rPr>
        <w:t>成交结果</w:t>
      </w:r>
    </w:p>
    <w:p w14:paraId="470BA4A0">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24</w:t>
      </w:r>
      <w:r>
        <w:rPr>
          <w:rFonts w:hint="eastAsia" w:ascii="宋体" w:hAnsi="宋体" w:eastAsia="宋体" w:cs="宋体"/>
          <w:b/>
          <w:bCs/>
          <w:color w:val="auto"/>
          <w:kern w:val="0"/>
          <w:sz w:val="24"/>
          <w:szCs w:val="24"/>
          <w:highlight w:val="none"/>
        </w:rPr>
        <w:t xml:space="preserve">. </w:t>
      </w:r>
      <w:r>
        <w:rPr>
          <w:rFonts w:hint="eastAsia" w:ascii="宋体" w:hAnsi="宋体" w:cs="宋体"/>
          <w:b/>
          <w:bCs/>
          <w:color w:val="auto"/>
          <w:kern w:val="0"/>
          <w:sz w:val="24"/>
          <w:szCs w:val="24"/>
          <w:highlight w:val="none"/>
          <w:lang w:val="en-US" w:eastAsia="zh-CN"/>
        </w:rPr>
        <w:t>成交</w:t>
      </w:r>
      <w:r>
        <w:rPr>
          <w:rFonts w:hint="eastAsia" w:ascii="宋体" w:hAnsi="宋体" w:eastAsia="宋体" w:cs="宋体"/>
          <w:b/>
          <w:bCs/>
          <w:color w:val="auto"/>
          <w:kern w:val="0"/>
          <w:sz w:val="24"/>
          <w:szCs w:val="24"/>
          <w:highlight w:val="none"/>
        </w:rPr>
        <w:t>原则</w:t>
      </w:r>
    </w:p>
    <w:p w14:paraId="7B136907">
      <w:pPr>
        <w:keepNext w:val="0"/>
        <w:keepLines w:val="0"/>
        <w:pageBreakBefore w:val="0"/>
        <w:widowControl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采用综合评分法的，评标结果按评审后得分由高到低顺序排列。</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文件全部实质性要求，且按照评审因素的量化指标评审得分最高的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为排名第一的</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，以此类推。得分相同的，按</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报价由低到高顺序排列。得分且</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color w:val="auto"/>
          <w:kern w:val="0"/>
          <w:sz w:val="24"/>
          <w:szCs w:val="24"/>
          <w:highlight w:val="none"/>
          <w:lang w:eastAsia="zh-CN"/>
        </w:rPr>
      </w:pPr>
      <w:r>
        <w:rPr>
          <w:rFonts w:hint="eastAsia" w:ascii="宋体" w:hAnsi="宋体" w:cs="宋体"/>
          <w:b/>
          <w:bCs/>
          <w:color w:val="auto"/>
          <w:kern w:val="0"/>
          <w:sz w:val="24"/>
          <w:szCs w:val="24"/>
          <w:highlight w:val="none"/>
          <w:lang w:val="en-US" w:eastAsia="zh-CN"/>
        </w:rPr>
        <w:t>25</w:t>
      </w:r>
      <w:r>
        <w:rPr>
          <w:rFonts w:hint="eastAsia" w:ascii="宋体" w:hAnsi="宋体" w:eastAsia="宋体" w:cs="宋体"/>
          <w:b/>
          <w:bCs/>
          <w:color w:val="auto"/>
          <w:kern w:val="0"/>
          <w:sz w:val="24"/>
          <w:szCs w:val="24"/>
          <w:highlight w:val="none"/>
        </w:rPr>
        <w:t>. 确定</w:t>
      </w:r>
      <w:r>
        <w:rPr>
          <w:rFonts w:hint="eastAsia" w:ascii="宋体" w:hAnsi="宋体" w:eastAsia="宋体" w:cs="宋体"/>
          <w:b/>
          <w:bCs/>
          <w:color w:val="auto"/>
          <w:kern w:val="0"/>
          <w:sz w:val="24"/>
          <w:szCs w:val="24"/>
          <w:highlight w:val="none"/>
          <w:lang w:eastAsia="zh-CN"/>
        </w:rPr>
        <w:t>成交供应商</w:t>
      </w:r>
      <w:r>
        <w:rPr>
          <w:rFonts w:hint="eastAsia" w:ascii="宋体" w:hAnsi="宋体" w:eastAsia="宋体" w:cs="宋体"/>
          <w:b/>
          <w:bCs/>
          <w:color w:val="auto"/>
          <w:kern w:val="0"/>
          <w:sz w:val="24"/>
          <w:szCs w:val="24"/>
          <w:highlight w:val="none"/>
        </w:rPr>
        <w:t>和</w:t>
      </w:r>
      <w:r>
        <w:rPr>
          <w:rFonts w:hint="eastAsia" w:ascii="宋体" w:hAnsi="宋体" w:eastAsia="宋体" w:cs="宋体"/>
          <w:b/>
          <w:bCs/>
          <w:color w:val="auto"/>
          <w:kern w:val="0"/>
          <w:sz w:val="24"/>
          <w:szCs w:val="24"/>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本项目由采购人授权</w:t>
      </w:r>
      <w:r>
        <w:rPr>
          <w:rFonts w:hint="eastAsia" w:ascii="宋体" w:hAnsi="宋体" w:eastAsia="宋体" w:cs="宋体"/>
          <w:bCs/>
          <w:color w:val="auto"/>
          <w:kern w:val="0"/>
          <w:sz w:val="24"/>
          <w:szCs w:val="24"/>
          <w:highlight w:val="none"/>
          <w:lang w:eastAsia="zh-CN"/>
        </w:rPr>
        <w:t>磋商小组</w:t>
      </w:r>
      <w:r>
        <w:rPr>
          <w:rFonts w:hint="eastAsia" w:ascii="宋体" w:hAnsi="宋体" w:eastAsia="宋体" w:cs="宋体"/>
          <w:bCs/>
          <w:color w:val="auto"/>
          <w:kern w:val="0"/>
          <w:sz w:val="24"/>
          <w:szCs w:val="24"/>
          <w:highlight w:val="none"/>
        </w:rPr>
        <w:t>确定一名</w:t>
      </w:r>
      <w:r>
        <w:rPr>
          <w:rFonts w:hint="eastAsia" w:ascii="宋体" w:hAnsi="宋体" w:eastAsia="宋体" w:cs="宋体"/>
          <w:bCs/>
          <w:color w:val="auto"/>
          <w:kern w:val="0"/>
          <w:sz w:val="24"/>
          <w:szCs w:val="24"/>
          <w:highlight w:val="none"/>
          <w:lang w:eastAsia="zh-CN"/>
        </w:rPr>
        <w:t>成交供应商</w:t>
      </w:r>
      <w:r>
        <w:rPr>
          <w:rFonts w:hint="eastAsia" w:ascii="宋体" w:hAnsi="宋体" w:eastAsia="宋体" w:cs="宋体"/>
          <w:bCs/>
          <w:color w:val="auto"/>
          <w:kern w:val="0"/>
          <w:sz w:val="24"/>
          <w:szCs w:val="24"/>
          <w:highlight w:val="none"/>
        </w:rPr>
        <w:t>并推荐</w:t>
      </w:r>
      <w:r>
        <w:rPr>
          <w:rFonts w:hint="eastAsia" w:ascii="宋体" w:hAnsi="宋体" w:cs="宋体"/>
          <w:bCs/>
          <w:color w:val="auto"/>
          <w:kern w:val="0"/>
          <w:sz w:val="24"/>
          <w:szCs w:val="24"/>
          <w:highlight w:val="none"/>
          <w:lang w:val="en-US" w:eastAsia="zh-CN"/>
        </w:rPr>
        <w:t>一</w:t>
      </w:r>
      <w:r>
        <w:rPr>
          <w:rFonts w:hint="eastAsia" w:ascii="宋体" w:hAnsi="宋体" w:eastAsia="宋体" w:cs="宋体"/>
          <w:bCs/>
          <w:color w:val="auto"/>
          <w:kern w:val="0"/>
          <w:sz w:val="24"/>
          <w:szCs w:val="24"/>
          <w:highlight w:val="none"/>
        </w:rPr>
        <w:t>名</w:t>
      </w:r>
      <w:r>
        <w:rPr>
          <w:rFonts w:hint="eastAsia" w:ascii="宋体" w:hAnsi="宋体" w:eastAsia="宋体" w:cs="宋体"/>
          <w:bCs/>
          <w:color w:val="auto"/>
          <w:kern w:val="0"/>
          <w:sz w:val="24"/>
          <w:szCs w:val="24"/>
          <w:highlight w:val="none"/>
          <w:lang w:eastAsia="zh-CN"/>
        </w:rPr>
        <w:t>成交候选供应商</w:t>
      </w:r>
      <w:r>
        <w:rPr>
          <w:rFonts w:hint="eastAsia" w:ascii="宋体" w:hAnsi="宋体" w:eastAsia="宋体" w:cs="宋体"/>
          <w:color w:val="auto"/>
          <w:kern w:val="0"/>
          <w:sz w:val="24"/>
          <w:szCs w:val="24"/>
          <w:highlight w:val="none"/>
        </w:rPr>
        <w:t>。</w:t>
      </w:r>
    </w:p>
    <w:p w14:paraId="68B24569">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26</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eastAsia="zh-CN"/>
        </w:rPr>
        <w:t>成交通知书</w:t>
      </w:r>
      <w:r>
        <w:rPr>
          <w:rFonts w:hint="eastAsia" w:ascii="宋体" w:hAnsi="宋体" w:eastAsia="宋体" w:cs="宋体"/>
          <w:b/>
          <w:bCs/>
          <w:color w:val="auto"/>
          <w:kern w:val="0"/>
          <w:sz w:val="24"/>
          <w:szCs w:val="24"/>
          <w:highlight w:val="none"/>
        </w:rPr>
        <w:t>及</w:t>
      </w:r>
      <w:r>
        <w:rPr>
          <w:rFonts w:hint="eastAsia" w:ascii="宋体" w:hAnsi="宋体" w:cs="宋体"/>
          <w:b/>
          <w:bCs/>
          <w:color w:val="auto"/>
          <w:kern w:val="0"/>
          <w:sz w:val="24"/>
          <w:szCs w:val="24"/>
          <w:highlight w:val="none"/>
          <w:lang w:eastAsia="zh-CN"/>
        </w:rPr>
        <w:t>成交</w:t>
      </w:r>
      <w:r>
        <w:rPr>
          <w:rFonts w:hint="eastAsia" w:ascii="宋体" w:hAnsi="宋体" w:cs="宋体"/>
          <w:b/>
          <w:bCs/>
          <w:color w:val="auto"/>
          <w:kern w:val="0"/>
          <w:sz w:val="24"/>
          <w:szCs w:val="24"/>
          <w:highlight w:val="none"/>
          <w:lang w:val="en-US" w:eastAsia="zh-CN"/>
        </w:rPr>
        <w:t>结果</w:t>
      </w:r>
      <w:r>
        <w:rPr>
          <w:rFonts w:hint="eastAsia" w:ascii="宋体" w:hAnsi="宋体" w:eastAsia="宋体" w:cs="宋体"/>
          <w:b/>
          <w:bCs/>
          <w:color w:val="auto"/>
          <w:kern w:val="0"/>
          <w:sz w:val="24"/>
          <w:szCs w:val="24"/>
          <w:highlight w:val="none"/>
        </w:rPr>
        <w:t>公告</w:t>
      </w:r>
    </w:p>
    <w:p w14:paraId="74627CA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.1评审结束后，</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人将</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rPr>
        <w:t>的情况在本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项目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公告发布的同一媒介予以公示，公示</w:t>
      </w:r>
      <w:r>
        <w:rPr>
          <w:rFonts w:hint="eastAsia" w:ascii="宋体" w:hAnsi="宋体" w:eastAsia="宋体" w:cs="宋体"/>
          <w:color w:val="auto"/>
          <w:kern w:val="0"/>
          <w:sz w:val="24"/>
          <w:szCs w:val="24"/>
          <w:highlight w:val="none"/>
          <w:lang w:eastAsia="zh-CN"/>
        </w:rPr>
        <w:t>期限</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个工作日</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公示期结束后</w:t>
      </w:r>
      <w:r>
        <w:rPr>
          <w:rFonts w:hint="eastAsia" w:ascii="宋体" w:hAnsi="宋体" w:eastAsia="宋体" w:cs="宋体"/>
          <w:color w:val="auto"/>
          <w:kern w:val="0"/>
          <w:sz w:val="24"/>
          <w:szCs w:val="24"/>
          <w:highlight w:val="none"/>
        </w:rPr>
        <w:t>向</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发出</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w:t>
      </w:r>
    </w:p>
    <w:p w14:paraId="7AE15A0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lang w:eastAsia="zh-CN"/>
        </w:rPr>
        <w:t>.2采购人与成交供应商应当在成交通知书发出之日起 30 日内，按照磋商文件确定的合同文本以及磋商标的、规格型号、磋商金额、磋商数量、技术和服务要求等事项签订采购合同。</w:t>
      </w:r>
    </w:p>
    <w:p w14:paraId="247B0E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对采购人和</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具有同等法律效力。</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发出后，采购人改变</w:t>
      </w:r>
      <w:r>
        <w:rPr>
          <w:rFonts w:hint="eastAsia" w:ascii="宋体" w:hAnsi="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结果，或者</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放弃</w:t>
      </w:r>
      <w:r>
        <w:rPr>
          <w:rFonts w:hint="eastAsia" w:ascii="宋体" w:hAnsi="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bCs/>
          <w:color w:val="auto"/>
          <w:kern w:val="0"/>
          <w:sz w:val="24"/>
          <w:szCs w:val="24"/>
          <w:highlight w:val="none"/>
        </w:rPr>
        <w:t>.4</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将作为签订合同的依据。合同签订后，</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成为合同的一部分。</w:t>
      </w:r>
    </w:p>
    <w:p w14:paraId="61008C98">
      <w:pPr>
        <w:keepNext w:val="0"/>
        <w:keepLines w:val="0"/>
        <w:pageBreakBefore w:val="0"/>
        <w:widowControl w:val="0"/>
        <w:kinsoku/>
        <w:wordWrap/>
        <w:overflowPunct/>
        <w:topLinePunct w:val="0"/>
        <w:bidi w:val="0"/>
        <w:snapToGrid w:val="0"/>
        <w:spacing w:line="360" w:lineRule="auto"/>
        <w:ind w:firstLine="480" w:firstLineChars="200"/>
        <w:jc w:val="left"/>
        <w:rPr>
          <w:rFonts w:hint="eastAsia"/>
          <w:sz w:val="24"/>
          <w:szCs w:val="24"/>
          <w:highlight w:val="none"/>
        </w:rPr>
      </w:pPr>
      <w:r>
        <w:rPr>
          <w:rFonts w:hint="eastAsia" w:ascii="宋体" w:hAnsi="宋体" w:cs="宋体"/>
          <w:color w:val="auto"/>
          <w:kern w:val="0"/>
          <w:sz w:val="24"/>
          <w:szCs w:val="24"/>
          <w:highlight w:val="none"/>
          <w:lang w:val="en-US" w:eastAsia="zh-CN"/>
        </w:rPr>
        <w:t>26.5</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文件的修改文件、</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、补充或修改的文件及澄清或承诺文件等，均为双方签订合同的组成部分，并与合同一并作为本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文件所列采购项目的互补性法律文件，与合同具有同等法律效力。</w:t>
      </w:r>
    </w:p>
    <w:p w14:paraId="3650A538">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27</w:t>
      </w:r>
      <w:r>
        <w:rPr>
          <w:rFonts w:hint="eastAsia" w:ascii="宋体" w:hAnsi="宋体" w:eastAsia="宋体" w:cs="宋体"/>
          <w:b/>
          <w:bCs/>
          <w:color w:val="auto"/>
          <w:kern w:val="0"/>
          <w:sz w:val="24"/>
          <w:szCs w:val="24"/>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出现下列情况之一时，采购人有权宣布废标，并将理由通知所有</w:t>
      </w:r>
      <w:r>
        <w:rPr>
          <w:rFonts w:hint="eastAsia" w:ascii="宋体" w:hAnsi="宋体" w:eastAsia="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rPr>
        <w:t>：</w:t>
      </w:r>
    </w:p>
    <w:p w14:paraId="60B7851C">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（1）</w:t>
      </w:r>
      <w:r>
        <w:rPr>
          <w:rFonts w:hint="eastAsia" w:ascii="宋体" w:hAnsi="宋体" w:eastAsia="宋体" w:cs="宋体"/>
          <w:bCs/>
          <w:color w:val="auto"/>
          <w:kern w:val="0"/>
          <w:sz w:val="24"/>
          <w:szCs w:val="24"/>
          <w:highlight w:val="none"/>
        </w:rPr>
        <w:t>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（2）</w:t>
      </w:r>
      <w:r>
        <w:rPr>
          <w:rFonts w:hint="eastAsia" w:ascii="宋体" w:hAnsi="宋体" w:eastAsia="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rPr>
        <w:t>的报价均超过了</w:t>
      </w:r>
      <w:r>
        <w:rPr>
          <w:rFonts w:hint="eastAsia" w:ascii="宋体" w:hAnsi="宋体" w:eastAsia="宋体" w:cs="宋体"/>
          <w:bCs/>
          <w:color w:val="auto"/>
          <w:kern w:val="0"/>
          <w:sz w:val="24"/>
          <w:szCs w:val="24"/>
          <w:highlight w:val="none"/>
          <w:lang w:val="en-US" w:eastAsia="zh-CN"/>
        </w:rPr>
        <w:t>采购预算金额</w:t>
      </w:r>
      <w:r>
        <w:rPr>
          <w:rFonts w:hint="eastAsia" w:ascii="宋体" w:hAnsi="宋体" w:eastAsia="宋体" w:cs="宋体"/>
          <w:bCs/>
          <w:color w:val="auto"/>
          <w:kern w:val="0"/>
          <w:sz w:val="24"/>
          <w:szCs w:val="24"/>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因重大变故，采购任务取消的。</w:t>
      </w:r>
    </w:p>
    <w:p w14:paraId="569FAD42">
      <w:pPr>
        <w:keepNext w:val="0"/>
        <w:keepLines w:val="0"/>
        <w:pageBreakBefore w:val="0"/>
        <w:widowControl w:val="0"/>
        <w:kinsoku/>
        <w:wordWrap/>
        <w:overflowPunct/>
        <w:topLinePunct w:val="0"/>
        <w:bidi w:val="0"/>
        <w:snapToGrid w:val="0"/>
        <w:spacing w:line="360" w:lineRule="auto"/>
        <w:ind w:firstLine="480" w:firstLineChars="200"/>
        <w:rPr>
          <w:rFonts w:hint="eastAsia" w:ascii="宋体" w:hAnsi="宋体" w:eastAsia="宋体" w:cs="宋体"/>
          <w:b/>
          <w:color w:val="auto"/>
          <w:kern w:val="0"/>
          <w:sz w:val="24"/>
          <w:szCs w:val="24"/>
          <w:highlight w:val="none"/>
        </w:rPr>
      </w:pPr>
      <w:r>
        <w:rPr>
          <w:rFonts w:hint="eastAsia" w:ascii="宋体" w:hAnsi="宋体" w:cs="宋体"/>
          <w:bCs/>
          <w:color w:val="auto"/>
          <w:kern w:val="0"/>
          <w:sz w:val="24"/>
          <w:szCs w:val="24"/>
          <w:highlight w:val="none"/>
          <w:lang w:val="en-US" w:eastAsia="zh-CN"/>
        </w:rPr>
        <w:t>（4）</w:t>
      </w:r>
      <w:r>
        <w:rPr>
          <w:rFonts w:hint="eastAsia" w:ascii="宋体" w:hAnsi="宋体" w:eastAsia="宋体" w:cs="宋体"/>
          <w:color w:val="auto"/>
          <w:sz w:val="24"/>
          <w:szCs w:val="24"/>
          <w:highlight w:val="none"/>
        </w:rPr>
        <w:t>投标截止后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不足3家或通过资格性检查或符合性检查的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w:t>
      </w:r>
    </w:p>
    <w:p w14:paraId="5EC13C8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38" w:name="_Toc31399"/>
      <w:r>
        <w:rPr>
          <w:rFonts w:hint="eastAsia" w:ascii="宋体" w:hAnsi="宋体" w:eastAsia="宋体" w:cs="宋体"/>
          <w:b/>
          <w:bCs/>
          <w:color w:val="auto"/>
          <w:kern w:val="0"/>
          <w:sz w:val="32"/>
          <w:szCs w:val="32"/>
          <w:highlight w:val="none"/>
        </w:rPr>
        <w:t>第四章  评标办法及评分标准</w:t>
      </w:r>
      <w:bookmarkEnd w:id="36"/>
      <w:bookmarkEnd w:id="38"/>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按照“公平、公正”的原则对待所有</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文件中规定的评标方法和标准，对</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文件满足</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文件全部实质性要求，且评审得分最高的</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为</w:t>
      </w:r>
      <w:r>
        <w:rPr>
          <w:rFonts w:hint="eastAsia" w:ascii="宋体" w:hAnsi="宋体" w:eastAsia="宋体" w:cs="宋体"/>
          <w:b w:val="0"/>
          <w:bCs w:val="0"/>
          <w:color w:val="auto"/>
          <w:sz w:val="24"/>
          <w:szCs w:val="24"/>
          <w:highlight w:val="none"/>
          <w:lang w:eastAsia="zh-CN"/>
        </w:rPr>
        <w:t>成交供应商</w:t>
      </w:r>
      <w:r>
        <w:rPr>
          <w:rFonts w:hint="eastAsia" w:ascii="宋体" w:hAnsi="宋体" w:eastAsia="宋体" w:cs="宋体"/>
          <w:b w:val="0"/>
          <w:bCs w:val="0"/>
          <w:color w:val="auto"/>
          <w:sz w:val="24"/>
          <w:szCs w:val="24"/>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三</w:t>
      </w:r>
      <w:r>
        <w:rPr>
          <w:rFonts w:hint="eastAsia" w:ascii="宋体" w:hAnsi="宋体" w:eastAsia="宋体" w:cs="宋体"/>
          <w:b w:val="0"/>
          <w:bCs w:val="0"/>
          <w:color w:val="auto"/>
          <w:sz w:val="24"/>
          <w:szCs w:val="24"/>
          <w:highlight w:val="none"/>
        </w:rPr>
        <w:t>）评标程序</w:t>
      </w:r>
    </w:p>
    <w:tbl>
      <w:tblPr>
        <w:tblStyle w:val="34"/>
        <w:tblpPr w:leftFromText="180" w:rightFromText="180" w:vertAnchor="text" w:horzAnchor="page" w:tblpX="1156" w:tblpY="445"/>
        <w:tblOverlap w:val="never"/>
        <w:tblW w:w="96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473"/>
        <w:gridCol w:w="6770"/>
      </w:tblGrid>
      <w:tr w14:paraId="5AFB2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9627" w:type="dxa"/>
            <w:gridSpan w:val="3"/>
            <w:noWrap w:val="0"/>
            <w:vAlign w:val="center"/>
          </w:tcPr>
          <w:p w14:paraId="134DF53D">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FF0000"/>
                <w:sz w:val="24"/>
                <w:szCs w:val="24"/>
                <w:highlight w:val="none"/>
              </w:rPr>
            </w:pPr>
            <w:r>
              <w:rPr>
                <w:rFonts w:hint="eastAsia" w:ascii="宋体" w:hAnsi="宋体" w:eastAsia="宋体" w:cs="宋体"/>
                <w:b w:val="0"/>
                <w:bCs w:val="0"/>
                <w:color w:val="auto"/>
                <w:sz w:val="24"/>
                <w:szCs w:val="24"/>
                <w:highlight w:val="none"/>
              </w:rPr>
              <w:t>评审内容</w:t>
            </w:r>
          </w:p>
        </w:tc>
      </w:tr>
      <w:tr w14:paraId="59950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trPr>
        <w:tc>
          <w:tcPr>
            <w:tcW w:w="1384" w:type="dxa"/>
            <w:noWrap w:val="0"/>
            <w:vAlign w:val="center"/>
          </w:tcPr>
          <w:p w14:paraId="10D8338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价格标部分 (</w:t>
            </w:r>
            <w:r>
              <w:rPr>
                <w:rFonts w:hint="eastAsia" w:ascii="宋体" w:hAnsi="宋体" w:cs="宋体"/>
                <w:b w:val="0"/>
                <w:bCs w:val="0"/>
                <w:color w:val="auto"/>
                <w:sz w:val="24"/>
                <w:szCs w:val="24"/>
                <w:highlight w:val="none"/>
                <w:lang w:val="en-US" w:eastAsia="zh-CN"/>
              </w:rPr>
              <w:t>30</w:t>
            </w:r>
            <w:r>
              <w:rPr>
                <w:rFonts w:hint="eastAsia" w:ascii="宋体" w:hAnsi="宋体" w:eastAsia="宋体" w:cs="宋体"/>
                <w:b w:val="0"/>
                <w:bCs w:val="0"/>
                <w:color w:val="auto"/>
                <w:sz w:val="24"/>
                <w:szCs w:val="24"/>
                <w:highlight w:val="none"/>
              </w:rPr>
              <w:t>分)</w:t>
            </w:r>
          </w:p>
        </w:tc>
        <w:tc>
          <w:tcPr>
            <w:tcW w:w="8243" w:type="dxa"/>
            <w:gridSpan w:val="2"/>
            <w:noWrap w:val="0"/>
            <w:vAlign w:val="center"/>
          </w:tcPr>
          <w:p w14:paraId="0D5C41C0">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说明：当</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发现</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的</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报价明显低于其他</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报价，使其</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报价可能低于其个别成本的，</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可对其质询，并要求该</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做出书面说明和提供相关的证明材料；该</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不能合理说明或提供证明材料的，</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应按无效</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处理。</w:t>
            </w:r>
          </w:p>
          <w:p w14:paraId="5FF786EA">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w:t>
            </w:r>
            <w:r>
              <w:rPr>
                <w:rFonts w:hint="eastAsia" w:ascii="宋体" w:hAnsi="宋体" w:eastAsia="宋体" w:cs="宋体"/>
                <w:b w:val="0"/>
                <w:bCs w:val="0"/>
                <w:color w:val="auto"/>
                <w:sz w:val="24"/>
                <w:szCs w:val="24"/>
                <w:highlight w:val="none"/>
                <w:lang w:val="en-US" w:eastAsia="zh-CN"/>
              </w:rPr>
              <w:t>不高于</w:t>
            </w:r>
            <w:r>
              <w:rPr>
                <w:rFonts w:hint="eastAsia" w:ascii="宋体" w:hAnsi="宋体" w:eastAsia="宋体" w:cs="宋体"/>
                <w:b w:val="0"/>
                <w:bCs w:val="0"/>
                <w:color w:val="auto"/>
                <w:sz w:val="24"/>
                <w:szCs w:val="24"/>
                <w:highlight w:val="none"/>
              </w:rPr>
              <w:t>采购预算价的为有效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w:t>
            </w:r>
          </w:p>
          <w:p w14:paraId="692D1F29">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评标基准值的确定：满足</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文件要求且</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价格最低的有效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报价为</w:t>
            </w:r>
            <w:r>
              <w:rPr>
                <w:rFonts w:hint="eastAsia" w:hAnsi="宋体" w:cs="宋体"/>
                <w:b w:val="0"/>
                <w:bCs w:val="0"/>
                <w:color w:val="auto"/>
                <w:sz w:val="24"/>
                <w:szCs w:val="24"/>
                <w:highlight w:val="none"/>
                <w:lang w:val="en-US" w:eastAsia="zh-CN"/>
              </w:rPr>
              <w:t>评审</w:t>
            </w:r>
            <w:r>
              <w:rPr>
                <w:rFonts w:hint="eastAsia" w:ascii="宋体" w:hAnsi="宋体" w:eastAsia="宋体" w:cs="宋体"/>
                <w:b w:val="0"/>
                <w:bCs w:val="0"/>
                <w:color w:val="auto"/>
                <w:sz w:val="24"/>
                <w:szCs w:val="24"/>
                <w:highlight w:val="none"/>
              </w:rPr>
              <w:t>基准价。</w:t>
            </w:r>
          </w:p>
          <w:p w14:paraId="4DC82639">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报价得分=（评</w:t>
            </w:r>
            <w:r>
              <w:rPr>
                <w:rFonts w:hint="eastAsia" w:ascii="宋体" w:hAnsi="宋体" w:cs="宋体"/>
                <w:b w:val="0"/>
                <w:bCs w:val="0"/>
                <w:color w:val="auto"/>
                <w:sz w:val="24"/>
                <w:szCs w:val="24"/>
                <w:highlight w:val="none"/>
                <w:lang w:val="en-US" w:eastAsia="zh-CN"/>
              </w:rPr>
              <w:t>审</w:t>
            </w:r>
            <w:r>
              <w:rPr>
                <w:rFonts w:hint="eastAsia" w:ascii="宋体" w:hAnsi="宋体" w:eastAsia="宋体" w:cs="宋体"/>
                <w:b w:val="0"/>
                <w:bCs w:val="0"/>
                <w:color w:val="auto"/>
                <w:sz w:val="24"/>
                <w:szCs w:val="24"/>
                <w:highlight w:val="none"/>
              </w:rPr>
              <w:t>基准价/有效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w:t>
            </w:r>
            <w:r>
              <w:rPr>
                <w:rFonts w:hint="eastAsia" w:ascii="宋体" w:hAnsi="宋体" w:cs="宋体"/>
                <w:b w:val="0"/>
                <w:bCs w:val="0"/>
                <w:color w:val="auto"/>
                <w:sz w:val="24"/>
                <w:szCs w:val="24"/>
                <w:highlight w:val="none"/>
                <w:lang w:val="en-US" w:eastAsia="zh-CN"/>
              </w:rPr>
              <w:t>30</w:t>
            </w:r>
            <w:r>
              <w:rPr>
                <w:rFonts w:hint="eastAsia" w:ascii="宋体" w:hAnsi="宋体" w:eastAsia="宋体" w:cs="宋体"/>
                <w:b w:val="0"/>
                <w:bCs w:val="0"/>
                <w:color w:val="auto"/>
                <w:sz w:val="24"/>
                <w:szCs w:val="24"/>
                <w:highlight w:val="none"/>
              </w:rPr>
              <w:t>分</w:t>
            </w:r>
          </w:p>
        </w:tc>
      </w:tr>
      <w:tr w14:paraId="1A6AD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trPr>
        <w:tc>
          <w:tcPr>
            <w:tcW w:w="1384" w:type="dxa"/>
            <w:vMerge w:val="restart"/>
            <w:noWrap w:val="0"/>
            <w:vAlign w:val="center"/>
          </w:tcPr>
          <w:p w14:paraId="1252EC8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FF0000"/>
                <w:sz w:val="24"/>
                <w:szCs w:val="24"/>
                <w:highlight w:val="none"/>
                <w:lang w:eastAsia="zh-CN"/>
              </w:rPr>
            </w:pPr>
            <w:r>
              <w:rPr>
                <w:rFonts w:hint="eastAsia" w:ascii="宋体" w:hAnsi="宋体" w:eastAsia="宋体" w:cs="宋体"/>
                <w:b w:val="0"/>
                <w:bCs w:val="0"/>
                <w:color w:val="auto"/>
                <w:sz w:val="24"/>
                <w:szCs w:val="24"/>
                <w:highlight w:val="none"/>
                <w:lang w:val="en-US" w:eastAsia="zh-CN"/>
              </w:rPr>
              <w:t>技术部分</w:t>
            </w: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46</w:t>
            </w:r>
            <w:r>
              <w:rPr>
                <w:rFonts w:hint="eastAsia" w:ascii="宋体" w:hAnsi="宋体" w:eastAsia="宋体" w:cs="宋体"/>
                <w:b w:val="0"/>
                <w:bCs w:val="0"/>
                <w:color w:val="auto"/>
                <w:sz w:val="24"/>
                <w:szCs w:val="24"/>
                <w:highlight w:val="none"/>
                <w:lang w:eastAsia="zh-CN"/>
              </w:rPr>
              <w:t>分）</w:t>
            </w:r>
          </w:p>
        </w:tc>
        <w:tc>
          <w:tcPr>
            <w:tcW w:w="1473" w:type="dxa"/>
            <w:noWrap w:val="0"/>
            <w:vAlign w:val="center"/>
          </w:tcPr>
          <w:p w14:paraId="236DE65A">
            <w:pPr>
              <w:keepNext w:val="0"/>
              <w:keepLines w:val="0"/>
              <w:pageBreakBefore w:val="0"/>
              <w:kinsoku/>
              <w:wordWrap/>
              <w:overflowPunct/>
              <w:topLinePunct w:val="0"/>
              <w:bidi w:val="0"/>
              <w:snapToGrid w:val="0"/>
              <w:spacing w:line="360" w:lineRule="exact"/>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1.技术服务响应（30分）</w:t>
            </w:r>
          </w:p>
        </w:tc>
        <w:tc>
          <w:tcPr>
            <w:tcW w:w="6770" w:type="dxa"/>
            <w:noWrap w:val="0"/>
            <w:vAlign w:val="center"/>
          </w:tcPr>
          <w:p w14:paraId="4B6A7976">
            <w:pPr>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根据“第二章 采购需求  二、服务技术要求”进行响应。</w:t>
            </w:r>
          </w:p>
          <w:p w14:paraId="3D27F557">
            <w:pPr>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完全符合磋商文件服务要求的得30分，每有一项负偏离在30分基础上扣3分，扣完为止；若得分为0，则磋商无效。</w:t>
            </w:r>
          </w:p>
          <w:p w14:paraId="608A59E9">
            <w:pPr>
              <w:jc w:val="left"/>
              <w:rPr>
                <w:rFonts w:hint="default"/>
                <w:color w:val="auto"/>
                <w:lang w:val="en-US" w:eastAsia="zh-CN"/>
              </w:rPr>
            </w:pPr>
            <w:r>
              <w:rPr>
                <w:rFonts w:hint="eastAsia" w:ascii="宋体" w:hAnsi="宋体" w:cs="宋体"/>
                <w:color w:val="auto"/>
                <w:sz w:val="24"/>
                <w:szCs w:val="24"/>
                <w:lang w:val="en-US" w:eastAsia="zh-CN"/>
              </w:rPr>
              <w:t>注：</w:t>
            </w:r>
            <w:r>
              <w:rPr>
                <w:rFonts w:hint="eastAsia" w:ascii="宋体" w:hAnsi="宋体" w:eastAsia="宋体" w:cs="宋体"/>
                <w:color w:val="auto"/>
                <w:sz w:val="24"/>
                <w:szCs w:val="24"/>
                <w:lang w:val="en-US" w:eastAsia="zh-CN"/>
              </w:rPr>
              <w:t>供应商需如实填写技术响应表，并标注偏离情况。</w:t>
            </w:r>
          </w:p>
        </w:tc>
      </w:tr>
      <w:tr w14:paraId="02A3C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384" w:type="dxa"/>
            <w:vMerge w:val="continue"/>
            <w:noWrap w:val="0"/>
            <w:vAlign w:val="center"/>
          </w:tcPr>
          <w:p w14:paraId="48595AA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FF0000"/>
                <w:sz w:val="24"/>
                <w:szCs w:val="24"/>
                <w:highlight w:val="none"/>
                <w:lang w:eastAsia="zh-CN"/>
              </w:rPr>
            </w:pPr>
          </w:p>
        </w:tc>
        <w:tc>
          <w:tcPr>
            <w:tcW w:w="1473" w:type="dxa"/>
            <w:noWrap w:val="0"/>
            <w:vAlign w:val="center"/>
          </w:tcPr>
          <w:p w14:paraId="76021834">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2.服务计划</w:t>
            </w:r>
          </w:p>
          <w:p w14:paraId="3E929851">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Theme="minorEastAsia" w:hAnsiTheme="minorEastAsia" w:eastAsiaTheme="minorEastAsia" w:cstheme="minorEastAsia"/>
                <w:b w:val="0"/>
                <w:bCs w:val="0"/>
                <w:color w:val="FF0000"/>
                <w:kern w:val="0"/>
                <w:sz w:val="24"/>
                <w:szCs w:val="24"/>
                <w:highlight w:val="none"/>
                <w:lang w:val="en-US" w:eastAsia="zh-CN"/>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10</w:t>
            </w:r>
            <w:r>
              <w:rPr>
                <w:rFonts w:hint="eastAsia" w:asciiTheme="minorEastAsia" w:hAnsiTheme="minorEastAsia" w:eastAsiaTheme="minorEastAsia" w:cstheme="minorEastAsia"/>
                <w:color w:val="auto"/>
                <w:sz w:val="24"/>
                <w:szCs w:val="24"/>
              </w:rPr>
              <w:t>分）</w:t>
            </w:r>
          </w:p>
        </w:tc>
        <w:tc>
          <w:tcPr>
            <w:tcW w:w="6770" w:type="dxa"/>
            <w:noWrap w:val="0"/>
            <w:vAlign w:val="center"/>
          </w:tcPr>
          <w:p w14:paraId="4DEE202B">
            <w:pPr>
              <w:keepNext w:val="0"/>
              <w:keepLines w:val="0"/>
              <w:pageBreakBefore w:val="0"/>
              <w:kinsoku/>
              <w:wordWrap/>
              <w:overflowPunct/>
              <w:topLinePunct w:val="0"/>
              <w:bidi w:val="0"/>
              <w:spacing w:line="360" w:lineRule="exact"/>
              <w:jc w:val="left"/>
              <w:textAlignment w:val="auto"/>
              <w:rPr>
                <w:rFonts w:hint="eastAsia" w:asciiTheme="minorEastAsia" w:hAnsiTheme="minorEastAsia" w:eastAsiaTheme="minorEastAsia" w:cstheme="minorEastAsia"/>
                <w:color w:val="auto"/>
                <w:sz w:val="24"/>
                <w:szCs w:val="24"/>
                <w:lang w:eastAsia="zh-CN"/>
              </w:rPr>
            </w:pPr>
            <w:r>
              <w:rPr>
                <w:rFonts w:hint="eastAsia" w:ascii="宋体" w:hAnsi="宋体" w:eastAsia="宋体" w:cs="宋体"/>
                <w:color w:val="auto"/>
                <w:sz w:val="24"/>
                <w:szCs w:val="24"/>
                <w:lang w:val="en-US" w:eastAsia="zh-CN"/>
              </w:rPr>
              <w:t>供应商</w:t>
            </w:r>
            <w:r>
              <w:rPr>
                <w:rFonts w:ascii="宋体" w:hAnsi="宋体" w:eastAsia="宋体" w:cs="宋体"/>
                <w:color w:val="auto"/>
                <w:sz w:val="24"/>
                <w:szCs w:val="24"/>
              </w:rPr>
              <w:t>应根据本项目的情况提供针对本项目的</w:t>
            </w:r>
            <w:r>
              <w:rPr>
                <w:rFonts w:hint="eastAsia" w:asciiTheme="minorEastAsia" w:hAnsiTheme="minorEastAsia" w:eastAsiaTheme="minorEastAsia" w:cstheme="minorEastAsia"/>
                <w:color w:val="auto"/>
                <w:sz w:val="24"/>
                <w:szCs w:val="24"/>
                <w:lang w:val="en-US" w:eastAsia="zh-CN"/>
              </w:rPr>
              <w:t>服务计划</w:t>
            </w:r>
            <w:r>
              <w:rPr>
                <w:rFonts w:hint="eastAsia" w:ascii="宋体" w:hAnsi="宋体" w:eastAsia="宋体" w:cs="宋体"/>
                <w:color w:val="auto"/>
                <w:sz w:val="24"/>
                <w:szCs w:val="24"/>
                <w:lang w:eastAsia="zh-CN"/>
              </w:rPr>
              <w:t>，</w:t>
            </w:r>
            <w:r>
              <w:rPr>
                <w:rFonts w:hint="eastAsia" w:asciiTheme="minorEastAsia" w:hAnsiTheme="minorEastAsia" w:eastAsiaTheme="minorEastAsia" w:cstheme="minorEastAsia"/>
                <w:color w:val="auto"/>
                <w:sz w:val="24"/>
                <w:szCs w:val="24"/>
              </w:rPr>
              <w:t>应包含且不限于</w:t>
            </w:r>
            <w:r>
              <w:rPr>
                <w:rFonts w:hint="eastAsia" w:asciiTheme="minorEastAsia" w:hAnsiTheme="minorEastAsia" w:eastAsiaTheme="minorEastAsia" w:cstheme="minorEastAsia"/>
                <w:color w:val="auto"/>
                <w:sz w:val="24"/>
                <w:szCs w:val="24"/>
                <w:lang w:eastAsia="zh-CN"/>
              </w:rPr>
              <w:t>：</w:t>
            </w:r>
          </w:p>
          <w:p w14:paraId="34F7EBAB">
            <w:pPr>
              <w:rPr>
                <w:rFonts w:hint="default"/>
                <w:lang w:val="en-US"/>
              </w:rPr>
            </w:pPr>
            <w:r>
              <w:rPr>
                <w:rFonts w:hint="eastAsia" w:asciiTheme="minorEastAsia" w:hAnsiTheme="minorEastAsia" w:eastAsiaTheme="minorEastAsia" w:cstheme="minorEastAsia"/>
                <w:color w:val="auto"/>
                <w:sz w:val="24"/>
                <w:szCs w:val="24"/>
                <w:lang w:eastAsia="zh-CN"/>
              </w:rPr>
              <w:t>①</w:t>
            </w:r>
            <w:r>
              <w:rPr>
                <w:rFonts w:hint="eastAsia" w:ascii="宋体" w:hAnsi="宋体" w:eastAsia="宋体" w:cs="宋体"/>
                <w:color w:val="auto"/>
                <w:sz w:val="24"/>
                <w:szCs w:val="24"/>
                <w:lang w:val="en-US" w:eastAsia="zh-CN"/>
              </w:rPr>
              <w:t>离心机</w:t>
            </w:r>
            <w:r>
              <w:rPr>
                <w:rFonts w:hint="eastAsia" w:ascii="宋体" w:hAnsi="宋体" w:cs="宋体"/>
                <w:color w:val="auto"/>
                <w:sz w:val="24"/>
                <w:szCs w:val="24"/>
                <w:lang w:val="en-US" w:eastAsia="zh-CN"/>
              </w:rPr>
              <w:t>维护保养方案；</w:t>
            </w:r>
          </w:p>
          <w:p w14:paraId="5E8170EA">
            <w:pPr>
              <w:rPr>
                <w:rFonts w:hint="eastAsia" w:ascii="宋体" w:hAnsi="宋体" w:cs="宋体"/>
                <w:color w:val="auto"/>
                <w:sz w:val="24"/>
                <w:szCs w:val="24"/>
                <w:lang w:val="en-US" w:eastAsia="zh-CN"/>
              </w:rPr>
            </w:pPr>
            <w:r>
              <w:rPr>
                <w:rFonts w:hint="eastAsia" w:asciiTheme="minorEastAsia" w:hAnsiTheme="minorEastAsia" w:eastAsiaTheme="minorEastAsia" w:cstheme="minorEastAsia"/>
                <w:color w:val="auto"/>
                <w:sz w:val="24"/>
                <w:szCs w:val="24"/>
                <w:lang w:eastAsia="zh-CN"/>
              </w:rPr>
              <w:t>②</w:t>
            </w:r>
            <w:r>
              <w:rPr>
                <w:rFonts w:hint="eastAsia" w:ascii="宋体" w:hAnsi="宋体" w:eastAsia="宋体" w:cs="宋体"/>
                <w:color w:val="auto"/>
                <w:sz w:val="24"/>
                <w:szCs w:val="24"/>
                <w:lang w:val="en-US" w:eastAsia="zh-CN"/>
              </w:rPr>
              <w:t>风冷螺杆机</w:t>
            </w:r>
            <w:r>
              <w:rPr>
                <w:rFonts w:hint="eastAsia" w:ascii="宋体" w:hAnsi="宋体" w:cs="宋体"/>
                <w:color w:val="auto"/>
                <w:sz w:val="24"/>
                <w:szCs w:val="24"/>
                <w:lang w:val="en-US" w:eastAsia="zh-CN"/>
              </w:rPr>
              <w:t>维护保养方案；</w:t>
            </w:r>
          </w:p>
          <w:p w14:paraId="4763B279">
            <w:pPr>
              <w:rPr>
                <w:rFonts w:hint="eastAsia" w:ascii="宋体" w:hAnsi="宋体" w:cs="宋体"/>
                <w:color w:val="auto"/>
                <w:sz w:val="24"/>
                <w:szCs w:val="24"/>
                <w:lang w:val="en-US" w:eastAsia="zh-CN"/>
              </w:rPr>
            </w:pPr>
            <w:r>
              <w:rPr>
                <w:rFonts w:hint="eastAsia" w:asciiTheme="minorEastAsia" w:hAnsiTheme="minorEastAsia" w:eastAsiaTheme="minorEastAsia" w:cstheme="minorEastAsia"/>
                <w:color w:val="auto"/>
                <w:sz w:val="24"/>
                <w:szCs w:val="24"/>
                <w:lang w:eastAsia="zh-CN"/>
              </w:rPr>
              <w:t>③维修/</w:t>
            </w:r>
            <w:r>
              <w:rPr>
                <w:rFonts w:ascii="宋体" w:hAnsi="宋体" w:eastAsia="宋体" w:cs="宋体"/>
                <w:color w:val="auto"/>
                <w:sz w:val="24"/>
                <w:szCs w:val="24"/>
              </w:rPr>
              <w:t>维保报告等</w:t>
            </w:r>
            <w:r>
              <w:rPr>
                <w:rFonts w:hint="eastAsia" w:ascii="宋体" w:hAnsi="宋体" w:cs="宋体"/>
                <w:color w:val="auto"/>
                <w:sz w:val="24"/>
                <w:szCs w:val="24"/>
                <w:lang w:eastAsia="zh-CN"/>
              </w:rPr>
              <w:t>；</w:t>
            </w:r>
          </w:p>
          <w:p w14:paraId="297AD444">
            <w:pPr>
              <w:keepNext w:val="0"/>
              <w:keepLines w:val="0"/>
              <w:pageBreakBefore w:val="0"/>
              <w:kinsoku/>
              <w:wordWrap/>
              <w:overflowPunct/>
              <w:topLinePunct w:val="0"/>
              <w:bidi w:val="0"/>
              <w:spacing w:line="36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④提供的实质性增值服务</w:t>
            </w:r>
            <w:r>
              <w:rPr>
                <w:rFonts w:hint="eastAsia" w:asciiTheme="minorEastAsia" w:hAnsiTheme="minorEastAsia" w:eastAsiaTheme="minorEastAsia" w:cstheme="minorEastAsia"/>
                <w:color w:val="auto"/>
                <w:sz w:val="24"/>
                <w:szCs w:val="24"/>
              </w:rPr>
              <w:t>。</w:t>
            </w:r>
          </w:p>
          <w:p w14:paraId="5A5CF1FB">
            <w:pPr>
              <w:keepNext w:val="0"/>
              <w:keepLines w:val="0"/>
              <w:pageBreakBefore w:val="0"/>
              <w:kinsoku/>
              <w:wordWrap/>
              <w:overflowPunct/>
              <w:topLinePunct w:val="0"/>
              <w:bidi w:val="0"/>
              <w:spacing w:line="360" w:lineRule="exact"/>
              <w:jc w:val="left"/>
              <w:textAlignment w:val="auto"/>
              <w:rPr>
                <w:rFonts w:ascii="宋体" w:hAnsi="宋体" w:eastAsia="宋体" w:cs="宋体"/>
                <w:color w:val="auto"/>
                <w:sz w:val="24"/>
                <w:szCs w:val="24"/>
              </w:rPr>
            </w:pPr>
            <w:r>
              <w:rPr>
                <w:rFonts w:hint="eastAsia" w:asciiTheme="minorEastAsia" w:hAnsiTheme="minorEastAsia" w:eastAsiaTheme="minorEastAsia" w:cstheme="minorEastAsia"/>
                <w:color w:val="auto"/>
                <w:sz w:val="24"/>
                <w:szCs w:val="24"/>
                <w:lang w:val="en-US" w:eastAsia="zh-CN"/>
              </w:rPr>
              <w:t>方案</w:t>
            </w:r>
            <w:r>
              <w:rPr>
                <w:rFonts w:hint="eastAsia" w:asciiTheme="minorEastAsia" w:hAnsiTheme="minorEastAsia" w:eastAsiaTheme="minorEastAsia" w:cstheme="minorEastAsia"/>
                <w:color w:val="auto"/>
                <w:sz w:val="24"/>
                <w:szCs w:val="24"/>
              </w:rPr>
              <w:t>全面详尽</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针对性强，完全满足采购需求</w:t>
            </w:r>
            <w:r>
              <w:rPr>
                <w:rFonts w:hint="eastAsia" w:asciiTheme="minorEastAsia" w:hAnsiTheme="minorEastAsia" w:eastAsiaTheme="minorEastAsia" w:cstheme="minorEastAsia"/>
                <w:color w:val="auto"/>
                <w:sz w:val="24"/>
                <w:szCs w:val="24"/>
              </w:rPr>
              <w:t>的</w:t>
            </w:r>
            <w:r>
              <w:rPr>
                <w:rFonts w:ascii="宋体" w:hAnsi="宋体" w:eastAsia="宋体" w:cs="宋体"/>
                <w:color w:val="auto"/>
                <w:sz w:val="24"/>
                <w:szCs w:val="24"/>
              </w:rPr>
              <w:t>得</w:t>
            </w:r>
            <w:r>
              <w:rPr>
                <w:rFonts w:hint="eastAsia" w:ascii="宋体" w:hAnsi="宋体" w:cs="宋体"/>
                <w:color w:val="auto"/>
                <w:sz w:val="24"/>
                <w:szCs w:val="24"/>
                <w:lang w:val="en-US" w:eastAsia="zh-CN"/>
              </w:rPr>
              <w:t>10</w:t>
            </w:r>
            <w:r>
              <w:rPr>
                <w:rFonts w:ascii="宋体" w:hAnsi="宋体" w:eastAsia="宋体" w:cs="宋体"/>
                <w:color w:val="auto"/>
                <w:sz w:val="24"/>
                <w:szCs w:val="24"/>
              </w:rPr>
              <w:t>分；</w:t>
            </w:r>
          </w:p>
          <w:p w14:paraId="554FBF45">
            <w:pPr>
              <w:keepNext w:val="0"/>
              <w:keepLines w:val="0"/>
              <w:pageBreakBefore w:val="0"/>
              <w:kinsoku/>
              <w:wordWrap/>
              <w:overflowPunct/>
              <w:topLinePunct w:val="0"/>
              <w:bidi w:val="0"/>
              <w:spacing w:line="360" w:lineRule="exact"/>
              <w:jc w:val="left"/>
              <w:textAlignment w:val="auto"/>
              <w:rPr>
                <w:rFonts w:ascii="宋体" w:hAnsi="宋体" w:eastAsia="宋体" w:cs="宋体"/>
                <w:color w:val="auto"/>
                <w:sz w:val="24"/>
                <w:szCs w:val="24"/>
              </w:rPr>
            </w:pPr>
            <w:r>
              <w:rPr>
                <w:rFonts w:hint="eastAsia" w:asciiTheme="minorEastAsia" w:hAnsiTheme="minorEastAsia" w:eastAsiaTheme="minorEastAsia" w:cstheme="minorEastAsia"/>
                <w:color w:val="auto"/>
                <w:sz w:val="24"/>
                <w:szCs w:val="24"/>
                <w:lang w:val="en-US" w:eastAsia="zh-CN"/>
              </w:rPr>
              <w:t>方案</w:t>
            </w:r>
            <w:r>
              <w:rPr>
                <w:rFonts w:hint="eastAsia" w:ascii="宋体" w:hAnsi="宋体" w:cs="宋体"/>
                <w:color w:val="auto"/>
                <w:sz w:val="24"/>
                <w:szCs w:val="24"/>
                <w:lang w:val="en-US" w:eastAsia="zh-CN"/>
              </w:rPr>
              <w:t>基本完善</w:t>
            </w:r>
            <w:r>
              <w:rPr>
                <w:rFonts w:hint="eastAsia" w:ascii="宋体" w:hAnsi="宋体" w:eastAsia="宋体" w:cs="宋体"/>
                <w:color w:val="auto"/>
                <w:sz w:val="24"/>
                <w:szCs w:val="24"/>
                <w:lang w:eastAsia="zh-CN"/>
              </w:rPr>
              <w:t>，</w:t>
            </w:r>
            <w:r>
              <w:rPr>
                <w:rFonts w:hint="eastAsia" w:ascii="宋体" w:hAnsi="宋体" w:cs="宋体"/>
                <w:color w:val="auto"/>
                <w:sz w:val="24"/>
                <w:szCs w:val="24"/>
                <w:lang w:val="en-US" w:eastAsia="zh-CN"/>
              </w:rPr>
              <w:t>针对性较强，</w:t>
            </w:r>
            <w:r>
              <w:rPr>
                <w:rFonts w:hint="eastAsia" w:ascii="宋体" w:hAnsi="宋体" w:eastAsia="宋体" w:cs="宋体"/>
                <w:color w:val="auto"/>
                <w:sz w:val="24"/>
                <w:szCs w:val="24"/>
                <w:lang w:val="en-US" w:eastAsia="zh-CN"/>
              </w:rPr>
              <w:t>基本满足采购需求</w:t>
            </w:r>
            <w:r>
              <w:rPr>
                <w:rFonts w:ascii="宋体" w:hAnsi="宋体" w:eastAsia="宋体" w:cs="宋体"/>
                <w:color w:val="auto"/>
                <w:sz w:val="24"/>
                <w:szCs w:val="24"/>
              </w:rPr>
              <w:t>的得</w:t>
            </w:r>
            <w:r>
              <w:rPr>
                <w:rFonts w:hint="eastAsia" w:ascii="宋体" w:hAnsi="宋体" w:cs="宋体"/>
                <w:color w:val="auto"/>
                <w:sz w:val="24"/>
                <w:szCs w:val="24"/>
                <w:lang w:val="en-US" w:eastAsia="zh-CN"/>
              </w:rPr>
              <w:t>7</w:t>
            </w:r>
            <w:r>
              <w:rPr>
                <w:rFonts w:ascii="宋体" w:hAnsi="宋体" w:eastAsia="宋体" w:cs="宋体"/>
                <w:color w:val="auto"/>
                <w:sz w:val="24"/>
                <w:szCs w:val="24"/>
              </w:rPr>
              <w:t>分；</w:t>
            </w:r>
          </w:p>
          <w:p w14:paraId="543F3AC6">
            <w:pPr>
              <w:keepNext w:val="0"/>
              <w:keepLines w:val="0"/>
              <w:pageBreakBefore w:val="0"/>
              <w:kinsoku/>
              <w:wordWrap/>
              <w:overflowPunct/>
              <w:topLinePunct w:val="0"/>
              <w:bidi w:val="0"/>
              <w:spacing w:line="360" w:lineRule="exact"/>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方案有缺项漏项，有待完善的得4分；</w:t>
            </w:r>
          </w:p>
          <w:p w14:paraId="786DC293">
            <w:pPr>
              <w:keepNext w:val="0"/>
              <w:keepLines w:val="0"/>
              <w:pageBreakBefore w:val="0"/>
              <w:kinsoku/>
              <w:wordWrap/>
              <w:overflowPunct/>
              <w:topLinePunct w:val="0"/>
              <w:bidi w:val="0"/>
              <w:spacing w:line="360" w:lineRule="exact"/>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方案不符合项目实际，难以满足采购需求的得1分。</w:t>
            </w:r>
          </w:p>
          <w:p w14:paraId="4925743B">
            <w:pPr>
              <w:keepNext w:val="0"/>
              <w:keepLines w:val="0"/>
              <w:pageBreakBefore w:val="0"/>
              <w:kinsoku/>
              <w:wordWrap/>
              <w:overflowPunct/>
              <w:topLinePunct w:val="0"/>
              <w:bidi w:val="0"/>
              <w:spacing w:line="360" w:lineRule="exact"/>
              <w:jc w:val="left"/>
              <w:textAlignment w:val="auto"/>
              <w:rPr>
                <w:rFonts w:hint="eastAsia" w:ascii="宋体" w:hAnsi="宋体" w:eastAsia="宋体" w:cs="宋体"/>
                <w:color w:val="FF0000"/>
                <w:sz w:val="24"/>
                <w:szCs w:val="24"/>
                <w:highlight w:val="none"/>
                <w:lang w:val="en-US" w:eastAsia="zh-CN"/>
              </w:rPr>
            </w:pPr>
            <w:r>
              <w:rPr>
                <w:rFonts w:hint="eastAsia" w:asciiTheme="minorEastAsia" w:hAnsiTheme="minorEastAsia" w:eastAsiaTheme="minorEastAsia" w:cstheme="minorEastAsia"/>
                <w:color w:val="auto"/>
                <w:sz w:val="24"/>
                <w:szCs w:val="24"/>
                <w:lang w:val="en-US" w:eastAsia="zh-CN"/>
              </w:rPr>
              <w:t>未提供不得分。</w:t>
            </w:r>
          </w:p>
        </w:tc>
      </w:tr>
      <w:tr w14:paraId="6850F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1" w:hRule="atLeast"/>
        </w:trPr>
        <w:tc>
          <w:tcPr>
            <w:tcW w:w="1384" w:type="dxa"/>
            <w:vMerge w:val="continue"/>
            <w:noWrap w:val="0"/>
            <w:vAlign w:val="center"/>
          </w:tcPr>
          <w:p w14:paraId="6944C58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FF0000"/>
                <w:sz w:val="24"/>
                <w:szCs w:val="24"/>
                <w:highlight w:val="none"/>
                <w:lang w:eastAsia="zh-CN"/>
              </w:rPr>
            </w:pPr>
          </w:p>
        </w:tc>
        <w:tc>
          <w:tcPr>
            <w:tcW w:w="1473" w:type="dxa"/>
            <w:noWrap w:val="0"/>
            <w:vAlign w:val="center"/>
          </w:tcPr>
          <w:p w14:paraId="3C51B4F2">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产品综合评议（</w:t>
            </w: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val="en-US" w:eastAsia="zh-CN"/>
              </w:rPr>
              <w:t>分）</w:t>
            </w:r>
          </w:p>
        </w:tc>
        <w:tc>
          <w:tcPr>
            <w:tcW w:w="6770" w:type="dxa"/>
            <w:noWrap w:val="0"/>
            <w:vAlign w:val="center"/>
          </w:tcPr>
          <w:p w14:paraId="66CAE544">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评委根据供应商对所提供产品的品牌知名度及市场占有率、产品耐用性</w:t>
            </w:r>
            <w:r>
              <w:rPr>
                <w:rFonts w:hint="eastAsia" w:ascii="宋体" w:hAnsi="宋体" w:cs="宋体"/>
                <w:b w:val="0"/>
                <w:bCs w:val="0"/>
                <w:color w:val="auto"/>
                <w:sz w:val="24"/>
                <w:szCs w:val="24"/>
                <w:highlight w:val="none"/>
                <w:lang w:val="en-US" w:eastAsia="zh-CN"/>
              </w:rPr>
              <w:t>、兼容性、材质、可靠性</w:t>
            </w:r>
            <w:r>
              <w:rPr>
                <w:rFonts w:hint="eastAsia" w:ascii="宋体" w:hAnsi="宋体" w:eastAsia="宋体" w:cs="宋体"/>
                <w:b w:val="0"/>
                <w:bCs w:val="0"/>
                <w:color w:val="auto"/>
                <w:sz w:val="24"/>
                <w:szCs w:val="24"/>
                <w:highlight w:val="none"/>
                <w:lang w:val="en-US" w:eastAsia="zh-CN"/>
              </w:rPr>
              <w:t>等进行打分。</w:t>
            </w:r>
          </w:p>
          <w:p w14:paraId="1CD9A355">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产品的品牌知名度及市场占有率高、产品耐用性</w:t>
            </w:r>
            <w:r>
              <w:rPr>
                <w:rFonts w:hint="eastAsia" w:ascii="宋体" w:hAnsi="宋体" w:cs="宋体"/>
                <w:b w:val="0"/>
                <w:bCs w:val="0"/>
                <w:color w:val="auto"/>
                <w:sz w:val="24"/>
                <w:szCs w:val="24"/>
                <w:highlight w:val="none"/>
                <w:lang w:val="en-US" w:eastAsia="zh-CN"/>
              </w:rPr>
              <w:t>及可靠性</w:t>
            </w:r>
            <w:r>
              <w:rPr>
                <w:rFonts w:hint="eastAsia" w:ascii="宋体" w:hAnsi="宋体" w:eastAsia="宋体" w:cs="宋体"/>
                <w:b w:val="0"/>
                <w:bCs w:val="0"/>
                <w:color w:val="auto"/>
                <w:sz w:val="24"/>
                <w:szCs w:val="24"/>
                <w:highlight w:val="none"/>
                <w:lang w:val="en-US" w:eastAsia="zh-CN"/>
              </w:rPr>
              <w:t>强</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的得</w:t>
            </w: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val="en-US" w:eastAsia="zh-CN"/>
              </w:rPr>
              <w:t>分；</w:t>
            </w:r>
          </w:p>
          <w:p w14:paraId="5A94F0A0">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产品的品牌知名度及市场占有率、产品耐用性</w:t>
            </w:r>
            <w:r>
              <w:rPr>
                <w:rFonts w:hint="eastAsia" w:ascii="宋体" w:hAnsi="宋体" w:cs="宋体"/>
                <w:b w:val="0"/>
                <w:bCs w:val="0"/>
                <w:color w:val="auto"/>
                <w:sz w:val="24"/>
                <w:szCs w:val="24"/>
                <w:highlight w:val="none"/>
                <w:lang w:val="en-US" w:eastAsia="zh-CN"/>
              </w:rPr>
              <w:t>及可靠性</w:t>
            </w:r>
            <w:r>
              <w:rPr>
                <w:rFonts w:hint="eastAsia" w:ascii="宋体" w:hAnsi="宋体" w:eastAsia="宋体" w:cs="宋体"/>
                <w:b w:val="0"/>
                <w:bCs w:val="0"/>
                <w:color w:val="auto"/>
                <w:sz w:val="24"/>
                <w:szCs w:val="24"/>
                <w:highlight w:val="none"/>
                <w:lang w:val="en-US" w:eastAsia="zh-CN"/>
              </w:rPr>
              <w:t>一般的得3分；</w:t>
            </w:r>
          </w:p>
          <w:p w14:paraId="0CC031A4">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auto"/>
                <w:highlight w:val="none"/>
                <w:lang w:val="en-US" w:eastAsia="zh-CN"/>
              </w:rPr>
            </w:pPr>
            <w:r>
              <w:rPr>
                <w:rFonts w:hint="eastAsia" w:ascii="宋体" w:hAnsi="宋体" w:eastAsia="宋体" w:cs="宋体"/>
                <w:b w:val="0"/>
                <w:bCs w:val="0"/>
                <w:color w:val="auto"/>
                <w:sz w:val="24"/>
                <w:szCs w:val="24"/>
                <w:highlight w:val="none"/>
                <w:lang w:val="en-US" w:eastAsia="zh-CN"/>
              </w:rPr>
              <w:t>产品的品牌知名度及市场占有率、产品耐用性</w:t>
            </w:r>
            <w:r>
              <w:rPr>
                <w:rFonts w:hint="eastAsia" w:ascii="宋体" w:hAnsi="宋体" w:cs="宋体"/>
                <w:b w:val="0"/>
                <w:bCs w:val="0"/>
                <w:color w:val="auto"/>
                <w:sz w:val="24"/>
                <w:szCs w:val="24"/>
                <w:highlight w:val="none"/>
                <w:lang w:val="en-US" w:eastAsia="zh-CN"/>
              </w:rPr>
              <w:t>及可靠性</w:t>
            </w:r>
            <w:r>
              <w:rPr>
                <w:rFonts w:hint="eastAsia" w:ascii="宋体" w:hAnsi="宋体" w:eastAsia="宋体" w:cs="宋体"/>
                <w:b w:val="0"/>
                <w:bCs w:val="0"/>
                <w:color w:val="auto"/>
                <w:sz w:val="24"/>
                <w:szCs w:val="24"/>
                <w:highlight w:val="none"/>
                <w:lang w:val="en-US" w:eastAsia="zh-CN"/>
              </w:rPr>
              <w:t>差的得1分。</w:t>
            </w:r>
          </w:p>
        </w:tc>
      </w:tr>
      <w:tr w14:paraId="2F64C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384" w:type="dxa"/>
            <w:vMerge w:val="restart"/>
            <w:noWrap w:val="0"/>
            <w:vAlign w:val="center"/>
          </w:tcPr>
          <w:p w14:paraId="40AF6F81">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商务评价</w:t>
            </w:r>
          </w:p>
          <w:p w14:paraId="68D3D9E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24</w:t>
            </w:r>
            <w:r>
              <w:rPr>
                <w:rFonts w:hint="eastAsia" w:ascii="宋体" w:hAnsi="宋体" w:eastAsia="宋体" w:cs="宋体"/>
                <w:b w:val="0"/>
                <w:bCs w:val="0"/>
                <w:color w:val="auto"/>
                <w:sz w:val="24"/>
                <w:szCs w:val="24"/>
                <w:highlight w:val="none"/>
                <w:lang w:eastAsia="zh-CN"/>
              </w:rPr>
              <w:t>分)</w:t>
            </w:r>
          </w:p>
        </w:tc>
        <w:tc>
          <w:tcPr>
            <w:tcW w:w="1473" w:type="dxa"/>
            <w:tcBorders>
              <w:top w:val="single" w:color="auto" w:sz="4" w:space="0"/>
            </w:tcBorders>
            <w:noWrap w:val="0"/>
            <w:vAlign w:val="center"/>
          </w:tcPr>
          <w:p w14:paraId="670EB91C">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1.人员配备方案</w:t>
            </w:r>
          </w:p>
          <w:p w14:paraId="00B2DAD0">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w:t>
            </w:r>
            <w:r>
              <w:rPr>
                <w:rFonts w:hint="eastAsia" w:ascii="宋体" w:hAnsi="宋体" w:cs="宋体"/>
                <w:b w:val="0"/>
                <w:bCs w:val="0"/>
                <w:color w:val="auto"/>
                <w:kern w:val="2"/>
                <w:sz w:val="24"/>
                <w:szCs w:val="24"/>
                <w:lang w:val="en-US" w:eastAsia="zh-CN" w:bidi="ar-SA"/>
              </w:rPr>
              <w:t>10</w:t>
            </w:r>
            <w:r>
              <w:rPr>
                <w:rFonts w:hint="eastAsia" w:ascii="宋体" w:hAnsi="宋体" w:eastAsia="宋体" w:cs="宋体"/>
                <w:b w:val="0"/>
                <w:bCs w:val="0"/>
                <w:color w:val="auto"/>
                <w:kern w:val="2"/>
                <w:sz w:val="24"/>
                <w:szCs w:val="24"/>
                <w:lang w:val="en-US" w:eastAsia="zh-CN" w:bidi="ar-SA"/>
              </w:rPr>
              <w:t>分）</w:t>
            </w:r>
          </w:p>
        </w:tc>
        <w:tc>
          <w:tcPr>
            <w:tcW w:w="6770" w:type="dxa"/>
            <w:noWrap w:val="0"/>
            <w:vAlign w:val="center"/>
          </w:tcPr>
          <w:p w14:paraId="370C16DB">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根据供应商针对本项目提供的</w:t>
            </w:r>
            <w:r>
              <w:rPr>
                <w:rFonts w:hint="eastAsia" w:ascii="宋体" w:hAnsi="宋体" w:cs="宋体"/>
                <w:b w:val="0"/>
                <w:bCs w:val="0"/>
                <w:color w:val="auto"/>
                <w:kern w:val="2"/>
                <w:sz w:val="24"/>
                <w:szCs w:val="24"/>
                <w:highlight w:val="none"/>
                <w:lang w:val="en-US" w:eastAsia="zh-CN" w:bidi="ar-SA"/>
              </w:rPr>
              <w:t>维修</w:t>
            </w:r>
            <w:r>
              <w:rPr>
                <w:rFonts w:hint="eastAsia" w:ascii="宋体" w:hAnsi="宋体" w:eastAsia="宋体" w:cs="宋体"/>
                <w:b w:val="0"/>
                <w:bCs w:val="0"/>
                <w:color w:val="auto"/>
                <w:kern w:val="2"/>
                <w:sz w:val="24"/>
                <w:szCs w:val="24"/>
                <w:highlight w:val="none"/>
                <w:lang w:val="en-US" w:eastAsia="zh-CN" w:bidi="ar-SA"/>
              </w:rPr>
              <w:t>人员配备</w:t>
            </w:r>
            <w:r>
              <w:rPr>
                <w:rFonts w:hint="eastAsia" w:ascii="宋体" w:hAnsi="宋体" w:cs="宋体"/>
                <w:b w:val="0"/>
                <w:bCs w:val="0"/>
                <w:color w:val="auto"/>
                <w:kern w:val="2"/>
                <w:sz w:val="24"/>
                <w:szCs w:val="24"/>
                <w:highlight w:val="none"/>
                <w:lang w:val="en-US" w:eastAsia="zh-CN" w:bidi="ar-SA"/>
              </w:rPr>
              <w:t>、</w:t>
            </w:r>
            <w:r>
              <w:rPr>
                <w:rFonts w:hint="eastAsia" w:asciiTheme="minorEastAsia" w:hAnsiTheme="minorEastAsia" w:eastAsiaTheme="minorEastAsia" w:cstheme="minorEastAsia"/>
                <w:color w:val="auto"/>
                <w:sz w:val="24"/>
                <w:szCs w:val="24"/>
                <w:highlight w:val="none"/>
                <w:lang w:val="en-US" w:eastAsia="zh-CN"/>
              </w:rPr>
              <w:t>高空作业人员配备</w:t>
            </w:r>
            <w:r>
              <w:rPr>
                <w:rFonts w:hint="eastAsia" w:ascii="宋体" w:hAnsi="宋体" w:eastAsia="宋体" w:cs="宋体"/>
                <w:b w:val="0"/>
                <w:bCs w:val="0"/>
                <w:color w:val="auto"/>
                <w:kern w:val="2"/>
                <w:sz w:val="24"/>
                <w:szCs w:val="24"/>
                <w:highlight w:val="none"/>
                <w:lang w:val="en-US" w:eastAsia="zh-CN" w:bidi="ar-SA"/>
              </w:rPr>
              <w:t>进行评审：</w:t>
            </w:r>
          </w:p>
          <w:p w14:paraId="25C316D8">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人员配备安排合理、专业技术能力强、设备维护经验丰富且持证上岗，能完全满足采购需求的得</w:t>
            </w:r>
            <w:r>
              <w:rPr>
                <w:rFonts w:hint="eastAsia" w:ascii="宋体" w:hAnsi="宋体" w:cs="宋体"/>
                <w:b w:val="0"/>
                <w:bCs w:val="0"/>
                <w:color w:val="auto"/>
                <w:kern w:val="2"/>
                <w:sz w:val="24"/>
                <w:szCs w:val="24"/>
                <w:highlight w:val="none"/>
                <w:lang w:val="en-US" w:eastAsia="zh-CN" w:bidi="ar-SA"/>
              </w:rPr>
              <w:t>10</w:t>
            </w:r>
            <w:r>
              <w:rPr>
                <w:rFonts w:hint="eastAsia" w:ascii="宋体" w:hAnsi="宋体" w:eastAsia="宋体" w:cs="宋体"/>
                <w:b w:val="0"/>
                <w:bCs w:val="0"/>
                <w:color w:val="auto"/>
                <w:kern w:val="2"/>
                <w:sz w:val="24"/>
                <w:szCs w:val="24"/>
                <w:highlight w:val="none"/>
                <w:lang w:val="en-US" w:eastAsia="zh-CN" w:bidi="ar-SA"/>
              </w:rPr>
              <w:t>分；</w:t>
            </w:r>
          </w:p>
          <w:p w14:paraId="13AB15E4">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人员配备较合理、专业能力较强，经验较丰富，基本满足采购需求的得</w:t>
            </w:r>
            <w:r>
              <w:rPr>
                <w:rFonts w:hint="eastAsia" w:ascii="宋体" w:hAnsi="宋体" w:cs="宋体"/>
                <w:b w:val="0"/>
                <w:bCs w:val="0"/>
                <w:color w:val="auto"/>
                <w:kern w:val="2"/>
                <w:sz w:val="24"/>
                <w:szCs w:val="24"/>
                <w:highlight w:val="none"/>
                <w:lang w:val="en-US" w:eastAsia="zh-CN" w:bidi="ar-SA"/>
              </w:rPr>
              <w:t>7</w:t>
            </w:r>
            <w:r>
              <w:rPr>
                <w:rFonts w:hint="eastAsia" w:ascii="宋体" w:hAnsi="宋体" w:eastAsia="宋体" w:cs="宋体"/>
                <w:b w:val="0"/>
                <w:bCs w:val="0"/>
                <w:color w:val="auto"/>
                <w:kern w:val="2"/>
                <w:sz w:val="24"/>
                <w:szCs w:val="24"/>
                <w:highlight w:val="none"/>
                <w:lang w:val="en-US" w:eastAsia="zh-CN" w:bidi="ar-SA"/>
              </w:rPr>
              <w:t>分；</w:t>
            </w:r>
          </w:p>
          <w:p w14:paraId="51C50757">
            <w:pPr>
              <w:keepNext w:val="0"/>
              <w:keepLines w:val="0"/>
              <w:pageBreakBefore w:val="0"/>
              <w:widowControl/>
              <w:kinsoku/>
              <w:wordWrap/>
              <w:overflowPunct/>
              <w:topLinePunct w:val="0"/>
              <w:autoSpaceDE/>
              <w:autoSpaceDN/>
              <w:bidi w:val="0"/>
              <w:adjustRightInd/>
              <w:snapToGrid w:val="0"/>
              <w:spacing w:line="320" w:lineRule="exact"/>
              <w:jc w:val="left"/>
              <w:rPr>
                <w:rFonts w:hint="default"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人员配备基本合理，但专业性一般的得4分；</w:t>
            </w:r>
          </w:p>
          <w:p w14:paraId="52802B1E">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人员配备不足，专业性有待提升，难以满足采购需求的得1分；</w:t>
            </w:r>
          </w:p>
          <w:p w14:paraId="3E6DF491">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未提供不得分。</w:t>
            </w:r>
          </w:p>
          <w:p w14:paraId="02C4FF11">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b w:val="0"/>
                <w:bCs w:val="0"/>
                <w:color w:val="auto"/>
                <w:kern w:val="2"/>
                <w:sz w:val="24"/>
                <w:szCs w:val="24"/>
                <w:lang w:val="en-US" w:eastAsia="zh-CN" w:bidi="ar-SA"/>
              </w:rPr>
            </w:pPr>
            <w:r>
              <w:rPr>
                <w:rFonts w:hint="eastAsia" w:ascii="宋体" w:hAnsi="宋体" w:cs="宋体"/>
                <w:b w:val="0"/>
                <w:bCs w:val="0"/>
                <w:color w:val="auto"/>
                <w:kern w:val="2"/>
                <w:sz w:val="24"/>
                <w:szCs w:val="24"/>
                <w:highlight w:val="none"/>
                <w:lang w:val="en-US" w:eastAsia="zh-CN" w:bidi="ar-SA"/>
              </w:rPr>
              <w:t>注：提供人员清单及相关证书。</w:t>
            </w:r>
          </w:p>
        </w:tc>
      </w:tr>
      <w:tr w14:paraId="33B97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384" w:type="dxa"/>
            <w:vMerge w:val="continue"/>
            <w:noWrap w:val="0"/>
            <w:vAlign w:val="center"/>
          </w:tcPr>
          <w:p w14:paraId="78FC918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tcBorders>
              <w:top w:val="single" w:color="auto" w:sz="4" w:space="0"/>
            </w:tcBorders>
            <w:noWrap w:val="0"/>
            <w:vAlign w:val="center"/>
          </w:tcPr>
          <w:p w14:paraId="754F9E9C">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rPr>
              <w:t>2</w:t>
            </w:r>
            <w:r>
              <w:rPr>
                <w:rFonts w:hint="eastAsia" w:ascii="宋体" w:hAnsi="宋体" w:eastAsia="宋体" w:cs="宋体"/>
                <w:b w:val="0"/>
                <w:bCs w:val="0"/>
                <w:color w:val="auto"/>
                <w:kern w:val="2"/>
                <w:sz w:val="24"/>
                <w:szCs w:val="24"/>
                <w:highlight w:val="none"/>
                <w:lang w:val="en-US" w:eastAsia="zh-CN"/>
              </w:rPr>
              <w:t>.售后服务（</w:t>
            </w:r>
            <w:r>
              <w:rPr>
                <w:rFonts w:hint="eastAsia" w:ascii="宋体" w:hAnsi="宋体" w:cs="宋体"/>
                <w:b w:val="0"/>
                <w:bCs w:val="0"/>
                <w:color w:val="auto"/>
                <w:kern w:val="2"/>
                <w:sz w:val="24"/>
                <w:szCs w:val="24"/>
                <w:highlight w:val="none"/>
                <w:lang w:val="en-US" w:eastAsia="zh-CN"/>
              </w:rPr>
              <w:t>8</w:t>
            </w:r>
            <w:r>
              <w:rPr>
                <w:rFonts w:hint="eastAsia" w:ascii="宋体" w:hAnsi="宋体" w:eastAsia="宋体" w:cs="宋体"/>
                <w:b w:val="0"/>
                <w:bCs w:val="0"/>
                <w:color w:val="auto"/>
                <w:kern w:val="2"/>
                <w:sz w:val="24"/>
                <w:szCs w:val="24"/>
                <w:highlight w:val="none"/>
                <w:lang w:val="en-US" w:eastAsia="zh-CN"/>
              </w:rPr>
              <w:t>分）</w:t>
            </w:r>
          </w:p>
        </w:tc>
        <w:tc>
          <w:tcPr>
            <w:tcW w:w="6770" w:type="dxa"/>
            <w:noWrap w:val="0"/>
            <w:vAlign w:val="center"/>
          </w:tcPr>
          <w:p w14:paraId="5A2103ED">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根据供应商提供的</w:t>
            </w:r>
            <w:r>
              <w:rPr>
                <w:rFonts w:hint="eastAsia" w:ascii="宋体" w:hAnsi="宋体" w:cs="宋体"/>
                <w:b w:val="0"/>
                <w:bCs w:val="0"/>
                <w:color w:val="auto"/>
                <w:sz w:val="24"/>
                <w:szCs w:val="24"/>
                <w:highlight w:val="none"/>
                <w:lang w:val="en-US" w:eastAsia="zh-CN"/>
              </w:rPr>
              <w:t>售后服务网点、</w:t>
            </w:r>
            <w:r>
              <w:rPr>
                <w:rFonts w:hint="eastAsia" w:ascii="宋体" w:hAnsi="宋体" w:eastAsia="宋体" w:cs="宋体"/>
                <w:b w:val="0"/>
                <w:bCs w:val="0"/>
                <w:color w:val="auto"/>
                <w:sz w:val="24"/>
                <w:szCs w:val="24"/>
                <w:highlight w:val="none"/>
                <w:lang w:val="en-US" w:eastAsia="zh-CN"/>
              </w:rPr>
              <w:t>售后服务人员</w:t>
            </w:r>
            <w:r>
              <w:rPr>
                <w:rFonts w:hint="eastAsia" w:ascii="宋体" w:hAnsi="宋体" w:cs="宋体"/>
                <w:b w:val="0"/>
                <w:bCs w:val="0"/>
                <w:color w:val="auto"/>
                <w:sz w:val="24"/>
                <w:szCs w:val="24"/>
                <w:highlight w:val="none"/>
                <w:lang w:val="en-US" w:eastAsia="zh-CN"/>
              </w:rPr>
              <w:t>配备、</w:t>
            </w:r>
            <w:r>
              <w:rPr>
                <w:rFonts w:hint="eastAsia" w:ascii="宋体" w:hAnsi="宋体" w:eastAsia="宋体" w:cs="宋体"/>
                <w:b w:val="0"/>
                <w:bCs w:val="0"/>
                <w:color w:val="auto"/>
                <w:sz w:val="24"/>
                <w:szCs w:val="24"/>
                <w:highlight w:val="none"/>
                <w:lang w:val="en-US" w:eastAsia="zh-CN"/>
              </w:rPr>
              <w:t>故障响应时间、应急维修措施</w:t>
            </w:r>
            <w:r>
              <w:rPr>
                <w:rFonts w:hint="eastAsia" w:ascii="宋体" w:hAnsi="宋体" w:cs="宋体"/>
                <w:b w:val="0"/>
                <w:bCs w:val="0"/>
                <w:color w:val="auto"/>
                <w:sz w:val="24"/>
                <w:szCs w:val="24"/>
                <w:highlight w:val="none"/>
                <w:lang w:val="en-US" w:eastAsia="zh-CN"/>
              </w:rPr>
              <w:t>及备品备件</w:t>
            </w:r>
            <w:r>
              <w:rPr>
                <w:rFonts w:hint="eastAsia" w:ascii="宋体" w:hAnsi="宋体" w:eastAsia="宋体" w:cs="宋体"/>
                <w:b w:val="0"/>
                <w:bCs w:val="0"/>
                <w:color w:val="auto"/>
                <w:sz w:val="24"/>
                <w:szCs w:val="24"/>
                <w:highlight w:val="none"/>
                <w:lang w:val="en-US" w:eastAsia="zh-CN"/>
              </w:rPr>
              <w:t>等</w:t>
            </w:r>
            <w:r>
              <w:rPr>
                <w:rFonts w:hint="eastAsia" w:ascii="宋体" w:hAnsi="宋体" w:cs="宋体"/>
                <w:b w:val="0"/>
                <w:bCs w:val="0"/>
                <w:color w:val="auto"/>
                <w:sz w:val="24"/>
                <w:szCs w:val="24"/>
                <w:highlight w:val="none"/>
                <w:lang w:val="en-US" w:eastAsia="zh-CN"/>
              </w:rPr>
              <w:t>进行打分</w:t>
            </w:r>
            <w:r>
              <w:rPr>
                <w:rFonts w:hint="eastAsia" w:ascii="宋体" w:hAnsi="宋体" w:eastAsia="宋体" w:cs="宋体"/>
                <w:b w:val="0"/>
                <w:bCs w:val="0"/>
                <w:color w:val="auto"/>
                <w:sz w:val="24"/>
                <w:szCs w:val="24"/>
                <w:highlight w:val="none"/>
                <w:lang w:val="en-US" w:eastAsia="zh-CN"/>
              </w:rPr>
              <w:t>。</w:t>
            </w:r>
          </w:p>
          <w:p w14:paraId="0FABD628">
            <w:pPr>
              <w:keepNext w:val="0"/>
              <w:keepLines w:val="0"/>
              <w:pageBreakBefore w:val="0"/>
              <w:kinsoku/>
              <w:wordWrap/>
              <w:overflowPunct/>
              <w:topLinePunct w:val="0"/>
              <w:bidi w:val="0"/>
              <w:snapToGrid w:val="0"/>
              <w:spacing w:line="360" w:lineRule="exact"/>
              <w:jc w:val="both"/>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售后服务</w:t>
            </w:r>
            <w:r>
              <w:rPr>
                <w:rFonts w:hint="eastAsia" w:ascii="宋体" w:hAnsi="宋体" w:eastAsia="宋体" w:cs="宋体"/>
                <w:b w:val="0"/>
                <w:bCs w:val="0"/>
                <w:color w:val="auto"/>
                <w:sz w:val="24"/>
                <w:szCs w:val="24"/>
                <w:highlight w:val="none"/>
                <w:lang w:val="en-US" w:eastAsia="zh-CN"/>
              </w:rPr>
              <w:t>符合本项目特点，</w:t>
            </w:r>
            <w:r>
              <w:rPr>
                <w:rFonts w:hint="eastAsia" w:ascii="宋体" w:hAnsi="宋体" w:cs="宋体"/>
                <w:b w:val="0"/>
                <w:bCs w:val="0"/>
                <w:color w:val="auto"/>
                <w:sz w:val="24"/>
                <w:szCs w:val="24"/>
                <w:highlight w:val="none"/>
                <w:lang w:val="en-US" w:eastAsia="zh-CN"/>
              </w:rPr>
              <w:t>措施详尽、</w:t>
            </w:r>
            <w:r>
              <w:rPr>
                <w:rFonts w:hint="eastAsia" w:ascii="宋体" w:hAnsi="宋体" w:eastAsia="宋体" w:cs="宋体"/>
                <w:b w:val="0"/>
                <w:bCs w:val="0"/>
                <w:color w:val="auto"/>
                <w:sz w:val="24"/>
                <w:szCs w:val="24"/>
                <w:highlight w:val="none"/>
                <w:lang w:val="en-US" w:eastAsia="zh-CN"/>
              </w:rPr>
              <w:t>人员</w:t>
            </w:r>
            <w:r>
              <w:rPr>
                <w:rFonts w:hint="eastAsia" w:ascii="宋体" w:hAnsi="宋体" w:cs="宋体"/>
                <w:b w:val="0"/>
                <w:bCs w:val="0"/>
                <w:color w:val="auto"/>
                <w:sz w:val="24"/>
                <w:szCs w:val="24"/>
                <w:highlight w:val="none"/>
                <w:lang w:val="en-US" w:eastAsia="zh-CN"/>
              </w:rPr>
              <w:t>配备充足、</w:t>
            </w:r>
            <w:r>
              <w:rPr>
                <w:rFonts w:hint="eastAsia" w:ascii="宋体" w:hAnsi="宋体" w:eastAsia="宋体" w:cs="宋体"/>
                <w:b w:val="0"/>
                <w:bCs w:val="0"/>
                <w:color w:val="auto"/>
                <w:sz w:val="24"/>
                <w:szCs w:val="24"/>
                <w:highlight w:val="none"/>
                <w:lang w:val="en-US" w:eastAsia="zh-CN"/>
              </w:rPr>
              <w:t>故障响应时间极快、应急维修措施可行</w:t>
            </w:r>
            <w:r>
              <w:rPr>
                <w:rFonts w:hint="eastAsia" w:ascii="宋体" w:hAnsi="宋体" w:cs="宋体"/>
                <w:b w:val="0"/>
                <w:bCs w:val="0"/>
                <w:color w:val="auto"/>
                <w:sz w:val="24"/>
                <w:szCs w:val="24"/>
                <w:highlight w:val="none"/>
                <w:lang w:val="en-US" w:eastAsia="zh-CN"/>
              </w:rPr>
              <w:t>、备品备件充足的</w:t>
            </w:r>
            <w:r>
              <w:rPr>
                <w:rFonts w:hint="eastAsia" w:ascii="宋体" w:hAnsi="宋体" w:eastAsia="宋体" w:cs="宋体"/>
                <w:b w:val="0"/>
                <w:bCs w:val="0"/>
                <w:color w:val="auto"/>
                <w:sz w:val="24"/>
                <w:szCs w:val="24"/>
                <w:highlight w:val="none"/>
                <w:lang w:val="en-US" w:eastAsia="zh-CN"/>
              </w:rPr>
              <w:t>得</w:t>
            </w:r>
            <w:r>
              <w:rPr>
                <w:rFonts w:hint="eastAsia" w:ascii="宋体" w:hAnsi="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lang w:val="en-US" w:eastAsia="zh-CN"/>
              </w:rPr>
              <w:t>分。</w:t>
            </w:r>
          </w:p>
          <w:p w14:paraId="52603445">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售后服务</w:t>
            </w:r>
            <w:r>
              <w:rPr>
                <w:rFonts w:hint="eastAsia" w:ascii="宋体" w:hAnsi="宋体" w:eastAsia="宋体" w:cs="宋体"/>
                <w:b w:val="0"/>
                <w:bCs w:val="0"/>
                <w:color w:val="auto"/>
                <w:sz w:val="24"/>
                <w:szCs w:val="24"/>
                <w:highlight w:val="none"/>
                <w:lang w:val="en-US" w:eastAsia="zh-CN"/>
              </w:rPr>
              <w:t>符合本项目特点，</w:t>
            </w:r>
            <w:r>
              <w:rPr>
                <w:rFonts w:hint="eastAsia" w:ascii="宋体" w:hAnsi="宋体" w:cs="宋体"/>
                <w:b w:val="0"/>
                <w:bCs w:val="0"/>
                <w:color w:val="auto"/>
                <w:sz w:val="24"/>
                <w:szCs w:val="24"/>
                <w:highlight w:val="none"/>
                <w:lang w:val="en-US" w:eastAsia="zh-CN"/>
              </w:rPr>
              <w:t>具有</w:t>
            </w:r>
            <w:r>
              <w:rPr>
                <w:rFonts w:hint="eastAsia" w:ascii="宋体" w:hAnsi="宋体" w:eastAsia="宋体" w:cs="宋体"/>
                <w:b w:val="0"/>
                <w:bCs w:val="0"/>
                <w:color w:val="auto"/>
                <w:sz w:val="24"/>
                <w:szCs w:val="24"/>
                <w:highlight w:val="none"/>
                <w:lang w:val="en-US" w:eastAsia="zh-CN"/>
              </w:rPr>
              <w:t>人员</w:t>
            </w:r>
            <w:r>
              <w:rPr>
                <w:rFonts w:hint="eastAsia" w:ascii="宋体" w:hAnsi="宋体" w:cs="宋体"/>
                <w:b w:val="0"/>
                <w:bCs w:val="0"/>
                <w:color w:val="auto"/>
                <w:sz w:val="24"/>
                <w:szCs w:val="24"/>
                <w:highlight w:val="none"/>
                <w:lang w:val="en-US" w:eastAsia="zh-CN"/>
              </w:rPr>
              <w:t>配备、</w:t>
            </w:r>
            <w:r>
              <w:rPr>
                <w:rFonts w:hint="eastAsia" w:ascii="宋体" w:hAnsi="宋体" w:eastAsia="宋体" w:cs="宋体"/>
                <w:b w:val="0"/>
                <w:bCs w:val="0"/>
                <w:color w:val="auto"/>
                <w:sz w:val="24"/>
                <w:szCs w:val="24"/>
                <w:highlight w:val="none"/>
                <w:lang w:val="en-US" w:eastAsia="zh-CN"/>
              </w:rPr>
              <w:t>故障响应时间快、应急维修措施较合理</w:t>
            </w:r>
            <w:r>
              <w:rPr>
                <w:rFonts w:hint="eastAsia" w:ascii="宋体" w:hAnsi="宋体" w:cs="宋体"/>
                <w:b w:val="0"/>
                <w:bCs w:val="0"/>
                <w:color w:val="auto"/>
                <w:sz w:val="24"/>
                <w:szCs w:val="24"/>
                <w:highlight w:val="none"/>
                <w:lang w:val="en-US" w:eastAsia="zh-CN"/>
              </w:rPr>
              <w:t>、配备的有备品备件</w:t>
            </w:r>
            <w:r>
              <w:rPr>
                <w:rFonts w:hint="eastAsia" w:ascii="宋体" w:hAnsi="宋体" w:eastAsia="宋体" w:cs="宋体"/>
                <w:b w:val="0"/>
                <w:bCs w:val="0"/>
                <w:color w:val="auto"/>
                <w:sz w:val="24"/>
                <w:szCs w:val="24"/>
                <w:highlight w:val="none"/>
                <w:lang w:val="en-US" w:eastAsia="zh-CN"/>
              </w:rPr>
              <w:t>的得</w:t>
            </w: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val="en-US" w:eastAsia="zh-CN"/>
              </w:rPr>
              <w:t>分；</w:t>
            </w:r>
          </w:p>
          <w:p w14:paraId="4473B822">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售后服务</w:t>
            </w:r>
            <w:r>
              <w:rPr>
                <w:rFonts w:hint="eastAsia" w:ascii="宋体" w:hAnsi="宋体" w:eastAsia="宋体" w:cs="宋体"/>
                <w:b w:val="0"/>
                <w:bCs w:val="0"/>
                <w:color w:val="auto"/>
                <w:sz w:val="24"/>
                <w:szCs w:val="24"/>
                <w:highlight w:val="none"/>
                <w:lang w:val="en-US" w:eastAsia="zh-CN"/>
              </w:rPr>
              <w:t>符合本项目特点，人员</w:t>
            </w:r>
            <w:r>
              <w:rPr>
                <w:rFonts w:hint="eastAsia" w:ascii="宋体" w:hAnsi="宋体" w:cs="宋体"/>
                <w:b w:val="0"/>
                <w:bCs w:val="0"/>
                <w:color w:val="auto"/>
                <w:sz w:val="24"/>
                <w:szCs w:val="24"/>
                <w:highlight w:val="none"/>
                <w:lang w:val="en-US" w:eastAsia="zh-CN"/>
              </w:rPr>
              <w:t>配备不完善、</w:t>
            </w:r>
            <w:r>
              <w:rPr>
                <w:rFonts w:hint="eastAsia" w:ascii="宋体" w:hAnsi="宋体" w:eastAsia="宋体" w:cs="宋体"/>
                <w:b w:val="0"/>
                <w:bCs w:val="0"/>
                <w:color w:val="auto"/>
                <w:sz w:val="24"/>
                <w:szCs w:val="24"/>
                <w:highlight w:val="none"/>
                <w:lang w:val="en-US" w:eastAsia="zh-CN"/>
              </w:rPr>
              <w:t>故障响应时间较长、应急维修措施</w:t>
            </w:r>
            <w:r>
              <w:rPr>
                <w:rFonts w:hint="eastAsia" w:ascii="宋体" w:hAnsi="宋体" w:cs="宋体"/>
                <w:b w:val="0"/>
                <w:bCs w:val="0"/>
                <w:color w:val="auto"/>
                <w:sz w:val="24"/>
                <w:szCs w:val="24"/>
                <w:highlight w:val="none"/>
                <w:lang w:val="en-US" w:eastAsia="zh-CN"/>
              </w:rPr>
              <w:t>及备品备件</w:t>
            </w:r>
            <w:r>
              <w:rPr>
                <w:rFonts w:hint="eastAsia" w:ascii="宋体" w:hAnsi="宋体" w:eastAsia="宋体" w:cs="宋体"/>
                <w:b w:val="0"/>
                <w:bCs w:val="0"/>
                <w:color w:val="auto"/>
                <w:sz w:val="24"/>
                <w:szCs w:val="24"/>
                <w:highlight w:val="none"/>
                <w:lang w:val="en-US" w:eastAsia="zh-CN"/>
              </w:rPr>
              <w:t>不完备的得</w:t>
            </w: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分；</w:t>
            </w:r>
          </w:p>
          <w:p w14:paraId="4C3BB58B">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售后服务不符合本项目特点，无法满足项目需求的得1分。</w:t>
            </w:r>
          </w:p>
          <w:p w14:paraId="5BEA0014">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宋体" w:hAnsi="宋体" w:cs="宋体"/>
                <w:b w:val="0"/>
                <w:bCs w:val="0"/>
                <w:color w:val="auto"/>
                <w:kern w:val="2"/>
                <w:sz w:val="24"/>
                <w:szCs w:val="24"/>
                <w:highlight w:val="none"/>
                <w:lang w:val="en-US" w:eastAsia="zh-CN" w:bidi="ar-SA"/>
              </w:rPr>
            </w:pPr>
            <w:r>
              <w:rPr>
                <w:rFonts w:ascii="宋体" w:hAnsi="宋体" w:eastAsia="宋体" w:cs="宋体"/>
                <w:color w:val="auto"/>
                <w:sz w:val="24"/>
                <w:szCs w:val="24"/>
              </w:rPr>
              <w:t>未提供者不得分</w:t>
            </w:r>
            <w:r>
              <w:rPr>
                <w:rFonts w:hint="eastAsia" w:ascii="宋体" w:hAnsi="宋体" w:eastAsia="宋体" w:cs="宋体"/>
                <w:color w:val="auto"/>
                <w:sz w:val="24"/>
                <w:szCs w:val="24"/>
                <w:lang w:eastAsia="zh-CN"/>
              </w:rPr>
              <w:t>。</w:t>
            </w:r>
          </w:p>
        </w:tc>
      </w:tr>
      <w:tr w14:paraId="75202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384" w:type="dxa"/>
            <w:vMerge w:val="continue"/>
            <w:noWrap w:val="0"/>
            <w:vAlign w:val="center"/>
          </w:tcPr>
          <w:p w14:paraId="682EFED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tcBorders>
              <w:top w:val="single" w:color="auto" w:sz="4" w:space="0"/>
            </w:tcBorders>
            <w:noWrap w:val="0"/>
            <w:vAlign w:val="center"/>
          </w:tcPr>
          <w:p w14:paraId="398D32E8">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类似业绩（</w:t>
            </w: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val="en-US" w:eastAsia="zh-CN"/>
              </w:rPr>
              <w:t>分）</w:t>
            </w:r>
          </w:p>
        </w:tc>
        <w:tc>
          <w:tcPr>
            <w:tcW w:w="6770" w:type="dxa"/>
            <w:noWrap w:val="0"/>
            <w:vAlign w:val="center"/>
          </w:tcPr>
          <w:p w14:paraId="307AC1DF">
            <w:pPr>
              <w:pStyle w:val="92"/>
              <w:keepNext w:val="0"/>
              <w:keepLines w:val="0"/>
              <w:pageBreakBefore w:val="0"/>
              <w:widowControl w:val="0"/>
              <w:kinsoku/>
              <w:wordWrap/>
              <w:overflowPunct/>
              <w:topLinePunct w:val="0"/>
              <w:autoSpaceDE/>
              <w:autoSpaceDN/>
              <w:bidi w:val="0"/>
              <w:adjustRightInd/>
              <w:snapToGrid/>
              <w:spacing w:before="70" w:line="288" w:lineRule="auto"/>
              <w:ind w:left="113" w:right="255"/>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提供自202</w:t>
            </w:r>
            <w:r>
              <w:rPr>
                <w:rFonts w:hint="eastAsia"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年1月1日以来</w:t>
            </w:r>
            <w:r>
              <w:rPr>
                <w:rFonts w:hint="eastAsia" w:cs="宋体"/>
                <w:color w:val="auto"/>
                <w:kern w:val="2"/>
                <w:sz w:val="24"/>
                <w:szCs w:val="24"/>
                <w:highlight w:val="none"/>
                <w:lang w:val="en-US" w:eastAsia="zh-CN" w:bidi="ar-SA"/>
              </w:rPr>
              <w:t>维保服务业绩</w:t>
            </w:r>
            <w:r>
              <w:rPr>
                <w:rFonts w:hint="eastAsia" w:ascii="宋体" w:hAnsi="宋体" w:eastAsia="宋体" w:cs="宋体"/>
                <w:color w:val="auto"/>
                <w:kern w:val="2"/>
                <w:sz w:val="24"/>
                <w:szCs w:val="24"/>
                <w:highlight w:val="none"/>
                <w:lang w:val="en-US" w:eastAsia="zh-CN" w:bidi="ar-SA"/>
              </w:rPr>
              <w:t>，每提供1份合同证明材料得2分，最多得6分。未提供者不得分。</w:t>
            </w:r>
          </w:p>
        </w:tc>
      </w:tr>
      <w:tr w14:paraId="0D874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384" w:type="dxa"/>
            <w:noWrap w:val="0"/>
            <w:vAlign w:val="top"/>
          </w:tcPr>
          <w:p w14:paraId="36C1BBD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得分的计算</w:t>
            </w:r>
          </w:p>
        </w:tc>
        <w:tc>
          <w:tcPr>
            <w:tcW w:w="8243" w:type="dxa"/>
            <w:gridSpan w:val="2"/>
            <w:noWrap w:val="0"/>
            <w:vAlign w:val="center"/>
          </w:tcPr>
          <w:p w14:paraId="7DD60990">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成员评分=各项评分因素的汇总得分。</w:t>
            </w:r>
          </w:p>
          <w:p w14:paraId="78F55D42">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评标总得分=</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所有成员合计评分/</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组成人员数。</w:t>
            </w:r>
          </w:p>
        </w:tc>
      </w:tr>
    </w:tbl>
    <w:p w14:paraId="4C93F967">
      <w:pPr>
        <w:rPr>
          <w:rFonts w:hint="eastAsia" w:ascii="宋体" w:hAnsi="宋体" w:eastAsia="宋体" w:cs="宋体"/>
          <w:b/>
          <w:color w:val="auto"/>
          <w:highlight w:val="none"/>
        </w:rPr>
      </w:pPr>
    </w:p>
    <w:bookmarkEnd w:id="37"/>
    <w:p w14:paraId="2CCD7513">
      <w:pPr>
        <w:rPr>
          <w:rFonts w:hint="eastAsia" w:ascii="宋体" w:hAnsi="宋体" w:eastAsia="宋体" w:cs="宋体"/>
          <w:color w:val="auto"/>
          <w:highlight w:val="none"/>
        </w:rPr>
        <w:sectPr>
          <w:pgSz w:w="11906" w:h="16838"/>
          <w:pgMar w:top="1417" w:right="1474" w:bottom="1417" w:left="1474" w:header="851" w:footer="624" w:gutter="0"/>
          <w:pgNumType w:fmt="decimal"/>
          <w:cols w:space="720" w:num="1"/>
          <w:docGrid w:type="lines" w:linePitch="319" w:charSpace="0"/>
        </w:sectPr>
      </w:pPr>
      <w:bookmarkStart w:id="39" w:name="_Toc1947"/>
      <w:bookmarkStart w:id="40" w:name="_Toc1482"/>
      <w:bookmarkStart w:id="41" w:name="_Toc256519703"/>
      <w:bookmarkStart w:id="42" w:name="_Toc326786897"/>
    </w:p>
    <w:p w14:paraId="5A0BE0D1">
      <w:pPr>
        <w:pStyle w:val="2"/>
        <w:snapToGrid w:val="0"/>
        <w:spacing w:before="0" w:after="0" w:line="480" w:lineRule="auto"/>
        <w:jc w:val="center"/>
        <w:rPr>
          <w:rFonts w:hint="eastAsia" w:ascii="宋体" w:hAnsi="宋体" w:eastAsia="宋体" w:cs="宋体"/>
          <w:color w:val="auto"/>
          <w:sz w:val="28"/>
          <w:szCs w:val="28"/>
          <w:highlight w:val="none"/>
        </w:rPr>
      </w:pPr>
      <w:bookmarkStart w:id="43" w:name="_Toc11904"/>
      <w:r>
        <w:rPr>
          <w:rFonts w:hint="eastAsia" w:ascii="宋体" w:hAnsi="宋体" w:eastAsia="宋体" w:cs="宋体"/>
          <w:color w:val="auto"/>
          <w:sz w:val="28"/>
          <w:szCs w:val="28"/>
          <w:highlight w:val="none"/>
        </w:rPr>
        <w:t>第五章  采购合同</w:t>
      </w:r>
      <w:bookmarkEnd w:id="43"/>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3"/>
        <w:rPr>
          <w:rFonts w:hint="eastAsia" w:ascii="宋体" w:hAnsi="宋体" w:eastAsia="宋体" w:cs="宋体"/>
          <w:color w:val="auto"/>
          <w:highlight w:val="none"/>
        </w:rPr>
      </w:pPr>
    </w:p>
    <w:p w14:paraId="30EBB8A6">
      <w:pPr>
        <w:pStyle w:val="2"/>
        <w:jc w:val="center"/>
        <w:rPr>
          <w:rFonts w:hint="eastAsia" w:ascii="宋体" w:hAnsi="宋体" w:eastAsia="宋体" w:cs="宋体"/>
          <w:color w:val="auto"/>
          <w:kern w:val="0"/>
          <w:highlight w:val="none"/>
        </w:rPr>
      </w:pPr>
      <w:bookmarkStart w:id="44"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39"/>
      <w:bookmarkEnd w:id="40"/>
      <w:bookmarkEnd w:id="44"/>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45" w:name="_Toc13604"/>
      <w:r>
        <w:rPr>
          <w:rFonts w:hint="eastAsia" w:ascii="宋体" w:hAnsi="宋体" w:eastAsia="宋体" w:cs="宋体"/>
          <w:b/>
          <w:bCs/>
          <w:color w:val="auto"/>
          <w:sz w:val="32"/>
          <w:szCs w:val="32"/>
          <w:highlight w:val="none"/>
        </w:rPr>
        <w:t>目    录</w:t>
      </w:r>
      <w:bookmarkEnd w:id="45"/>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6"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46"/>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7"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47"/>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8"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48"/>
    </w:p>
    <w:p w14:paraId="2333346E">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附件4 报价明细表</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49" w:name="_Toc9579"/>
      <w:r>
        <w:rPr>
          <w:rFonts w:hint="eastAsia" w:ascii="宋体" w:hAnsi="宋体" w:eastAsia="宋体" w:cs="宋体"/>
          <w:color w:val="auto"/>
          <w:sz w:val="24"/>
          <w:highlight w:val="none"/>
        </w:rPr>
        <w:t>附件</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 xml:space="preserve"> </w:t>
      </w:r>
      <w:bookmarkEnd w:id="49"/>
      <w:bookmarkStart w:id="50" w:name="_Toc28392"/>
      <w:r>
        <w:rPr>
          <w:rFonts w:hint="eastAsia" w:ascii="宋体" w:hAnsi="宋体" w:cs="宋体"/>
          <w:color w:val="auto"/>
          <w:sz w:val="24"/>
          <w:highlight w:val="none"/>
          <w:lang w:val="en-US" w:eastAsia="zh-CN"/>
        </w:rPr>
        <w:t>服务</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50"/>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51" w:name="_Toc6234"/>
      <w:r>
        <w:rPr>
          <w:rFonts w:hint="eastAsia" w:ascii="宋体" w:hAnsi="宋体" w:eastAsia="宋体" w:cs="宋体"/>
          <w:color w:val="auto"/>
          <w:sz w:val="24"/>
          <w:highlight w:val="none"/>
        </w:rPr>
        <w:t>附件</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 xml:space="preserve"> 商务</w:t>
      </w:r>
      <w:bookmarkEnd w:id="51"/>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2" w:name="_Toc26231"/>
      <w:r>
        <w:rPr>
          <w:rFonts w:hint="eastAsia" w:ascii="宋体" w:hAnsi="宋体" w:eastAsia="宋体" w:cs="宋体"/>
          <w:color w:val="auto"/>
          <w:sz w:val="24"/>
          <w:highlight w:val="none"/>
        </w:rPr>
        <w:t>附件</w:t>
      </w: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52"/>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3" w:name="_Toc18484"/>
      <w:r>
        <w:rPr>
          <w:rFonts w:hint="eastAsia" w:ascii="宋体" w:hAnsi="宋体" w:eastAsia="宋体" w:cs="宋体"/>
          <w:color w:val="auto"/>
          <w:sz w:val="24"/>
          <w:highlight w:val="none"/>
        </w:rPr>
        <w:t>附件</w:t>
      </w: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53"/>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4" w:name="_Toc31857"/>
      <w:r>
        <w:rPr>
          <w:rFonts w:hint="eastAsia" w:ascii="宋体" w:hAnsi="宋体" w:eastAsia="宋体" w:cs="宋体"/>
          <w:color w:val="auto"/>
          <w:sz w:val="24"/>
          <w:highlight w:val="none"/>
        </w:rPr>
        <w:t>附件</w:t>
      </w:r>
      <w:r>
        <w:rPr>
          <w:rFonts w:hint="eastAsia" w:ascii="宋体" w:hAnsi="宋体" w:cs="宋体"/>
          <w:color w:val="auto"/>
          <w:sz w:val="24"/>
          <w:highlight w:val="none"/>
          <w:lang w:val="en-US" w:eastAsia="zh-CN"/>
        </w:rPr>
        <w:t>9</w:t>
      </w:r>
      <w:r>
        <w:rPr>
          <w:rFonts w:hint="eastAsia" w:ascii="宋体" w:hAnsi="宋体" w:eastAsia="宋体" w:cs="宋体"/>
          <w:color w:val="auto"/>
          <w:sz w:val="24"/>
          <w:highlight w:val="none"/>
        </w:rPr>
        <w:t xml:space="preserve"> 证明文件</w:t>
      </w:r>
      <w:bookmarkEnd w:id="54"/>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3"/>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3"/>
        <w:rPr>
          <w:rFonts w:hint="eastAsia" w:ascii="宋体" w:hAnsi="宋体" w:eastAsia="宋体" w:cs="宋体"/>
          <w:b/>
          <w:bCs/>
          <w:color w:val="auto"/>
          <w:kern w:val="0"/>
          <w:sz w:val="24"/>
          <w:highlight w:val="none"/>
        </w:rPr>
      </w:pPr>
    </w:p>
    <w:p w14:paraId="736844FA">
      <w:pPr>
        <w:pStyle w:val="4"/>
        <w:rPr>
          <w:rFonts w:hint="eastAsia" w:ascii="宋体" w:hAnsi="宋体" w:eastAsia="宋体" w:cs="宋体"/>
          <w:b/>
          <w:bCs/>
          <w:color w:val="auto"/>
          <w:highlight w:val="none"/>
        </w:rPr>
      </w:pPr>
    </w:p>
    <w:p w14:paraId="7C048156">
      <w:pPr>
        <w:pStyle w:val="4"/>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8"/>
        <w:rPr>
          <w:rFonts w:hint="eastAsia" w:ascii="宋体" w:hAnsi="宋体" w:eastAsia="宋体" w:cs="宋体"/>
          <w:color w:val="auto"/>
          <w:highlight w:val="none"/>
        </w:rPr>
      </w:pPr>
    </w:p>
    <w:p w14:paraId="67FE75CD">
      <w:pPr>
        <w:pStyle w:val="8"/>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55" w:name="_Toc31798"/>
      <w:bookmarkStart w:id="56" w:name="_Toc24743"/>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55"/>
      <w:bookmarkEnd w:id="56"/>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4"/>
        <w:spacing w:line="360" w:lineRule="auto"/>
        <w:rPr>
          <w:rFonts w:hint="eastAsia" w:ascii="宋体" w:hAnsi="宋体" w:eastAsia="宋体" w:cs="宋体"/>
          <w:color w:val="auto"/>
          <w:highlight w:val="none"/>
        </w:rPr>
      </w:pPr>
    </w:p>
    <w:p w14:paraId="51E48B65">
      <w:pPr>
        <w:pStyle w:val="4"/>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 xml:space="preserve">  </w:t>
      </w:r>
    </w:p>
    <w:p w14:paraId="79D76E85">
      <w:pPr>
        <w:widowControl/>
        <w:wordWrap w:val="0"/>
        <w:spacing w:line="460" w:lineRule="exact"/>
        <w:ind w:left="0" w:leftChars="0" w:firstLine="1400" w:firstLineChars="5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1400" w:firstLineChars="500"/>
        <w:jc w:val="both"/>
        <w:rPr>
          <w:rFonts w:hint="eastAsia" w:ascii="宋体" w:hAnsi="宋体" w:eastAsia="宋体" w:cs="宋体"/>
          <w:b/>
          <w:color w:val="auto"/>
          <w:kern w:val="0"/>
          <w:sz w:val="24"/>
          <w:highlight w:val="none"/>
        </w:rPr>
      </w:pPr>
      <w:r>
        <w:rPr>
          <w:rFonts w:hint="eastAsia" w:ascii="宋体" w:hAnsi="宋体" w:cs="宋体"/>
          <w:color w:val="auto"/>
          <w:sz w:val="28"/>
          <w:szCs w:val="28"/>
          <w:highlight w:val="none"/>
          <w:lang w:val="en-US" w:eastAsia="zh-CN"/>
        </w:rPr>
        <w:t xml:space="preserve">日期：     </w:t>
      </w: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3"/>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8"/>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57" w:name="_Toc8818"/>
      <w:bookmarkStart w:id="58" w:name="_Toc14560"/>
      <w:r>
        <w:rPr>
          <w:rFonts w:hint="eastAsia" w:ascii="宋体" w:hAnsi="宋体" w:eastAsia="宋体" w:cs="宋体"/>
          <w:color w:val="auto"/>
          <w:sz w:val="28"/>
          <w:szCs w:val="28"/>
          <w:highlight w:val="none"/>
          <w:lang w:val="en-US" w:eastAsia="zh-CN"/>
        </w:rPr>
        <w:t>附件2      竞争性磋商响应书（格式）</w:t>
      </w:r>
      <w:bookmarkEnd w:id="57"/>
      <w:bookmarkEnd w:id="58"/>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致：</w:t>
      </w:r>
      <w:r>
        <w:rPr>
          <w:rFonts w:hint="eastAsia" w:ascii="宋体" w:hAnsi="宋体" w:cs="宋体"/>
          <w:color w:val="auto"/>
          <w:kern w:val="0"/>
          <w:sz w:val="24"/>
          <w:szCs w:val="24"/>
          <w:highlight w:val="none"/>
          <w:u w:val="single"/>
          <w:lang w:val="en-US" w:eastAsia="zh-CN"/>
        </w:rPr>
        <w:t>驻马店市中心医院</w:t>
      </w:r>
    </w:p>
    <w:p w14:paraId="719699C1">
      <w:pPr>
        <w:pStyle w:val="97"/>
        <w:spacing w:line="360" w:lineRule="auto"/>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我方仔细研究了</w:t>
      </w:r>
      <w:r>
        <w:rPr>
          <w:rFonts w:hint="eastAsia" w:asciiTheme="minorEastAsia" w:hAnsiTheme="minorEastAsia"/>
          <w:bCs/>
          <w:color w:val="auto"/>
          <w:sz w:val="24"/>
          <w:szCs w:val="24"/>
          <w:highlight w:val="none"/>
          <w:u w:val="single"/>
        </w:rPr>
        <w:t>（项目名称：</w:t>
      </w:r>
      <w:r>
        <w:rPr>
          <w:rFonts w:hint="eastAsia" w:asciiTheme="minorEastAsia" w:hAnsiTheme="minorEastAsia"/>
          <w:bCs/>
          <w:color w:val="auto"/>
          <w:sz w:val="24"/>
          <w:szCs w:val="24"/>
          <w:highlight w:val="none"/>
          <w:u w:val="single"/>
          <w:lang w:val="en-US" w:eastAsia="zh-CN"/>
        </w:rPr>
        <w:t xml:space="preserve">              </w:t>
      </w:r>
      <w:r>
        <w:rPr>
          <w:rFonts w:hint="eastAsia" w:asciiTheme="minorEastAsia" w:hAnsiTheme="minorEastAsia"/>
          <w:bCs/>
          <w:color w:val="auto"/>
          <w:sz w:val="24"/>
          <w:szCs w:val="24"/>
          <w:highlight w:val="none"/>
          <w:u w:val="single"/>
        </w:rPr>
        <w:t>）</w:t>
      </w:r>
      <w:r>
        <w:rPr>
          <w:rFonts w:hint="eastAsia" w:asciiTheme="minorEastAsia" w:hAnsiTheme="minorEastAsia"/>
          <w:color w:val="auto"/>
          <w:sz w:val="24"/>
          <w:szCs w:val="24"/>
          <w:highlight w:val="none"/>
          <w:lang w:val="en-US" w:eastAsia="zh-CN"/>
        </w:rPr>
        <w:t>采购</w:t>
      </w:r>
      <w:r>
        <w:rPr>
          <w:rFonts w:hint="eastAsia" w:asciiTheme="minorEastAsia" w:hAnsiTheme="minorEastAsia"/>
          <w:color w:val="auto"/>
          <w:sz w:val="24"/>
          <w:szCs w:val="24"/>
          <w:highlight w:val="none"/>
        </w:rPr>
        <w:t>文件的全部内容，决定参加该项目的磋商活动并按要求提交响应文件。我们郑重声明以下诸点并负法律责任</w:t>
      </w:r>
      <w:r>
        <w:rPr>
          <w:rFonts w:asciiTheme="minorEastAsia" w:hAnsiTheme="minorEastAsia"/>
          <w:color w:val="auto"/>
          <w:sz w:val="24"/>
          <w:szCs w:val="24"/>
          <w:highlight w:val="none"/>
        </w:rPr>
        <w:t>:</w:t>
      </w:r>
    </w:p>
    <w:p w14:paraId="3D38FEFB">
      <w:pPr>
        <w:keepNext w:val="0"/>
        <w:pageBreakBefore w:val="0"/>
        <w:widowControl w:val="0"/>
        <w:wordWrap w:val="0"/>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1、我方愿意向贵方提供任何与本竞争性磋商项目有关的数据、情况和技术资料，并保证其真实、合法、有效</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完整</w:t>
      </w:r>
      <w:r>
        <w:rPr>
          <w:rFonts w:hint="eastAsia" w:ascii="宋体" w:hAnsi="宋体" w:eastAsia="宋体" w:cs="宋体"/>
          <w:color w:val="auto"/>
          <w:kern w:val="0"/>
          <w:sz w:val="24"/>
          <w:szCs w:val="24"/>
          <w:highlight w:val="none"/>
        </w:rPr>
        <w:t>。</w:t>
      </w:r>
    </w:p>
    <w:p w14:paraId="77530AF8">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、我方</w:t>
      </w:r>
      <w:r>
        <w:rPr>
          <w:rFonts w:hint="eastAsia" w:asciiTheme="minorEastAsia" w:hAnsiTheme="minorEastAsia"/>
          <w:color w:val="auto"/>
          <w:sz w:val="24"/>
          <w:szCs w:val="24"/>
          <w:highlight w:val="none"/>
        </w:rPr>
        <w:t>我方响应文件有效期为自磋商之日</w:t>
      </w:r>
      <w:r>
        <w:rPr>
          <w:rFonts w:hint="eastAsia" w:asciiTheme="minorEastAsia" w:hAnsiTheme="minorEastAsia"/>
          <w:color w:val="auto"/>
          <w:sz w:val="24"/>
          <w:szCs w:val="24"/>
          <w:highlight w:val="none"/>
          <w:u w:val="none"/>
        </w:rPr>
        <w:t>起</w:t>
      </w:r>
      <w:r>
        <w:rPr>
          <w:rFonts w:asciiTheme="minorEastAsia" w:hAnsiTheme="minorEastAsia"/>
          <w:color w:val="auto"/>
          <w:sz w:val="24"/>
          <w:szCs w:val="24"/>
          <w:highlight w:val="none"/>
          <w:u w:val="none"/>
        </w:rPr>
        <w:t>90</w:t>
      </w:r>
      <w:r>
        <w:rPr>
          <w:rFonts w:hint="eastAsia" w:asciiTheme="minorEastAsia" w:hAnsiTheme="minorEastAsia"/>
          <w:color w:val="auto"/>
          <w:sz w:val="24"/>
          <w:szCs w:val="24"/>
          <w:highlight w:val="none"/>
          <w:u w:val="none"/>
        </w:rPr>
        <w:t>天</w:t>
      </w:r>
      <w:r>
        <w:rPr>
          <w:rFonts w:hint="eastAsia" w:asciiTheme="minorEastAsia" w:hAnsiTheme="minorEastAsia"/>
          <w:color w:val="auto"/>
          <w:sz w:val="24"/>
          <w:szCs w:val="24"/>
          <w:highlight w:val="none"/>
          <w:u w:val="none"/>
          <w:lang w:eastAsia="zh-CN"/>
        </w:rPr>
        <w:t>，</w:t>
      </w:r>
      <w:r>
        <w:rPr>
          <w:rFonts w:hint="eastAsia" w:ascii="宋体" w:hAnsi="宋体" w:eastAsia="宋体" w:cs="宋体"/>
          <w:color w:val="auto"/>
          <w:kern w:val="0"/>
          <w:sz w:val="24"/>
          <w:szCs w:val="24"/>
          <w:highlight w:val="none"/>
        </w:rPr>
        <w:t>同意在</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文件有效期内遵守本</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文件中的承诺且在此期限期满之前均具有约束力。如果我方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、我方已详细审查全部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文件，包括修改文件（如有的话）和有关附件，将自行承担因对全部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、我方尊重</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的评</w:t>
      </w:r>
      <w:r>
        <w:rPr>
          <w:rFonts w:hint="eastAsia" w:ascii="宋体" w:hAnsi="宋体" w:eastAsia="宋体" w:cs="宋体"/>
          <w:color w:val="auto"/>
          <w:kern w:val="0"/>
          <w:sz w:val="24"/>
          <w:szCs w:val="24"/>
          <w:highlight w:val="none"/>
          <w:lang w:val="en-US" w:eastAsia="zh-CN"/>
        </w:rPr>
        <w:t>审</w:t>
      </w:r>
      <w:r>
        <w:rPr>
          <w:rFonts w:hint="eastAsia" w:ascii="宋体" w:hAnsi="宋体" w:eastAsia="宋体" w:cs="宋体"/>
          <w:color w:val="auto"/>
          <w:kern w:val="0"/>
          <w:sz w:val="24"/>
          <w:szCs w:val="24"/>
          <w:highlight w:val="none"/>
        </w:rPr>
        <w:t>结果，完全理解本</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项目最低投标价不作为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的保证。</w:t>
      </w:r>
    </w:p>
    <w:p w14:paraId="16EBA839">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、如果被确定为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供应商，我方同意按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文件的规定领取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并缴纳服务费。否则，视为我方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后自动放弃</w:t>
      </w:r>
      <w:r>
        <w:rPr>
          <w:rFonts w:hint="eastAsia" w:ascii="宋体" w:hAnsi="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资格，承担由此引起的一切后果。</w:t>
      </w:r>
    </w:p>
    <w:p w14:paraId="3B795BEB">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、如果被确定为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供应商，我方同意在领取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之日起</w:t>
      </w:r>
      <w:r>
        <w:rPr>
          <w:rFonts w:hint="eastAsia" w:ascii="宋体" w:hAnsi="宋体" w:cs="宋体"/>
          <w:color w:val="auto"/>
          <w:kern w:val="0"/>
          <w:sz w:val="24"/>
          <w:szCs w:val="24"/>
          <w:highlight w:val="none"/>
          <w:u w:val="none"/>
          <w:lang w:val="en-US" w:eastAsia="zh-CN"/>
        </w:rPr>
        <w:t>30</w:t>
      </w:r>
      <w:r>
        <w:rPr>
          <w:rFonts w:hint="eastAsia" w:ascii="宋体" w:hAnsi="宋体" w:eastAsia="宋体" w:cs="宋体"/>
          <w:color w:val="auto"/>
          <w:kern w:val="0"/>
          <w:sz w:val="24"/>
          <w:szCs w:val="24"/>
          <w:highlight w:val="none"/>
          <w:u w:val="none"/>
        </w:rPr>
        <w:t>日内</w:t>
      </w:r>
      <w:r>
        <w:rPr>
          <w:rFonts w:hint="eastAsia" w:ascii="宋体" w:hAnsi="宋体" w:eastAsia="宋体" w:cs="宋体"/>
          <w:color w:val="auto"/>
          <w:kern w:val="0"/>
          <w:sz w:val="24"/>
          <w:szCs w:val="24"/>
          <w:highlight w:val="none"/>
        </w:rPr>
        <w:t>与采购人签订采购合同。否则，视为我方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后无正当理由不与采购人签订合同并承担相应法律责任。</w:t>
      </w:r>
    </w:p>
    <w:p w14:paraId="0D90ED5A">
      <w:pPr>
        <w:keepNext w:val="0"/>
        <w:pageBreakBefore w:val="0"/>
        <w:widowControl w:val="0"/>
        <w:tabs>
          <w:tab w:val="left" w:pos="939"/>
        </w:tabs>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、以上事项如有虚假或隐瞒，我方愿意承担一切后果和责任。</w:t>
      </w:r>
    </w:p>
    <w:p w14:paraId="2AA43C61">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、与</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   地址：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邮编：</w:t>
      </w:r>
    </w:p>
    <w:p w14:paraId="44EDD7FD">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   电话：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 xml:space="preserve">传真： </w:t>
      </w:r>
    </w:p>
    <w:p w14:paraId="1B961AD2">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p>
    <w:p w14:paraId="1370EEFF">
      <w:pPr>
        <w:keepNext w:val="0"/>
        <w:pageBreakBefore w:val="0"/>
        <w:widowControl w:val="0"/>
        <w:wordWrap w:val="0"/>
        <w:overflowPunct/>
        <w:topLinePunct w:val="0"/>
        <w:bidi w:val="0"/>
        <w:spacing w:line="460" w:lineRule="exact"/>
        <w:ind w:firstLine="840" w:firstLineChars="35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rPr>
        <w:t>法定代表人或委托代理人（签字</w:t>
      </w:r>
      <w:r>
        <w:rPr>
          <w:rFonts w:hint="eastAsia" w:ascii="宋体" w:hAnsi="宋体" w:eastAsia="宋体" w:cs="宋体"/>
          <w:color w:val="auto"/>
          <w:kern w:val="0"/>
          <w:sz w:val="24"/>
          <w:szCs w:val="24"/>
          <w:highlight w:val="none"/>
          <w:lang w:val="en-US" w:eastAsia="zh-CN"/>
        </w:rPr>
        <w:t>或盖章</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 xml:space="preserve">： </w:t>
      </w:r>
    </w:p>
    <w:p w14:paraId="2249E6D9">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全称并</w:t>
      </w:r>
      <w:r>
        <w:rPr>
          <w:rFonts w:hint="eastAsia" w:ascii="宋体" w:hAnsi="宋体" w:eastAsia="宋体" w:cs="宋体"/>
          <w:color w:val="auto"/>
          <w:kern w:val="0"/>
          <w:sz w:val="24"/>
          <w:szCs w:val="24"/>
          <w:highlight w:val="none"/>
          <w:lang w:val="en-US" w:eastAsia="zh-CN"/>
        </w:rPr>
        <w:t>加</w:t>
      </w:r>
      <w:r>
        <w:rPr>
          <w:rFonts w:hint="eastAsia" w:ascii="宋体" w:hAnsi="宋体" w:eastAsia="宋体"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rPr>
        <w:t>）</w:t>
      </w:r>
    </w:p>
    <w:p w14:paraId="2F6DB91A">
      <w:pPr>
        <w:keepNext w:val="0"/>
        <w:pageBreakBefore w:val="0"/>
        <w:widowControl w:val="0"/>
        <w:wordWrap w:val="0"/>
        <w:overflowPunct/>
        <w:topLinePunct w:val="0"/>
        <w:bidi w:val="0"/>
        <w:spacing w:line="460" w:lineRule="exact"/>
        <w:ind w:firstLine="960" w:firstLineChars="4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 xml:space="preserve">日期：    </w:t>
      </w:r>
      <w:r>
        <w:rPr>
          <w:rFonts w:hint="eastAsia" w:ascii="宋体" w:hAnsi="宋体" w:eastAsia="宋体" w:cs="宋体"/>
          <w:color w:val="auto"/>
          <w:kern w:val="0"/>
          <w:sz w:val="24"/>
          <w:szCs w:val="24"/>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szCs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59" w:name="_Toc7838"/>
      <w:r>
        <w:rPr>
          <w:rFonts w:hint="eastAsia" w:ascii="宋体" w:hAnsi="宋体" w:eastAsia="宋体" w:cs="宋体"/>
          <w:color w:val="auto"/>
          <w:sz w:val="28"/>
          <w:szCs w:val="28"/>
          <w:highlight w:val="none"/>
          <w:lang w:val="en-US" w:eastAsia="zh-CN"/>
        </w:rPr>
        <w:t>附件3       初次报价一览表</w:t>
      </w:r>
      <w:bookmarkEnd w:id="59"/>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val="en-US" w:eastAsia="zh-CN"/>
        </w:rPr>
        <w:t>元</w:t>
      </w:r>
      <w:r>
        <w:rPr>
          <w:rFonts w:hint="eastAsia" w:ascii="宋体" w:hAnsi="宋体" w:cs="宋体"/>
          <w:color w:val="auto"/>
          <w:sz w:val="24"/>
          <w:highlight w:val="none"/>
          <w:lang w:eastAsia="zh-CN"/>
        </w:rPr>
        <w:t>）</w:t>
      </w:r>
    </w:p>
    <w:p w14:paraId="7731EC5A">
      <w:pPr>
        <w:rPr>
          <w:rFonts w:hint="eastAsia" w:ascii="宋体" w:hAnsi="宋体" w:eastAsia="宋体" w:cs="宋体"/>
          <w:color w:val="auto"/>
          <w:highlight w:val="none"/>
        </w:rPr>
      </w:pP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项目名称</w:t>
            </w:r>
          </w:p>
        </w:tc>
        <w:tc>
          <w:tcPr>
            <w:tcW w:w="7708" w:type="dxa"/>
            <w:noWrap/>
            <w:vAlign w:val="center"/>
          </w:tcPr>
          <w:p w14:paraId="29544E6D">
            <w:pPr>
              <w:rPr>
                <w:rFonts w:hint="eastAsia" w:ascii="宋体" w:hAnsi="宋体" w:eastAsia="宋体" w:cs="宋体"/>
                <w:bCs/>
                <w:color w:val="auto"/>
                <w:sz w:val="24"/>
                <w:szCs w:val="24"/>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名称</w:t>
            </w:r>
          </w:p>
        </w:tc>
        <w:tc>
          <w:tcPr>
            <w:tcW w:w="7708" w:type="dxa"/>
            <w:noWrap/>
            <w:vAlign w:val="center"/>
          </w:tcPr>
          <w:p w14:paraId="07B627DC">
            <w:pPr>
              <w:rPr>
                <w:rFonts w:hint="eastAsia" w:ascii="宋体" w:hAnsi="宋体" w:eastAsia="宋体" w:cs="宋体"/>
                <w:color w:val="auto"/>
                <w:sz w:val="24"/>
                <w:szCs w:val="24"/>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978" w:type="dxa"/>
            <w:noWrap/>
            <w:vAlign w:val="center"/>
          </w:tcPr>
          <w:p w14:paraId="2A3EC86B">
            <w:pPr>
              <w:jc w:val="center"/>
              <w:rPr>
                <w:rFonts w:hint="eastAsia" w:ascii="宋体" w:hAnsi="宋体" w:eastAsia="宋体" w:cs="宋体"/>
                <w:b/>
                <w:bCs/>
                <w:color w:val="auto"/>
                <w:spacing w:val="-20"/>
                <w:sz w:val="24"/>
                <w:szCs w:val="24"/>
                <w:highlight w:val="none"/>
                <w:lang w:eastAsia="zh-CN"/>
              </w:rPr>
            </w:pPr>
            <w:r>
              <w:rPr>
                <w:rFonts w:hint="eastAsia" w:ascii="宋体" w:hAnsi="宋体" w:eastAsia="宋体" w:cs="宋体"/>
                <w:b/>
                <w:bCs/>
                <w:color w:val="auto"/>
                <w:sz w:val="24"/>
                <w:szCs w:val="24"/>
                <w:highlight w:val="none"/>
                <w:lang w:val="en-US" w:eastAsia="zh-CN"/>
              </w:rPr>
              <w:t>磋商</w:t>
            </w:r>
            <w:r>
              <w:rPr>
                <w:rFonts w:hint="eastAsia" w:ascii="宋体" w:hAnsi="宋体" w:eastAsia="宋体" w:cs="宋体"/>
                <w:b/>
                <w:bCs/>
                <w:color w:val="auto"/>
                <w:sz w:val="24"/>
                <w:szCs w:val="24"/>
                <w:highlight w:val="none"/>
              </w:rPr>
              <w:t>报价</w:t>
            </w:r>
          </w:p>
        </w:tc>
        <w:tc>
          <w:tcPr>
            <w:tcW w:w="7708" w:type="dxa"/>
            <w:noWrap/>
            <w:vAlign w:val="center"/>
          </w:tcPr>
          <w:p w14:paraId="320832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大写：</w:t>
            </w:r>
            <w:r>
              <w:rPr>
                <w:rFonts w:hint="eastAsia"/>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40CA33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小写：</w:t>
            </w:r>
            <w:r>
              <w:rPr>
                <w:rFonts w:hint="eastAsia"/>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元</w:t>
            </w:r>
            <w:r>
              <w:rPr>
                <w:rFonts w:hint="eastAsia" w:ascii="宋体" w:hAnsi="宋体" w:eastAsia="宋体" w:cs="宋体"/>
                <w:color w:val="auto"/>
                <w:sz w:val="24"/>
                <w:szCs w:val="24"/>
                <w:highlight w:val="none"/>
                <w:lang w:val="en-US" w:eastAsia="zh-CN"/>
              </w:rPr>
              <w:t>（详见报价明细表）</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978" w:type="dxa"/>
            <w:noWrap/>
            <w:vAlign w:val="center"/>
          </w:tcPr>
          <w:p w14:paraId="2D64A98F">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  注</w:t>
            </w:r>
          </w:p>
        </w:tc>
        <w:tc>
          <w:tcPr>
            <w:tcW w:w="7708" w:type="dxa"/>
            <w:noWrap/>
            <w:vAlign w:val="center"/>
          </w:tcPr>
          <w:p w14:paraId="0FDD4FAD">
            <w:pPr>
              <w:pStyle w:val="21"/>
              <w:ind w:left="0" w:leftChars="0"/>
              <w:rPr>
                <w:rFonts w:hint="eastAsia" w:ascii="宋体" w:hAnsi="宋体" w:eastAsia="宋体" w:cs="宋体"/>
                <w:color w:val="auto"/>
                <w:sz w:val="24"/>
                <w:szCs w:val="24"/>
                <w:highlight w:val="none"/>
              </w:rPr>
            </w:pPr>
          </w:p>
        </w:tc>
      </w:tr>
    </w:tbl>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60" w:name="_Toc20877"/>
      <w:bookmarkStart w:id="61" w:name="_Toc11620"/>
    </w:p>
    <w:bookmarkEnd w:id="60"/>
    <w:bookmarkEnd w:id="61"/>
    <w:p w14:paraId="219912B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p>
    <w:p w14:paraId="5666998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6AA37C1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3BD2DADC">
      <w:pP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 </w:t>
      </w:r>
    </w:p>
    <w:bookmarkEnd w:id="41"/>
    <w:bookmarkEnd w:id="42"/>
    <w:p w14:paraId="32162F70">
      <w:pPr>
        <w:spacing w:before="20" w:after="20"/>
        <w:outlineLvl w:val="9"/>
        <w:rPr>
          <w:rFonts w:hint="eastAsia" w:ascii="宋体" w:hAnsi="宋体" w:eastAsia="宋体" w:cs="宋体"/>
          <w:color w:val="auto"/>
          <w:highlight w:val="none"/>
          <w:lang w:eastAsia="zh-CN"/>
        </w:rPr>
      </w:pPr>
      <w:bookmarkStart w:id="62" w:name="_Toc22004"/>
      <w:bookmarkStart w:id="63" w:name="_Toc2498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bookmarkEnd w:id="62"/>
    <w:bookmarkEnd w:id="63"/>
    <w:p w14:paraId="57412C83">
      <w:pPr>
        <w:rPr>
          <w:rFonts w:hint="eastAsia" w:ascii="宋体" w:hAnsi="宋体" w:cs="宋体"/>
          <w:color w:val="auto"/>
          <w:sz w:val="24"/>
          <w:szCs w:val="24"/>
          <w:highlight w:val="none"/>
          <w:lang w:val="en-US" w:eastAsia="zh-CN"/>
        </w:rPr>
      </w:pPr>
      <w:bookmarkStart w:id="64" w:name="_Toc15804"/>
      <w:bookmarkStart w:id="65" w:name="_Toc226"/>
    </w:p>
    <w:p w14:paraId="6E3134C1">
      <w:pPr>
        <w:pStyle w:val="24"/>
        <w:jc w:val="center"/>
        <w:rPr>
          <w:rFonts w:hint="default" w:ascii="宋体" w:hAnsi="宋体" w:eastAsia="宋体" w:cs="宋体"/>
          <w:b/>
          <w:bCs/>
          <w:color w:val="000000"/>
          <w:sz w:val="28"/>
          <w:szCs w:val="28"/>
          <w:highlight w:val="none"/>
          <w:lang w:val="en-US"/>
        </w:rPr>
      </w:pPr>
      <w:r>
        <w:rPr>
          <w:rFonts w:hint="eastAsia" w:ascii="宋体" w:hAnsi="宋体" w:eastAsia="宋体" w:cs="宋体"/>
          <w:b/>
          <w:bCs/>
          <w:color w:val="000000"/>
          <w:sz w:val="28"/>
          <w:szCs w:val="28"/>
          <w:highlight w:val="none"/>
          <w:lang w:val="en-US" w:eastAsia="zh-CN"/>
        </w:rPr>
        <w:t>附件4       报价明细表</w:t>
      </w:r>
    </w:p>
    <w:tbl>
      <w:tblPr>
        <w:tblStyle w:val="34"/>
        <w:tblpPr w:leftFromText="180" w:rightFromText="180" w:vertAnchor="text" w:horzAnchor="page" w:tblpX="991" w:tblpY="204"/>
        <w:tblOverlap w:val="never"/>
        <w:tblW w:w="102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3"/>
        <w:gridCol w:w="3048"/>
        <w:gridCol w:w="1246"/>
        <w:gridCol w:w="1068"/>
        <w:gridCol w:w="710"/>
        <w:gridCol w:w="972"/>
        <w:gridCol w:w="1236"/>
        <w:gridCol w:w="1236"/>
      </w:tblGrid>
      <w:tr w14:paraId="60E21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03" w:type="dxa"/>
            <w:tcBorders>
              <w:top w:val="single" w:color="000000" w:sz="4" w:space="0"/>
              <w:left w:val="single" w:color="000000" w:sz="4" w:space="0"/>
              <w:bottom w:val="single" w:color="000000" w:sz="4" w:space="0"/>
              <w:right w:val="single" w:color="000000" w:sz="4" w:space="0"/>
            </w:tcBorders>
            <w:noWrap w:val="0"/>
            <w:vAlign w:val="center"/>
          </w:tcPr>
          <w:p w14:paraId="25EB9641">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3CA6321E">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内容</w:t>
            </w:r>
          </w:p>
        </w:tc>
        <w:tc>
          <w:tcPr>
            <w:tcW w:w="1246" w:type="dxa"/>
            <w:tcBorders>
              <w:top w:val="single" w:color="000000" w:sz="4" w:space="0"/>
              <w:left w:val="single" w:color="000000" w:sz="4" w:space="0"/>
              <w:bottom w:val="single" w:color="000000" w:sz="4" w:space="0"/>
              <w:right w:val="single" w:color="000000" w:sz="4" w:space="0"/>
            </w:tcBorders>
            <w:noWrap w:val="0"/>
            <w:vAlign w:val="center"/>
          </w:tcPr>
          <w:p w14:paraId="56B4F9F4">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品牌</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3BBC8ABC">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 xml:space="preserve">型号    </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3E6D1A5C">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单位</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59EA10D1">
            <w:pPr>
              <w:keepNext w:val="0"/>
              <w:keepLines w:val="0"/>
              <w:widowControl/>
              <w:suppressLineNumbers w:val="0"/>
              <w:jc w:val="center"/>
              <w:textAlignment w:val="center"/>
              <w:rPr>
                <w:rFonts w:hint="default" w:ascii="宋体" w:hAnsi="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 xml:space="preserve">数量    </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27A7AFF7">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单价（元）</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62263BBB">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总价（元）</w:t>
            </w:r>
          </w:p>
        </w:tc>
      </w:tr>
      <w:tr w14:paraId="65284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03" w:type="dxa"/>
            <w:tcBorders>
              <w:top w:val="single" w:color="000000" w:sz="4" w:space="0"/>
              <w:left w:val="single" w:color="000000" w:sz="4" w:space="0"/>
              <w:bottom w:val="single" w:color="000000" w:sz="4" w:space="0"/>
              <w:right w:val="single" w:color="000000" w:sz="4" w:space="0"/>
            </w:tcBorders>
            <w:noWrap/>
            <w:vAlign w:val="bottom"/>
          </w:tcPr>
          <w:p w14:paraId="7B74645B">
            <w:pPr>
              <w:keepNext w:val="0"/>
              <w:keepLines w:val="0"/>
              <w:widowControl/>
              <w:suppressLineNumbers w:val="0"/>
              <w:jc w:val="center"/>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3048" w:type="dxa"/>
            <w:tcBorders>
              <w:top w:val="single" w:color="000000" w:sz="4" w:space="0"/>
              <w:left w:val="single" w:color="000000" w:sz="4" w:space="0"/>
              <w:bottom w:val="nil"/>
              <w:right w:val="single" w:color="000000" w:sz="4" w:space="0"/>
            </w:tcBorders>
            <w:noWrap/>
            <w:vAlign w:val="bottom"/>
          </w:tcPr>
          <w:p w14:paraId="763FBF80">
            <w:pPr>
              <w:keepNext w:val="0"/>
              <w:keepLines w:val="0"/>
              <w:widowControl/>
              <w:suppressLineNumbers w:val="0"/>
              <w:jc w:val="center"/>
              <w:textAlignment w:val="bottom"/>
              <w:rPr>
                <w:rFonts w:hint="eastAsia" w:ascii="宋体" w:hAnsi="宋体" w:eastAsia="宋体" w:cs="宋体"/>
                <w:i w:val="0"/>
                <w:iCs w:val="0"/>
                <w:color w:val="000000"/>
                <w:sz w:val="24"/>
                <w:szCs w:val="24"/>
                <w:highlight w:val="none"/>
                <w:u w:val="none"/>
              </w:rPr>
            </w:pPr>
            <w:r>
              <w:rPr>
                <w:rStyle w:val="93"/>
                <w:rFonts w:hint="eastAsia" w:ascii="宋体" w:hAnsi="宋体" w:eastAsia="宋体" w:cs="宋体"/>
                <w:sz w:val="24"/>
                <w:szCs w:val="24"/>
                <w:highlight w:val="none"/>
                <w:lang w:val="en-US" w:eastAsia="zh-CN" w:bidi="ar"/>
              </w:rPr>
              <w:t>离心机</w:t>
            </w:r>
            <w:r>
              <w:rPr>
                <w:rStyle w:val="98"/>
                <w:rFonts w:hint="eastAsia" w:ascii="宋体" w:hAnsi="宋体" w:eastAsia="宋体" w:cs="宋体"/>
                <w:sz w:val="24"/>
                <w:szCs w:val="24"/>
                <w:highlight w:val="none"/>
                <w:lang w:val="en-US" w:eastAsia="zh-CN" w:bidi="ar"/>
              </w:rPr>
              <w:t>A</w:t>
            </w:r>
            <w:r>
              <w:rPr>
                <w:rStyle w:val="93"/>
                <w:rFonts w:hint="eastAsia" w:ascii="宋体" w:hAnsi="宋体" w:eastAsia="宋体" w:cs="宋体"/>
                <w:sz w:val="24"/>
                <w:szCs w:val="24"/>
                <w:highlight w:val="none"/>
                <w:lang w:val="en-US" w:eastAsia="zh-CN" w:bidi="ar"/>
              </w:rPr>
              <w:t>型冷冻油（5L）</w:t>
            </w:r>
          </w:p>
        </w:tc>
        <w:tc>
          <w:tcPr>
            <w:tcW w:w="1246" w:type="dxa"/>
            <w:tcBorders>
              <w:top w:val="single" w:color="000000" w:sz="4" w:space="0"/>
              <w:left w:val="single" w:color="000000" w:sz="4" w:space="0"/>
              <w:bottom w:val="single" w:color="000000" w:sz="4" w:space="0"/>
              <w:right w:val="nil"/>
            </w:tcBorders>
            <w:noWrap/>
            <w:vAlign w:val="bottom"/>
          </w:tcPr>
          <w:p w14:paraId="61F877C3">
            <w:pPr>
              <w:keepNext w:val="0"/>
              <w:keepLines w:val="0"/>
              <w:widowControl/>
              <w:suppressLineNumbers w:val="0"/>
              <w:jc w:val="center"/>
              <w:textAlignment w:val="bottom"/>
              <w:rPr>
                <w:rFonts w:hint="eastAsia" w:ascii="宋体" w:hAnsi="宋体" w:eastAsia="宋体" w:cs="宋体"/>
                <w:i w:val="0"/>
                <w:iCs w:val="0"/>
                <w:color w:val="000000"/>
                <w:sz w:val="24"/>
                <w:szCs w:val="24"/>
                <w:highlight w:val="none"/>
                <w:u w:val="none"/>
              </w:rPr>
            </w:pPr>
          </w:p>
        </w:tc>
        <w:tc>
          <w:tcPr>
            <w:tcW w:w="1068" w:type="dxa"/>
            <w:tcBorders>
              <w:top w:val="single" w:color="000000" w:sz="4" w:space="0"/>
              <w:left w:val="single" w:color="000000" w:sz="4" w:space="0"/>
              <w:bottom w:val="single" w:color="000000" w:sz="4" w:space="0"/>
              <w:right w:val="single" w:color="000000" w:sz="4" w:space="0"/>
            </w:tcBorders>
            <w:noWrap/>
            <w:vAlign w:val="bottom"/>
          </w:tcPr>
          <w:p w14:paraId="223E7241">
            <w:pPr>
              <w:keepNext w:val="0"/>
              <w:keepLines w:val="0"/>
              <w:widowControl/>
              <w:suppressLineNumbers w:val="0"/>
              <w:jc w:val="center"/>
              <w:textAlignment w:val="bottom"/>
              <w:rPr>
                <w:rFonts w:hint="eastAsia" w:ascii="宋体" w:hAnsi="宋体" w:eastAsia="宋体" w:cs="宋体"/>
                <w:i w:val="0"/>
                <w:iCs w:val="0"/>
                <w:color w:val="000000"/>
                <w:sz w:val="24"/>
                <w:szCs w:val="24"/>
                <w:highlight w:val="none"/>
                <w:u w:val="none"/>
              </w:rPr>
            </w:pPr>
          </w:p>
        </w:tc>
        <w:tc>
          <w:tcPr>
            <w:tcW w:w="710" w:type="dxa"/>
            <w:tcBorders>
              <w:top w:val="single" w:color="000000" w:sz="4" w:space="0"/>
              <w:left w:val="single" w:color="000000" w:sz="4" w:space="0"/>
              <w:bottom w:val="single" w:color="000000" w:sz="4" w:space="0"/>
              <w:right w:val="single" w:color="000000" w:sz="4" w:space="0"/>
            </w:tcBorders>
            <w:noWrap/>
            <w:vAlign w:val="bottom"/>
          </w:tcPr>
          <w:p w14:paraId="5A80EA92">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桶</w:t>
            </w:r>
          </w:p>
        </w:tc>
        <w:tc>
          <w:tcPr>
            <w:tcW w:w="972" w:type="dxa"/>
            <w:tcBorders>
              <w:top w:val="single" w:color="000000" w:sz="4" w:space="0"/>
              <w:left w:val="single" w:color="000000" w:sz="4" w:space="0"/>
              <w:bottom w:val="single" w:color="000000" w:sz="4" w:space="0"/>
              <w:right w:val="single" w:color="000000" w:sz="4" w:space="0"/>
            </w:tcBorders>
            <w:noWrap/>
            <w:vAlign w:val="bottom"/>
          </w:tcPr>
          <w:p w14:paraId="690C3D4F">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16</w:t>
            </w:r>
          </w:p>
        </w:tc>
        <w:tc>
          <w:tcPr>
            <w:tcW w:w="1236" w:type="dxa"/>
            <w:tcBorders>
              <w:top w:val="single" w:color="000000" w:sz="4" w:space="0"/>
              <w:left w:val="single" w:color="000000" w:sz="4" w:space="0"/>
              <w:bottom w:val="single" w:color="000000" w:sz="4" w:space="0"/>
              <w:right w:val="single" w:color="000000" w:sz="4" w:space="0"/>
            </w:tcBorders>
            <w:noWrap/>
            <w:vAlign w:val="bottom"/>
          </w:tcPr>
          <w:p w14:paraId="0622E954">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p>
        </w:tc>
        <w:tc>
          <w:tcPr>
            <w:tcW w:w="1236" w:type="dxa"/>
            <w:tcBorders>
              <w:top w:val="single" w:color="000000" w:sz="4" w:space="0"/>
              <w:left w:val="single" w:color="000000" w:sz="4" w:space="0"/>
              <w:bottom w:val="single" w:color="000000" w:sz="4" w:space="0"/>
              <w:right w:val="single" w:color="000000" w:sz="4" w:space="0"/>
            </w:tcBorders>
            <w:noWrap/>
            <w:vAlign w:val="bottom"/>
          </w:tcPr>
          <w:p w14:paraId="5C4A8251">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p>
        </w:tc>
      </w:tr>
      <w:tr w14:paraId="33FBF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03" w:type="dxa"/>
            <w:tcBorders>
              <w:top w:val="single" w:color="000000" w:sz="4" w:space="0"/>
              <w:left w:val="single" w:color="000000" w:sz="4" w:space="0"/>
              <w:bottom w:val="single" w:color="000000" w:sz="4" w:space="0"/>
              <w:right w:val="single" w:color="000000" w:sz="4" w:space="0"/>
            </w:tcBorders>
            <w:noWrap/>
            <w:vAlign w:val="bottom"/>
          </w:tcPr>
          <w:p w14:paraId="754010BC">
            <w:pPr>
              <w:keepNext w:val="0"/>
              <w:keepLines w:val="0"/>
              <w:widowControl/>
              <w:suppressLineNumbers w:val="0"/>
              <w:jc w:val="center"/>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3048" w:type="dxa"/>
            <w:tcBorders>
              <w:top w:val="single" w:color="000000" w:sz="4" w:space="0"/>
              <w:left w:val="single" w:color="000000" w:sz="4" w:space="0"/>
              <w:bottom w:val="nil"/>
              <w:right w:val="single" w:color="000000" w:sz="4" w:space="0"/>
            </w:tcBorders>
            <w:noWrap/>
            <w:vAlign w:val="bottom"/>
          </w:tcPr>
          <w:p w14:paraId="313D1D40">
            <w:pPr>
              <w:keepNext w:val="0"/>
              <w:keepLines w:val="0"/>
              <w:widowControl/>
              <w:suppressLineNumbers w:val="0"/>
              <w:jc w:val="center"/>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过滤器和密封件</w:t>
            </w:r>
          </w:p>
        </w:tc>
        <w:tc>
          <w:tcPr>
            <w:tcW w:w="1246" w:type="dxa"/>
            <w:tcBorders>
              <w:top w:val="single" w:color="000000" w:sz="4" w:space="0"/>
              <w:left w:val="single" w:color="000000" w:sz="4" w:space="0"/>
              <w:bottom w:val="single" w:color="000000" w:sz="4" w:space="0"/>
              <w:right w:val="nil"/>
            </w:tcBorders>
            <w:noWrap/>
            <w:vAlign w:val="bottom"/>
          </w:tcPr>
          <w:p w14:paraId="2123BE82">
            <w:pPr>
              <w:keepNext w:val="0"/>
              <w:keepLines w:val="0"/>
              <w:widowControl/>
              <w:suppressLineNumbers w:val="0"/>
              <w:jc w:val="center"/>
              <w:textAlignment w:val="bottom"/>
              <w:rPr>
                <w:rFonts w:hint="eastAsia" w:ascii="宋体" w:hAnsi="宋体" w:eastAsia="宋体" w:cs="宋体"/>
                <w:i w:val="0"/>
                <w:iCs w:val="0"/>
                <w:color w:val="000000"/>
                <w:sz w:val="24"/>
                <w:szCs w:val="24"/>
                <w:highlight w:val="none"/>
                <w:u w:val="none"/>
              </w:rPr>
            </w:pPr>
          </w:p>
        </w:tc>
        <w:tc>
          <w:tcPr>
            <w:tcW w:w="1068" w:type="dxa"/>
            <w:tcBorders>
              <w:top w:val="single" w:color="000000" w:sz="4" w:space="0"/>
              <w:left w:val="single" w:color="000000" w:sz="4" w:space="0"/>
              <w:bottom w:val="single" w:color="000000" w:sz="4" w:space="0"/>
              <w:right w:val="single" w:color="000000" w:sz="4" w:space="0"/>
            </w:tcBorders>
            <w:noWrap/>
            <w:vAlign w:val="bottom"/>
          </w:tcPr>
          <w:p w14:paraId="06DA5554">
            <w:pPr>
              <w:keepNext w:val="0"/>
              <w:keepLines w:val="0"/>
              <w:widowControl/>
              <w:suppressLineNumbers w:val="0"/>
              <w:jc w:val="center"/>
              <w:textAlignment w:val="bottom"/>
              <w:rPr>
                <w:rFonts w:hint="eastAsia" w:ascii="宋体" w:hAnsi="宋体" w:eastAsia="宋体" w:cs="宋体"/>
                <w:i w:val="0"/>
                <w:iCs w:val="0"/>
                <w:color w:val="000000"/>
                <w:sz w:val="24"/>
                <w:szCs w:val="24"/>
                <w:highlight w:val="none"/>
                <w:u w:val="none"/>
              </w:rPr>
            </w:pPr>
          </w:p>
        </w:tc>
        <w:tc>
          <w:tcPr>
            <w:tcW w:w="710" w:type="dxa"/>
            <w:tcBorders>
              <w:top w:val="single" w:color="000000" w:sz="4" w:space="0"/>
              <w:left w:val="single" w:color="000000" w:sz="4" w:space="0"/>
              <w:bottom w:val="single" w:color="000000" w:sz="4" w:space="0"/>
              <w:right w:val="single" w:color="000000" w:sz="4" w:space="0"/>
            </w:tcBorders>
            <w:noWrap/>
            <w:vAlign w:val="bottom"/>
          </w:tcPr>
          <w:p w14:paraId="1DC2B722">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套</w:t>
            </w:r>
          </w:p>
        </w:tc>
        <w:tc>
          <w:tcPr>
            <w:tcW w:w="972" w:type="dxa"/>
            <w:tcBorders>
              <w:top w:val="single" w:color="000000" w:sz="4" w:space="0"/>
              <w:left w:val="single" w:color="000000" w:sz="4" w:space="0"/>
              <w:bottom w:val="single" w:color="000000" w:sz="4" w:space="0"/>
              <w:right w:val="single" w:color="000000" w:sz="4" w:space="0"/>
            </w:tcBorders>
            <w:noWrap/>
            <w:vAlign w:val="bottom"/>
          </w:tcPr>
          <w:p w14:paraId="0162BA16">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w:t>
            </w:r>
          </w:p>
        </w:tc>
        <w:tc>
          <w:tcPr>
            <w:tcW w:w="1236" w:type="dxa"/>
            <w:tcBorders>
              <w:top w:val="single" w:color="000000" w:sz="4" w:space="0"/>
              <w:left w:val="single" w:color="000000" w:sz="4" w:space="0"/>
              <w:bottom w:val="single" w:color="000000" w:sz="4" w:space="0"/>
              <w:right w:val="single" w:color="000000" w:sz="4" w:space="0"/>
            </w:tcBorders>
            <w:noWrap/>
            <w:vAlign w:val="bottom"/>
          </w:tcPr>
          <w:p w14:paraId="32FB9AAF">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p>
        </w:tc>
        <w:tc>
          <w:tcPr>
            <w:tcW w:w="1236" w:type="dxa"/>
            <w:tcBorders>
              <w:top w:val="single" w:color="000000" w:sz="4" w:space="0"/>
              <w:left w:val="single" w:color="000000" w:sz="4" w:space="0"/>
              <w:bottom w:val="single" w:color="000000" w:sz="4" w:space="0"/>
              <w:right w:val="single" w:color="000000" w:sz="4" w:space="0"/>
            </w:tcBorders>
            <w:noWrap/>
            <w:vAlign w:val="bottom"/>
          </w:tcPr>
          <w:p w14:paraId="08A4E220">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p>
        </w:tc>
      </w:tr>
      <w:tr w14:paraId="0D45D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03" w:type="dxa"/>
            <w:tcBorders>
              <w:top w:val="single" w:color="000000" w:sz="4" w:space="0"/>
              <w:left w:val="single" w:color="000000" w:sz="4" w:space="0"/>
              <w:bottom w:val="single" w:color="000000" w:sz="4" w:space="0"/>
              <w:right w:val="single" w:color="000000" w:sz="4" w:space="0"/>
            </w:tcBorders>
            <w:noWrap/>
            <w:vAlign w:val="bottom"/>
          </w:tcPr>
          <w:p w14:paraId="0E4FD506">
            <w:pPr>
              <w:keepNext w:val="0"/>
              <w:keepLines w:val="0"/>
              <w:widowControl/>
              <w:suppressLineNumbers w:val="0"/>
              <w:jc w:val="center"/>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3048" w:type="dxa"/>
            <w:tcBorders>
              <w:top w:val="single" w:color="000000" w:sz="4" w:space="0"/>
              <w:left w:val="single" w:color="000000" w:sz="4" w:space="0"/>
              <w:bottom w:val="nil"/>
              <w:right w:val="single" w:color="000000" w:sz="4" w:space="0"/>
            </w:tcBorders>
            <w:noWrap/>
            <w:vAlign w:val="bottom"/>
          </w:tcPr>
          <w:p w14:paraId="1062A4B9">
            <w:pPr>
              <w:keepNext w:val="0"/>
              <w:keepLines w:val="0"/>
              <w:widowControl/>
              <w:suppressLineNumbers w:val="0"/>
              <w:jc w:val="center"/>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净油过滤器</w:t>
            </w:r>
          </w:p>
        </w:tc>
        <w:tc>
          <w:tcPr>
            <w:tcW w:w="1246" w:type="dxa"/>
            <w:tcBorders>
              <w:top w:val="single" w:color="000000" w:sz="4" w:space="0"/>
              <w:left w:val="single" w:color="000000" w:sz="4" w:space="0"/>
              <w:bottom w:val="single" w:color="000000" w:sz="4" w:space="0"/>
              <w:right w:val="nil"/>
            </w:tcBorders>
            <w:noWrap/>
            <w:vAlign w:val="bottom"/>
          </w:tcPr>
          <w:p w14:paraId="18E4A0BA">
            <w:pPr>
              <w:keepNext w:val="0"/>
              <w:keepLines w:val="0"/>
              <w:widowControl/>
              <w:suppressLineNumbers w:val="0"/>
              <w:jc w:val="center"/>
              <w:textAlignment w:val="bottom"/>
              <w:rPr>
                <w:rFonts w:hint="eastAsia" w:ascii="宋体" w:hAnsi="宋体" w:eastAsia="宋体" w:cs="宋体"/>
                <w:i w:val="0"/>
                <w:iCs w:val="0"/>
                <w:color w:val="000000"/>
                <w:sz w:val="24"/>
                <w:szCs w:val="24"/>
                <w:highlight w:val="none"/>
                <w:u w:val="none"/>
              </w:rPr>
            </w:pPr>
          </w:p>
        </w:tc>
        <w:tc>
          <w:tcPr>
            <w:tcW w:w="1068" w:type="dxa"/>
            <w:tcBorders>
              <w:top w:val="single" w:color="000000" w:sz="4" w:space="0"/>
              <w:left w:val="single" w:color="000000" w:sz="4" w:space="0"/>
              <w:bottom w:val="single" w:color="000000" w:sz="4" w:space="0"/>
              <w:right w:val="single" w:color="000000" w:sz="4" w:space="0"/>
            </w:tcBorders>
            <w:noWrap/>
            <w:vAlign w:val="bottom"/>
          </w:tcPr>
          <w:p w14:paraId="2B83F20D">
            <w:pPr>
              <w:keepNext w:val="0"/>
              <w:keepLines w:val="0"/>
              <w:widowControl/>
              <w:suppressLineNumbers w:val="0"/>
              <w:jc w:val="center"/>
              <w:textAlignment w:val="bottom"/>
              <w:rPr>
                <w:rFonts w:hint="eastAsia" w:ascii="宋体" w:hAnsi="宋体" w:eastAsia="宋体" w:cs="宋体"/>
                <w:i w:val="0"/>
                <w:iCs w:val="0"/>
                <w:color w:val="000000"/>
                <w:sz w:val="24"/>
                <w:szCs w:val="24"/>
                <w:highlight w:val="none"/>
                <w:u w:val="none"/>
              </w:rPr>
            </w:pPr>
          </w:p>
        </w:tc>
        <w:tc>
          <w:tcPr>
            <w:tcW w:w="710" w:type="dxa"/>
            <w:tcBorders>
              <w:top w:val="single" w:color="000000" w:sz="4" w:space="0"/>
              <w:left w:val="single" w:color="000000" w:sz="4" w:space="0"/>
              <w:bottom w:val="single" w:color="000000" w:sz="4" w:space="0"/>
              <w:right w:val="single" w:color="000000" w:sz="4" w:space="0"/>
            </w:tcBorders>
            <w:noWrap/>
            <w:vAlign w:val="bottom"/>
          </w:tcPr>
          <w:p w14:paraId="761A45E0">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972" w:type="dxa"/>
            <w:tcBorders>
              <w:top w:val="single" w:color="000000" w:sz="4" w:space="0"/>
              <w:left w:val="single" w:color="000000" w:sz="4" w:space="0"/>
              <w:bottom w:val="single" w:color="000000" w:sz="4" w:space="0"/>
              <w:right w:val="single" w:color="000000" w:sz="4" w:space="0"/>
            </w:tcBorders>
            <w:noWrap/>
            <w:vAlign w:val="bottom"/>
          </w:tcPr>
          <w:p w14:paraId="5A6830DD">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w:t>
            </w:r>
          </w:p>
        </w:tc>
        <w:tc>
          <w:tcPr>
            <w:tcW w:w="1236" w:type="dxa"/>
            <w:tcBorders>
              <w:top w:val="single" w:color="000000" w:sz="4" w:space="0"/>
              <w:left w:val="single" w:color="000000" w:sz="4" w:space="0"/>
              <w:bottom w:val="single" w:color="000000" w:sz="4" w:space="0"/>
              <w:right w:val="single" w:color="000000" w:sz="4" w:space="0"/>
            </w:tcBorders>
            <w:noWrap/>
            <w:vAlign w:val="bottom"/>
          </w:tcPr>
          <w:p w14:paraId="5D987A64">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p>
        </w:tc>
        <w:tc>
          <w:tcPr>
            <w:tcW w:w="1236" w:type="dxa"/>
            <w:tcBorders>
              <w:top w:val="single" w:color="000000" w:sz="4" w:space="0"/>
              <w:left w:val="single" w:color="000000" w:sz="4" w:space="0"/>
              <w:bottom w:val="single" w:color="000000" w:sz="4" w:space="0"/>
              <w:right w:val="single" w:color="000000" w:sz="4" w:space="0"/>
            </w:tcBorders>
            <w:noWrap/>
            <w:vAlign w:val="bottom"/>
          </w:tcPr>
          <w:p w14:paraId="78E15C21">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p>
        </w:tc>
      </w:tr>
      <w:tr w14:paraId="6A613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03" w:type="dxa"/>
            <w:tcBorders>
              <w:top w:val="single" w:color="000000" w:sz="4" w:space="0"/>
              <w:left w:val="single" w:color="000000" w:sz="4" w:space="0"/>
              <w:bottom w:val="single" w:color="000000" w:sz="4" w:space="0"/>
              <w:right w:val="single" w:color="000000" w:sz="4" w:space="0"/>
            </w:tcBorders>
            <w:noWrap/>
            <w:vAlign w:val="bottom"/>
          </w:tcPr>
          <w:p w14:paraId="1B3DE351">
            <w:pPr>
              <w:keepNext w:val="0"/>
              <w:keepLines w:val="0"/>
              <w:widowControl/>
              <w:suppressLineNumbers w:val="0"/>
              <w:jc w:val="center"/>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304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9DBB2B">
            <w:pPr>
              <w:keepNext w:val="0"/>
              <w:keepLines w:val="0"/>
              <w:widowControl/>
              <w:suppressLineNumbers w:val="0"/>
              <w:jc w:val="center"/>
              <w:textAlignment w:val="bottom"/>
              <w:rPr>
                <w:rFonts w:hint="eastAsia" w:ascii="宋体" w:hAnsi="宋体" w:eastAsia="宋体" w:cs="宋体"/>
                <w:i w:val="0"/>
                <w:iCs w:val="0"/>
                <w:color w:val="000000"/>
                <w:sz w:val="24"/>
                <w:szCs w:val="24"/>
                <w:highlight w:val="none"/>
                <w:u w:val="none"/>
              </w:rPr>
            </w:pPr>
            <w:r>
              <w:rPr>
                <w:rStyle w:val="99"/>
                <w:rFonts w:hint="eastAsia" w:ascii="宋体" w:hAnsi="宋体" w:eastAsia="宋体" w:cs="宋体"/>
                <w:sz w:val="24"/>
                <w:szCs w:val="24"/>
                <w:highlight w:val="none"/>
                <w:lang w:val="en-US" w:eastAsia="zh-CN" w:bidi="ar"/>
              </w:rPr>
              <w:t>R134a</w:t>
            </w:r>
            <w:r>
              <w:rPr>
                <w:rStyle w:val="95"/>
                <w:rFonts w:hint="eastAsia" w:ascii="宋体" w:hAnsi="宋体" w:eastAsia="宋体" w:cs="宋体"/>
                <w:sz w:val="24"/>
                <w:szCs w:val="24"/>
                <w:highlight w:val="none"/>
                <w:lang w:val="en-US" w:eastAsia="zh-CN" w:bidi="ar"/>
              </w:rPr>
              <w:t>制冷剂（13.6kg）</w:t>
            </w:r>
          </w:p>
        </w:tc>
        <w:tc>
          <w:tcPr>
            <w:tcW w:w="1246" w:type="dxa"/>
            <w:tcBorders>
              <w:top w:val="single" w:color="000000" w:sz="4" w:space="0"/>
              <w:left w:val="single" w:color="000000" w:sz="4" w:space="0"/>
              <w:bottom w:val="single" w:color="000000" w:sz="4" w:space="0"/>
              <w:right w:val="nil"/>
            </w:tcBorders>
            <w:noWrap/>
            <w:vAlign w:val="bottom"/>
          </w:tcPr>
          <w:p w14:paraId="34D5091A">
            <w:pPr>
              <w:keepNext w:val="0"/>
              <w:keepLines w:val="0"/>
              <w:widowControl/>
              <w:suppressLineNumbers w:val="0"/>
              <w:jc w:val="center"/>
              <w:textAlignment w:val="bottom"/>
              <w:rPr>
                <w:rFonts w:hint="eastAsia" w:ascii="宋体" w:hAnsi="宋体" w:eastAsia="宋体" w:cs="宋体"/>
                <w:i w:val="0"/>
                <w:iCs w:val="0"/>
                <w:color w:val="000000"/>
                <w:sz w:val="24"/>
                <w:szCs w:val="24"/>
                <w:highlight w:val="none"/>
                <w:u w:val="none"/>
              </w:rPr>
            </w:pPr>
          </w:p>
        </w:tc>
        <w:tc>
          <w:tcPr>
            <w:tcW w:w="1068" w:type="dxa"/>
            <w:tcBorders>
              <w:top w:val="single" w:color="000000" w:sz="4" w:space="0"/>
              <w:left w:val="single" w:color="000000" w:sz="4" w:space="0"/>
              <w:bottom w:val="single" w:color="000000" w:sz="4" w:space="0"/>
              <w:right w:val="single" w:color="000000" w:sz="4" w:space="0"/>
            </w:tcBorders>
            <w:noWrap/>
            <w:vAlign w:val="bottom"/>
          </w:tcPr>
          <w:p w14:paraId="5A41BEB3">
            <w:pPr>
              <w:keepNext w:val="0"/>
              <w:keepLines w:val="0"/>
              <w:widowControl/>
              <w:suppressLineNumbers w:val="0"/>
              <w:jc w:val="center"/>
              <w:textAlignment w:val="bottom"/>
              <w:rPr>
                <w:rFonts w:hint="eastAsia" w:ascii="宋体" w:hAnsi="宋体" w:eastAsia="宋体" w:cs="宋体"/>
                <w:i w:val="0"/>
                <w:iCs w:val="0"/>
                <w:color w:val="000000"/>
                <w:sz w:val="24"/>
                <w:szCs w:val="24"/>
                <w:highlight w:val="none"/>
                <w:u w:val="none"/>
              </w:rPr>
            </w:pPr>
          </w:p>
        </w:tc>
        <w:tc>
          <w:tcPr>
            <w:tcW w:w="710" w:type="dxa"/>
            <w:tcBorders>
              <w:top w:val="single" w:color="000000" w:sz="4" w:space="0"/>
              <w:left w:val="single" w:color="000000" w:sz="4" w:space="0"/>
              <w:bottom w:val="single" w:color="000000" w:sz="4" w:space="0"/>
              <w:right w:val="single" w:color="000000" w:sz="4" w:space="0"/>
            </w:tcBorders>
            <w:noWrap/>
            <w:vAlign w:val="bottom"/>
          </w:tcPr>
          <w:p w14:paraId="17A77B76">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瓶</w:t>
            </w:r>
          </w:p>
        </w:tc>
        <w:tc>
          <w:tcPr>
            <w:tcW w:w="972" w:type="dxa"/>
            <w:tcBorders>
              <w:top w:val="single" w:color="000000" w:sz="4" w:space="0"/>
              <w:left w:val="single" w:color="000000" w:sz="4" w:space="0"/>
              <w:bottom w:val="single" w:color="000000" w:sz="4" w:space="0"/>
              <w:right w:val="single" w:color="000000" w:sz="4" w:space="0"/>
            </w:tcBorders>
            <w:noWrap/>
            <w:vAlign w:val="bottom"/>
          </w:tcPr>
          <w:p w14:paraId="5AAEC181">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w:t>
            </w:r>
          </w:p>
        </w:tc>
        <w:tc>
          <w:tcPr>
            <w:tcW w:w="1236" w:type="dxa"/>
            <w:tcBorders>
              <w:top w:val="single" w:color="000000" w:sz="4" w:space="0"/>
              <w:left w:val="single" w:color="000000" w:sz="4" w:space="0"/>
              <w:bottom w:val="single" w:color="000000" w:sz="4" w:space="0"/>
              <w:right w:val="single" w:color="000000" w:sz="4" w:space="0"/>
            </w:tcBorders>
            <w:noWrap/>
            <w:vAlign w:val="bottom"/>
          </w:tcPr>
          <w:p w14:paraId="3B4FD128">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p>
        </w:tc>
        <w:tc>
          <w:tcPr>
            <w:tcW w:w="1236" w:type="dxa"/>
            <w:tcBorders>
              <w:top w:val="single" w:color="000000" w:sz="4" w:space="0"/>
              <w:left w:val="single" w:color="000000" w:sz="4" w:space="0"/>
              <w:bottom w:val="single" w:color="000000" w:sz="4" w:space="0"/>
              <w:right w:val="single" w:color="000000" w:sz="4" w:space="0"/>
            </w:tcBorders>
            <w:noWrap/>
            <w:vAlign w:val="bottom"/>
          </w:tcPr>
          <w:p w14:paraId="5FFCB442">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p>
        </w:tc>
      </w:tr>
      <w:tr w14:paraId="6A11B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03" w:type="dxa"/>
            <w:tcBorders>
              <w:top w:val="single" w:color="000000" w:sz="4" w:space="0"/>
              <w:left w:val="single" w:color="000000" w:sz="4" w:space="0"/>
              <w:bottom w:val="single" w:color="000000" w:sz="4" w:space="0"/>
              <w:right w:val="single" w:color="000000" w:sz="4" w:space="0"/>
            </w:tcBorders>
            <w:noWrap/>
            <w:vAlign w:val="bottom"/>
          </w:tcPr>
          <w:p w14:paraId="173200EE">
            <w:pPr>
              <w:keepNext w:val="0"/>
              <w:keepLines w:val="0"/>
              <w:widowControl/>
              <w:suppressLineNumbers w:val="0"/>
              <w:jc w:val="center"/>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304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8AA065">
            <w:pPr>
              <w:keepNext w:val="0"/>
              <w:keepLines w:val="0"/>
              <w:widowControl/>
              <w:suppressLineNumbers w:val="0"/>
              <w:jc w:val="center"/>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压力传感器</w:t>
            </w:r>
          </w:p>
        </w:tc>
        <w:tc>
          <w:tcPr>
            <w:tcW w:w="1246" w:type="dxa"/>
            <w:tcBorders>
              <w:top w:val="single" w:color="000000" w:sz="4" w:space="0"/>
              <w:left w:val="single" w:color="000000" w:sz="4" w:space="0"/>
              <w:bottom w:val="single" w:color="000000" w:sz="4" w:space="0"/>
              <w:right w:val="nil"/>
            </w:tcBorders>
            <w:noWrap/>
            <w:vAlign w:val="bottom"/>
          </w:tcPr>
          <w:p w14:paraId="4C532985">
            <w:pPr>
              <w:keepNext w:val="0"/>
              <w:keepLines w:val="0"/>
              <w:widowControl/>
              <w:suppressLineNumbers w:val="0"/>
              <w:jc w:val="center"/>
              <w:textAlignment w:val="bottom"/>
              <w:rPr>
                <w:rFonts w:hint="eastAsia" w:ascii="宋体" w:hAnsi="宋体" w:eastAsia="宋体" w:cs="宋体"/>
                <w:i w:val="0"/>
                <w:iCs w:val="0"/>
                <w:color w:val="000000"/>
                <w:sz w:val="24"/>
                <w:szCs w:val="24"/>
                <w:highlight w:val="none"/>
                <w:u w:val="none"/>
              </w:rPr>
            </w:pPr>
          </w:p>
        </w:tc>
        <w:tc>
          <w:tcPr>
            <w:tcW w:w="1068" w:type="dxa"/>
            <w:tcBorders>
              <w:top w:val="single" w:color="000000" w:sz="4" w:space="0"/>
              <w:left w:val="single" w:color="000000" w:sz="4" w:space="0"/>
              <w:bottom w:val="single" w:color="000000" w:sz="4" w:space="0"/>
              <w:right w:val="single" w:color="000000" w:sz="4" w:space="0"/>
            </w:tcBorders>
            <w:noWrap/>
            <w:vAlign w:val="bottom"/>
          </w:tcPr>
          <w:p w14:paraId="0E4437D9">
            <w:pPr>
              <w:keepNext w:val="0"/>
              <w:keepLines w:val="0"/>
              <w:widowControl/>
              <w:suppressLineNumbers w:val="0"/>
              <w:jc w:val="center"/>
              <w:textAlignment w:val="bottom"/>
              <w:rPr>
                <w:rFonts w:hint="eastAsia" w:ascii="宋体" w:hAnsi="宋体" w:eastAsia="宋体" w:cs="宋体"/>
                <w:i w:val="0"/>
                <w:iCs w:val="0"/>
                <w:color w:val="000000"/>
                <w:sz w:val="24"/>
                <w:szCs w:val="24"/>
                <w:highlight w:val="none"/>
                <w:u w:val="none"/>
              </w:rPr>
            </w:pPr>
          </w:p>
        </w:tc>
        <w:tc>
          <w:tcPr>
            <w:tcW w:w="710" w:type="dxa"/>
            <w:tcBorders>
              <w:top w:val="single" w:color="000000" w:sz="4" w:space="0"/>
              <w:left w:val="single" w:color="000000" w:sz="4" w:space="0"/>
              <w:bottom w:val="single" w:color="000000" w:sz="4" w:space="0"/>
              <w:right w:val="single" w:color="000000" w:sz="4" w:space="0"/>
            </w:tcBorders>
            <w:noWrap/>
            <w:vAlign w:val="bottom"/>
          </w:tcPr>
          <w:p w14:paraId="210A445E">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972" w:type="dxa"/>
            <w:tcBorders>
              <w:top w:val="single" w:color="000000" w:sz="4" w:space="0"/>
              <w:left w:val="single" w:color="000000" w:sz="4" w:space="0"/>
              <w:bottom w:val="single" w:color="000000" w:sz="4" w:space="0"/>
              <w:right w:val="single" w:color="000000" w:sz="4" w:space="0"/>
            </w:tcBorders>
            <w:noWrap/>
            <w:vAlign w:val="bottom"/>
          </w:tcPr>
          <w:p w14:paraId="0E48A939">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w:t>
            </w:r>
          </w:p>
        </w:tc>
        <w:tc>
          <w:tcPr>
            <w:tcW w:w="1236" w:type="dxa"/>
            <w:tcBorders>
              <w:top w:val="single" w:color="000000" w:sz="4" w:space="0"/>
              <w:left w:val="single" w:color="000000" w:sz="4" w:space="0"/>
              <w:bottom w:val="single" w:color="000000" w:sz="4" w:space="0"/>
              <w:right w:val="single" w:color="000000" w:sz="4" w:space="0"/>
            </w:tcBorders>
            <w:noWrap/>
            <w:vAlign w:val="bottom"/>
          </w:tcPr>
          <w:p w14:paraId="15F0F775">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p>
        </w:tc>
        <w:tc>
          <w:tcPr>
            <w:tcW w:w="1236" w:type="dxa"/>
            <w:tcBorders>
              <w:top w:val="single" w:color="000000" w:sz="4" w:space="0"/>
              <w:left w:val="single" w:color="000000" w:sz="4" w:space="0"/>
              <w:bottom w:val="single" w:color="000000" w:sz="4" w:space="0"/>
              <w:right w:val="single" w:color="000000" w:sz="4" w:space="0"/>
            </w:tcBorders>
            <w:noWrap/>
            <w:vAlign w:val="bottom"/>
          </w:tcPr>
          <w:p w14:paraId="4ECF3EA4">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p>
        </w:tc>
      </w:tr>
      <w:tr w14:paraId="5CECA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03" w:type="dxa"/>
            <w:tcBorders>
              <w:top w:val="single" w:color="000000" w:sz="4" w:space="0"/>
              <w:left w:val="single" w:color="000000" w:sz="4" w:space="0"/>
              <w:bottom w:val="single" w:color="000000" w:sz="4" w:space="0"/>
              <w:right w:val="single" w:color="000000" w:sz="4" w:space="0"/>
            </w:tcBorders>
            <w:noWrap/>
            <w:vAlign w:val="bottom"/>
          </w:tcPr>
          <w:p w14:paraId="70C5017D">
            <w:pPr>
              <w:keepNext w:val="0"/>
              <w:keepLines w:val="0"/>
              <w:widowControl/>
              <w:suppressLineNumbers w:val="0"/>
              <w:jc w:val="center"/>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304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C60CA9">
            <w:pPr>
              <w:keepNext w:val="0"/>
              <w:keepLines w:val="0"/>
              <w:widowControl/>
              <w:suppressLineNumbers w:val="0"/>
              <w:jc w:val="center"/>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温度传感器</w:t>
            </w:r>
          </w:p>
        </w:tc>
        <w:tc>
          <w:tcPr>
            <w:tcW w:w="1246" w:type="dxa"/>
            <w:tcBorders>
              <w:top w:val="single" w:color="000000" w:sz="4" w:space="0"/>
              <w:left w:val="single" w:color="000000" w:sz="4" w:space="0"/>
              <w:bottom w:val="single" w:color="000000" w:sz="4" w:space="0"/>
              <w:right w:val="nil"/>
            </w:tcBorders>
            <w:noWrap/>
            <w:vAlign w:val="bottom"/>
          </w:tcPr>
          <w:p w14:paraId="4B9B40E0">
            <w:pPr>
              <w:keepNext w:val="0"/>
              <w:keepLines w:val="0"/>
              <w:widowControl/>
              <w:suppressLineNumbers w:val="0"/>
              <w:jc w:val="center"/>
              <w:textAlignment w:val="bottom"/>
              <w:rPr>
                <w:rFonts w:hint="eastAsia" w:ascii="宋体" w:hAnsi="宋体" w:eastAsia="宋体" w:cs="宋体"/>
                <w:i w:val="0"/>
                <w:iCs w:val="0"/>
                <w:color w:val="000000"/>
                <w:sz w:val="24"/>
                <w:szCs w:val="24"/>
                <w:highlight w:val="none"/>
                <w:u w:val="none"/>
              </w:rPr>
            </w:pPr>
          </w:p>
        </w:tc>
        <w:tc>
          <w:tcPr>
            <w:tcW w:w="1068" w:type="dxa"/>
            <w:tcBorders>
              <w:top w:val="single" w:color="000000" w:sz="4" w:space="0"/>
              <w:left w:val="single" w:color="000000" w:sz="4" w:space="0"/>
              <w:bottom w:val="single" w:color="000000" w:sz="4" w:space="0"/>
              <w:right w:val="single" w:color="000000" w:sz="4" w:space="0"/>
            </w:tcBorders>
            <w:noWrap/>
            <w:vAlign w:val="bottom"/>
          </w:tcPr>
          <w:p w14:paraId="5A29A2A0">
            <w:pPr>
              <w:keepNext w:val="0"/>
              <w:keepLines w:val="0"/>
              <w:widowControl/>
              <w:suppressLineNumbers w:val="0"/>
              <w:jc w:val="center"/>
              <w:textAlignment w:val="bottom"/>
              <w:rPr>
                <w:rFonts w:hint="eastAsia" w:ascii="宋体" w:hAnsi="宋体" w:eastAsia="宋体" w:cs="宋体"/>
                <w:i w:val="0"/>
                <w:iCs w:val="0"/>
                <w:color w:val="000000"/>
                <w:sz w:val="24"/>
                <w:szCs w:val="24"/>
                <w:highlight w:val="none"/>
                <w:u w:val="none"/>
              </w:rPr>
            </w:pPr>
          </w:p>
        </w:tc>
        <w:tc>
          <w:tcPr>
            <w:tcW w:w="710" w:type="dxa"/>
            <w:tcBorders>
              <w:top w:val="single" w:color="000000" w:sz="4" w:space="0"/>
              <w:left w:val="single" w:color="000000" w:sz="4" w:space="0"/>
              <w:bottom w:val="single" w:color="000000" w:sz="4" w:space="0"/>
              <w:right w:val="single" w:color="000000" w:sz="4" w:space="0"/>
            </w:tcBorders>
            <w:noWrap/>
            <w:vAlign w:val="bottom"/>
          </w:tcPr>
          <w:p w14:paraId="2BFC668A">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972" w:type="dxa"/>
            <w:tcBorders>
              <w:top w:val="single" w:color="000000" w:sz="4" w:space="0"/>
              <w:left w:val="single" w:color="000000" w:sz="4" w:space="0"/>
              <w:bottom w:val="single" w:color="000000" w:sz="4" w:space="0"/>
              <w:right w:val="single" w:color="000000" w:sz="4" w:space="0"/>
            </w:tcBorders>
            <w:noWrap/>
            <w:vAlign w:val="bottom"/>
          </w:tcPr>
          <w:p w14:paraId="6211D09C">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w:t>
            </w:r>
          </w:p>
        </w:tc>
        <w:tc>
          <w:tcPr>
            <w:tcW w:w="1236" w:type="dxa"/>
            <w:tcBorders>
              <w:top w:val="single" w:color="000000" w:sz="4" w:space="0"/>
              <w:left w:val="single" w:color="000000" w:sz="4" w:space="0"/>
              <w:bottom w:val="single" w:color="000000" w:sz="4" w:space="0"/>
              <w:right w:val="single" w:color="000000" w:sz="4" w:space="0"/>
            </w:tcBorders>
            <w:noWrap/>
            <w:vAlign w:val="bottom"/>
          </w:tcPr>
          <w:p w14:paraId="745D2DD1">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p>
        </w:tc>
        <w:tc>
          <w:tcPr>
            <w:tcW w:w="1236" w:type="dxa"/>
            <w:tcBorders>
              <w:top w:val="single" w:color="000000" w:sz="4" w:space="0"/>
              <w:left w:val="single" w:color="000000" w:sz="4" w:space="0"/>
              <w:bottom w:val="single" w:color="000000" w:sz="4" w:space="0"/>
              <w:right w:val="single" w:color="000000" w:sz="4" w:space="0"/>
            </w:tcBorders>
            <w:noWrap/>
            <w:vAlign w:val="bottom"/>
          </w:tcPr>
          <w:p w14:paraId="7623674B">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p>
        </w:tc>
      </w:tr>
      <w:tr w14:paraId="229D5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03" w:type="dxa"/>
            <w:tcBorders>
              <w:top w:val="single" w:color="000000" w:sz="4" w:space="0"/>
              <w:left w:val="single" w:color="000000" w:sz="4" w:space="0"/>
              <w:bottom w:val="single" w:color="000000" w:sz="4" w:space="0"/>
              <w:right w:val="single" w:color="000000" w:sz="4" w:space="0"/>
            </w:tcBorders>
            <w:noWrap/>
            <w:vAlign w:val="bottom"/>
          </w:tcPr>
          <w:p w14:paraId="1557DF75">
            <w:pPr>
              <w:keepNext w:val="0"/>
              <w:keepLines w:val="0"/>
              <w:widowControl/>
              <w:suppressLineNumbers w:val="0"/>
              <w:jc w:val="center"/>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304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B271B5">
            <w:pPr>
              <w:keepNext w:val="0"/>
              <w:keepLines w:val="0"/>
              <w:widowControl/>
              <w:suppressLineNumbers w:val="0"/>
              <w:jc w:val="center"/>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接线柱</w:t>
            </w:r>
          </w:p>
        </w:tc>
        <w:tc>
          <w:tcPr>
            <w:tcW w:w="1246" w:type="dxa"/>
            <w:tcBorders>
              <w:top w:val="single" w:color="000000" w:sz="4" w:space="0"/>
              <w:left w:val="single" w:color="000000" w:sz="4" w:space="0"/>
              <w:bottom w:val="single" w:color="000000" w:sz="4" w:space="0"/>
              <w:right w:val="nil"/>
            </w:tcBorders>
            <w:noWrap/>
            <w:vAlign w:val="bottom"/>
          </w:tcPr>
          <w:p w14:paraId="3C917D1E">
            <w:pPr>
              <w:keepNext w:val="0"/>
              <w:keepLines w:val="0"/>
              <w:widowControl/>
              <w:suppressLineNumbers w:val="0"/>
              <w:jc w:val="center"/>
              <w:textAlignment w:val="bottom"/>
              <w:rPr>
                <w:rFonts w:hint="eastAsia" w:ascii="宋体" w:hAnsi="宋体" w:eastAsia="宋体" w:cs="宋体"/>
                <w:i w:val="0"/>
                <w:iCs w:val="0"/>
                <w:color w:val="000000"/>
                <w:sz w:val="24"/>
                <w:szCs w:val="24"/>
                <w:highlight w:val="none"/>
                <w:u w:val="none"/>
              </w:rPr>
            </w:pPr>
          </w:p>
        </w:tc>
        <w:tc>
          <w:tcPr>
            <w:tcW w:w="1068" w:type="dxa"/>
            <w:tcBorders>
              <w:top w:val="single" w:color="000000" w:sz="4" w:space="0"/>
              <w:left w:val="single" w:color="000000" w:sz="4" w:space="0"/>
              <w:bottom w:val="single" w:color="000000" w:sz="4" w:space="0"/>
              <w:right w:val="single" w:color="000000" w:sz="4" w:space="0"/>
            </w:tcBorders>
            <w:noWrap/>
            <w:vAlign w:val="bottom"/>
          </w:tcPr>
          <w:p w14:paraId="44B5C6D8">
            <w:pPr>
              <w:keepNext w:val="0"/>
              <w:keepLines w:val="0"/>
              <w:widowControl/>
              <w:suppressLineNumbers w:val="0"/>
              <w:jc w:val="center"/>
              <w:textAlignment w:val="bottom"/>
              <w:rPr>
                <w:rFonts w:hint="eastAsia" w:ascii="宋体" w:hAnsi="宋体" w:eastAsia="宋体" w:cs="宋体"/>
                <w:i w:val="0"/>
                <w:iCs w:val="0"/>
                <w:color w:val="000000"/>
                <w:sz w:val="24"/>
                <w:szCs w:val="24"/>
                <w:highlight w:val="none"/>
                <w:u w:val="none"/>
              </w:rPr>
            </w:pPr>
          </w:p>
        </w:tc>
        <w:tc>
          <w:tcPr>
            <w:tcW w:w="710" w:type="dxa"/>
            <w:tcBorders>
              <w:top w:val="single" w:color="000000" w:sz="4" w:space="0"/>
              <w:left w:val="single" w:color="000000" w:sz="4" w:space="0"/>
              <w:bottom w:val="single" w:color="000000" w:sz="4" w:space="0"/>
              <w:right w:val="single" w:color="000000" w:sz="4" w:space="0"/>
            </w:tcBorders>
            <w:noWrap/>
            <w:vAlign w:val="bottom"/>
          </w:tcPr>
          <w:p w14:paraId="7DE29984">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972" w:type="dxa"/>
            <w:tcBorders>
              <w:top w:val="single" w:color="000000" w:sz="4" w:space="0"/>
              <w:left w:val="single" w:color="000000" w:sz="4" w:space="0"/>
              <w:bottom w:val="single" w:color="000000" w:sz="4" w:space="0"/>
              <w:right w:val="single" w:color="000000" w:sz="4" w:space="0"/>
            </w:tcBorders>
            <w:noWrap/>
            <w:vAlign w:val="bottom"/>
          </w:tcPr>
          <w:p w14:paraId="27C4D8BC">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w:t>
            </w:r>
          </w:p>
        </w:tc>
        <w:tc>
          <w:tcPr>
            <w:tcW w:w="1236" w:type="dxa"/>
            <w:tcBorders>
              <w:top w:val="single" w:color="000000" w:sz="4" w:space="0"/>
              <w:left w:val="single" w:color="000000" w:sz="4" w:space="0"/>
              <w:bottom w:val="single" w:color="000000" w:sz="4" w:space="0"/>
              <w:right w:val="single" w:color="000000" w:sz="4" w:space="0"/>
            </w:tcBorders>
            <w:noWrap/>
            <w:vAlign w:val="bottom"/>
          </w:tcPr>
          <w:p w14:paraId="29BF3853">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p>
        </w:tc>
        <w:tc>
          <w:tcPr>
            <w:tcW w:w="1236" w:type="dxa"/>
            <w:tcBorders>
              <w:top w:val="single" w:color="000000" w:sz="4" w:space="0"/>
              <w:left w:val="single" w:color="000000" w:sz="4" w:space="0"/>
              <w:bottom w:val="single" w:color="000000" w:sz="4" w:space="0"/>
              <w:right w:val="single" w:color="000000" w:sz="4" w:space="0"/>
            </w:tcBorders>
            <w:noWrap/>
            <w:vAlign w:val="bottom"/>
          </w:tcPr>
          <w:p w14:paraId="3A8B9E13">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p>
        </w:tc>
      </w:tr>
      <w:tr w14:paraId="65083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03" w:type="dxa"/>
            <w:tcBorders>
              <w:top w:val="single" w:color="000000" w:sz="4" w:space="0"/>
              <w:left w:val="single" w:color="000000" w:sz="4" w:space="0"/>
              <w:bottom w:val="single" w:color="000000" w:sz="4" w:space="0"/>
              <w:right w:val="single" w:color="000000" w:sz="4" w:space="0"/>
            </w:tcBorders>
            <w:noWrap/>
            <w:vAlign w:val="bottom"/>
          </w:tcPr>
          <w:p w14:paraId="07140F4B">
            <w:pPr>
              <w:keepNext w:val="0"/>
              <w:keepLines w:val="0"/>
              <w:widowControl/>
              <w:suppressLineNumbers w:val="0"/>
              <w:jc w:val="center"/>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304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8AF357">
            <w:pPr>
              <w:keepNext w:val="0"/>
              <w:keepLines w:val="0"/>
              <w:widowControl/>
              <w:suppressLineNumbers w:val="0"/>
              <w:jc w:val="center"/>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密封套件</w:t>
            </w:r>
          </w:p>
        </w:tc>
        <w:tc>
          <w:tcPr>
            <w:tcW w:w="1246" w:type="dxa"/>
            <w:tcBorders>
              <w:top w:val="single" w:color="000000" w:sz="4" w:space="0"/>
              <w:left w:val="single" w:color="000000" w:sz="4" w:space="0"/>
              <w:bottom w:val="single" w:color="000000" w:sz="4" w:space="0"/>
              <w:right w:val="nil"/>
            </w:tcBorders>
            <w:noWrap/>
            <w:vAlign w:val="bottom"/>
          </w:tcPr>
          <w:p w14:paraId="29A204F6">
            <w:pPr>
              <w:keepNext w:val="0"/>
              <w:keepLines w:val="0"/>
              <w:widowControl/>
              <w:suppressLineNumbers w:val="0"/>
              <w:jc w:val="center"/>
              <w:textAlignment w:val="bottom"/>
              <w:rPr>
                <w:rFonts w:hint="eastAsia" w:ascii="宋体" w:hAnsi="宋体" w:eastAsia="宋体" w:cs="宋体"/>
                <w:i w:val="0"/>
                <w:iCs w:val="0"/>
                <w:color w:val="000000"/>
                <w:sz w:val="24"/>
                <w:szCs w:val="24"/>
                <w:highlight w:val="none"/>
                <w:u w:val="none"/>
              </w:rPr>
            </w:pPr>
          </w:p>
        </w:tc>
        <w:tc>
          <w:tcPr>
            <w:tcW w:w="1068" w:type="dxa"/>
            <w:tcBorders>
              <w:top w:val="single" w:color="000000" w:sz="4" w:space="0"/>
              <w:left w:val="single" w:color="000000" w:sz="4" w:space="0"/>
              <w:bottom w:val="single" w:color="000000" w:sz="4" w:space="0"/>
              <w:right w:val="single" w:color="000000" w:sz="4" w:space="0"/>
            </w:tcBorders>
            <w:noWrap/>
            <w:vAlign w:val="bottom"/>
          </w:tcPr>
          <w:p w14:paraId="283D404A">
            <w:pPr>
              <w:keepNext w:val="0"/>
              <w:keepLines w:val="0"/>
              <w:widowControl/>
              <w:suppressLineNumbers w:val="0"/>
              <w:jc w:val="center"/>
              <w:textAlignment w:val="bottom"/>
              <w:rPr>
                <w:rFonts w:hint="eastAsia" w:ascii="宋体" w:hAnsi="宋体" w:eastAsia="宋体" w:cs="宋体"/>
                <w:i w:val="0"/>
                <w:iCs w:val="0"/>
                <w:color w:val="000000"/>
                <w:sz w:val="24"/>
                <w:szCs w:val="24"/>
                <w:highlight w:val="none"/>
                <w:u w:val="none"/>
              </w:rPr>
            </w:pPr>
          </w:p>
        </w:tc>
        <w:tc>
          <w:tcPr>
            <w:tcW w:w="710" w:type="dxa"/>
            <w:tcBorders>
              <w:top w:val="single" w:color="000000" w:sz="4" w:space="0"/>
              <w:left w:val="single" w:color="000000" w:sz="4" w:space="0"/>
              <w:bottom w:val="single" w:color="000000" w:sz="4" w:space="0"/>
              <w:right w:val="single" w:color="000000" w:sz="4" w:space="0"/>
            </w:tcBorders>
            <w:noWrap/>
            <w:vAlign w:val="bottom"/>
          </w:tcPr>
          <w:p w14:paraId="74F63338">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套</w:t>
            </w:r>
          </w:p>
        </w:tc>
        <w:tc>
          <w:tcPr>
            <w:tcW w:w="972" w:type="dxa"/>
            <w:tcBorders>
              <w:top w:val="single" w:color="000000" w:sz="4" w:space="0"/>
              <w:left w:val="single" w:color="000000" w:sz="4" w:space="0"/>
              <w:bottom w:val="single" w:color="000000" w:sz="4" w:space="0"/>
              <w:right w:val="single" w:color="000000" w:sz="4" w:space="0"/>
            </w:tcBorders>
            <w:noWrap/>
            <w:vAlign w:val="bottom"/>
          </w:tcPr>
          <w:p w14:paraId="0B95205C">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1236" w:type="dxa"/>
            <w:tcBorders>
              <w:top w:val="single" w:color="000000" w:sz="4" w:space="0"/>
              <w:left w:val="single" w:color="000000" w:sz="4" w:space="0"/>
              <w:bottom w:val="single" w:color="000000" w:sz="4" w:space="0"/>
              <w:right w:val="single" w:color="000000" w:sz="4" w:space="0"/>
            </w:tcBorders>
            <w:noWrap/>
            <w:vAlign w:val="bottom"/>
          </w:tcPr>
          <w:p w14:paraId="1508FF48">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p>
        </w:tc>
        <w:tc>
          <w:tcPr>
            <w:tcW w:w="1236" w:type="dxa"/>
            <w:tcBorders>
              <w:top w:val="single" w:color="000000" w:sz="4" w:space="0"/>
              <w:left w:val="single" w:color="000000" w:sz="4" w:space="0"/>
              <w:bottom w:val="single" w:color="000000" w:sz="4" w:space="0"/>
              <w:right w:val="single" w:color="000000" w:sz="4" w:space="0"/>
            </w:tcBorders>
            <w:noWrap/>
            <w:vAlign w:val="bottom"/>
          </w:tcPr>
          <w:p w14:paraId="2356987E">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p>
        </w:tc>
      </w:tr>
      <w:tr w14:paraId="68FA0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03" w:type="dxa"/>
            <w:tcBorders>
              <w:top w:val="single" w:color="000000" w:sz="4" w:space="0"/>
              <w:left w:val="single" w:color="000000" w:sz="4" w:space="0"/>
              <w:bottom w:val="single" w:color="000000" w:sz="4" w:space="0"/>
              <w:right w:val="single" w:color="000000" w:sz="4" w:space="0"/>
            </w:tcBorders>
            <w:noWrap/>
            <w:vAlign w:val="bottom"/>
          </w:tcPr>
          <w:p w14:paraId="06377BB4">
            <w:pPr>
              <w:keepNext w:val="0"/>
              <w:keepLines w:val="0"/>
              <w:widowControl/>
              <w:suppressLineNumbers w:val="0"/>
              <w:jc w:val="center"/>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304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74B4CE">
            <w:pPr>
              <w:keepNext w:val="0"/>
              <w:keepLines w:val="0"/>
              <w:widowControl/>
              <w:suppressLineNumbers w:val="0"/>
              <w:jc w:val="center"/>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收氟打压检漏</w:t>
            </w:r>
          </w:p>
        </w:tc>
        <w:tc>
          <w:tcPr>
            <w:tcW w:w="1246" w:type="dxa"/>
            <w:tcBorders>
              <w:top w:val="single" w:color="000000" w:sz="4" w:space="0"/>
              <w:left w:val="single" w:color="000000" w:sz="4" w:space="0"/>
              <w:bottom w:val="single" w:color="000000" w:sz="4" w:space="0"/>
              <w:right w:val="nil"/>
            </w:tcBorders>
            <w:noWrap/>
            <w:vAlign w:val="bottom"/>
          </w:tcPr>
          <w:p w14:paraId="7B4656E4">
            <w:pPr>
              <w:keepNext w:val="0"/>
              <w:keepLines w:val="0"/>
              <w:widowControl/>
              <w:suppressLineNumbers w:val="0"/>
              <w:jc w:val="center"/>
              <w:textAlignment w:val="bottom"/>
              <w:rPr>
                <w:rFonts w:hint="eastAsia" w:ascii="宋体" w:hAnsi="宋体" w:eastAsia="宋体" w:cs="宋体"/>
                <w:i w:val="0"/>
                <w:iCs w:val="0"/>
                <w:color w:val="000000"/>
                <w:sz w:val="24"/>
                <w:szCs w:val="24"/>
                <w:highlight w:val="none"/>
                <w:u w:val="none"/>
              </w:rPr>
            </w:pPr>
          </w:p>
        </w:tc>
        <w:tc>
          <w:tcPr>
            <w:tcW w:w="1068" w:type="dxa"/>
            <w:tcBorders>
              <w:top w:val="single" w:color="000000" w:sz="4" w:space="0"/>
              <w:left w:val="single" w:color="000000" w:sz="4" w:space="0"/>
              <w:bottom w:val="single" w:color="000000" w:sz="4" w:space="0"/>
              <w:right w:val="single" w:color="000000" w:sz="4" w:space="0"/>
            </w:tcBorders>
            <w:noWrap/>
            <w:vAlign w:val="bottom"/>
          </w:tcPr>
          <w:p w14:paraId="669A2FEC">
            <w:pPr>
              <w:keepNext w:val="0"/>
              <w:keepLines w:val="0"/>
              <w:widowControl/>
              <w:suppressLineNumbers w:val="0"/>
              <w:jc w:val="center"/>
              <w:textAlignment w:val="bottom"/>
              <w:rPr>
                <w:rFonts w:hint="eastAsia" w:ascii="宋体" w:hAnsi="宋体" w:eastAsia="宋体" w:cs="宋体"/>
                <w:i w:val="0"/>
                <w:iCs w:val="0"/>
                <w:color w:val="000000"/>
                <w:sz w:val="24"/>
                <w:szCs w:val="24"/>
                <w:highlight w:val="none"/>
                <w:u w:val="none"/>
              </w:rPr>
            </w:pPr>
          </w:p>
        </w:tc>
        <w:tc>
          <w:tcPr>
            <w:tcW w:w="710" w:type="dxa"/>
            <w:tcBorders>
              <w:top w:val="single" w:color="000000" w:sz="4" w:space="0"/>
              <w:left w:val="single" w:color="000000" w:sz="4" w:space="0"/>
              <w:bottom w:val="single" w:color="000000" w:sz="4" w:space="0"/>
              <w:right w:val="single" w:color="000000" w:sz="4" w:space="0"/>
            </w:tcBorders>
            <w:noWrap/>
            <w:vAlign w:val="bottom"/>
          </w:tcPr>
          <w:p w14:paraId="0A678E84">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项</w:t>
            </w:r>
          </w:p>
        </w:tc>
        <w:tc>
          <w:tcPr>
            <w:tcW w:w="972" w:type="dxa"/>
            <w:tcBorders>
              <w:top w:val="single" w:color="000000" w:sz="4" w:space="0"/>
              <w:left w:val="single" w:color="000000" w:sz="4" w:space="0"/>
              <w:bottom w:val="single" w:color="000000" w:sz="4" w:space="0"/>
              <w:right w:val="single" w:color="000000" w:sz="4" w:space="0"/>
            </w:tcBorders>
            <w:noWrap/>
            <w:vAlign w:val="bottom"/>
          </w:tcPr>
          <w:p w14:paraId="4FB33EB9">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1236" w:type="dxa"/>
            <w:tcBorders>
              <w:top w:val="single" w:color="000000" w:sz="4" w:space="0"/>
              <w:left w:val="single" w:color="000000" w:sz="4" w:space="0"/>
              <w:bottom w:val="single" w:color="000000" w:sz="4" w:space="0"/>
              <w:right w:val="single" w:color="000000" w:sz="4" w:space="0"/>
            </w:tcBorders>
            <w:noWrap/>
            <w:vAlign w:val="bottom"/>
          </w:tcPr>
          <w:p w14:paraId="1A0D802A">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p>
        </w:tc>
        <w:tc>
          <w:tcPr>
            <w:tcW w:w="1236" w:type="dxa"/>
            <w:tcBorders>
              <w:top w:val="single" w:color="000000" w:sz="4" w:space="0"/>
              <w:left w:val="single" w:color="000000" w:sz="4" w:space="0"/>
              <w:bottom w:val="single" w:color="000000" w:sz="4" w:space="0"/>
              <w:right w:val="single" w:color="000000" w:sz="4" w:space="0"/>
            </w:tcBorders>
            <w:noWrap/>
            <w:vAlign w:val="bottom"/>
          </w:tcPr>
          <w:p w14:paraId="672C2209">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p>
        </w:tc>
      </w:tr>
      <w:tr w14:paraId="5A988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03" w:type="dxa"/>
            <w:tcBorders>
              <w:top w:val="single" w:color="000000" w:sz="4" w:space="0"/>
              <w:left w:val="single" w:color="000000" w:sz="4" w:space="0"/>
              <w:bottom w:val="single" w:color="000000" w:sz="4" w:space="0"/>
              <w:right w:val="single" w:color="000000" w:sz="4" w:space="0"/>
            </w:tcBorders>
            <w:noWrap/>
            <w:vAlign w:val="bottom"/>
          </w:tcPr>
          <w:p w14:paraId="298B0499">
            <w:pPr>
              <w:keepNext w:val="0"/>
              <w:keepLines w:val="0"/>
              <w:widowControl/>
              <w:suppressLineNumbers w:val="0"/>
              <w:jc w:val="center"/>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304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80CD05">
            <w:pPr>
              <w:keepNext w:val="0"/>
              <w:keepLines w:val="0"/>
              <w:widowControl/>
              <w:suppressLineNumbers w:val="0"/>
              <w:jc w:val="center"/>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离心机技术服务费</w:t>
            </w:r>
          </w:p>
        </w:tc>
        <w:tc>
          <w:tcPr>
            <w:tcW w:w="1246" w:type="dxa"/>
            <w:tcBorders>
              <w:top w:val="single" w:color="000000" w:sz="4" w:space="0"/>
              <w:left w:val="single" w:color="000000" w:sz="4" w:space="0"/>
              <w:bottom w:val="single" w:color="000000" w:sz="4" w:space="0"/>
              <w:right w:val="nil"/>
            </w:tcBorders>
            <w:noWrap/>
            <w:vAlign w:val="bottom"/>
          </w:tcPr>
          <w:p w14:paraId="46A7AB0B">
            <w:pPr>
              <w:keepNext w:val="0"/>
              <w:keepLines w:val="0"/>
              <w:widowControl/>
              <w:suppressLineNumbers w:val="0"/>
              <w:jc w:val="center"/>
              <w:textAlignment w:val="bottom"/>
              <w:rPr>
                <w:rFonts w:hint="eastAsia" w:ascii="宋体" w:hAnsi="宋体" w:eastAsia="宋体" w:cs="宋体"/>
                <w:i w:val="0"/>
                <w:iCs w:val="0"/>
                <w:color w:val="000000"/>
                <w:sz w:val="24"/>
                <w:szCs w:val="24"/>
                <w:highlight w:val="none"/>
                <w:u w:val="none"/>
              </w:rPr>
            </w:pPr>
          </w:p>
        </w:tc>
        <w:tc>
          <w:tcPr>
            <w:tcW w:w="1068" w:type="dxa"/>
            <w:tcBorders>
              <w:top w:val="single" w:color="000000" w:sz="4" w:space="0"/>
              <w:left w:val="single" w:color="000000" w:sz="4" w:space="0"/>
              <w:bottom w:val="single" w:color="000000" w:sz="4" w:space="0"/>
              <w:right w:val="single" w:color="000000" w:sz="4" w:space="0"/>
            </w:tcBorders>
            <w:noWrap/>
            <w:vAlign w:val="bottom"/>
          </w:tcPr>
          <w:p w14:paraId="682BB05F">
            <w:pPr>
              <w:keepNext w:val="0"/>
              <w:keepLines w:val="0"/>
              <w:widowControl/>
              <w:suppressLineNumbers w:val="0"/>
              <w:jc w:val="center"/>
              <w:textAlignment w:val="bottom"/>
              <w:rPr>
                <w:rFonts w:hint="eastAsia" w:ascii="宋体" w:hAnsi="宋体" w:eastAsia="宋体" w:cs="宋体"/>
                <w:i w:val="0"/>
                <w:iCs w:val="0"/>
                <w:color w:val="000000"/>
                <w:sz w:val="24"/>
                <w:szCs w:val="24"/>
                <w:highlight w:val="none"/>
                <w:u w:val="none"/>
              </w:rPr>
            </w:pPr>
          </w:p>
        </w:tc>
        <w:tc>
          <w:tcPr>
            <w:tcW w:w="710" w:type="dxa"/>
            <w:tcBorders>
              <w:top w:val="single" w:color="000000" w:sz="4" w:space="0"/>
              <w:left w:val="single" w:color="000000" w:sz="4" w:space="0"/>
              <w:bottom w:val="single" w:color="000000" w:sz="4" w:space="0"/>
              <w:right w:val="single" w:color="000000" w:sz="4" w:space="0"/>
            </w:tcBorders>
            <w:noWrap/>
            <w:vAlign w:val="bottom"/>
          </w:tcPr>
          <w:p w14:paraId="6FA0B0C4">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台</w:t>
            </w:r>
          </w:p>
        </w:tc>
        <w:tc>
          <w:tcPr>
            <w:tcW w:w="972" w:type="dxa"/>
            <w:tcBorders>
              <w:top w:val="single" w:color="000000" w:sz="4" w:space="0"/>
              <w:left w:val="single" w:color="000000" w:sz="4" w:space="0"/>
              <w:bottom w:val="single" w:color="000000" w:sz="4" w:space="0"/>
              <w:right w:val="single" w:color="000000" w:sz="4" w:space="0"/>
            </w:tcBorders>
            <w:noWrap/>
            <w:vAlign w:val="bottom"/>
          </w:tcPr>
          <w:p w14:paraId="36A02CC7">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p>
        </w:tc>
        <w:tc>
          <w:tcPr>
            <w:tcW w:w="1236" w:type="dxa"/>
            <w:tcBorders>
              <w:top w:val="single" w:color="000000" w:sz="4" w:space="0"/>
              <w:left w:val="single" w:color="000000" w:sz="4" w:space="0"/>
              <w:bottom w:val="single" w:color="000000" w:sz="4" w:space="0"/>
              <w:right w:val="single" w:color="000000" w:sz="4" w:space="0"/>
            </w:tcBorders>
            <w:noWrap/>
            <w:vAlign w:val="bottom"/>
          </w:tcPr>
          <w:p w14:paraId="208423EB">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p>
        </w:tc>
        <w:tc>
          <w:tcPr>
            <w:tcW w:w="1236" w:type="dxa"/>
            <w:tcBorders>
              <w:top w:val="single" w:color="000000" w:sz="4" w:space="0"/>
              <w:left w:val="single" w:color="000000" w:sz="4" w:space="0"/>
              <w:bottom w:val="single" w:color="000000" w:sz="4" w:space="0"/>
              <w:right w:val="single" w:color="000000" w:sz="4" w:space="0"/>
            </w:tcBorders>
            <w:noWrap/>
            <w:vAlign w:val="bottom"/>
          </w:tcPr>
          <w:p w14:paraId="4CBE1F11">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p>
        </w:tc>
      </w:tr>
      <w:tr w14:paraId="6E9E4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03" w:type="dxa"/>
            <w:tcBorders>
              <w:top w:val="single" w:color="000000" w:sz="4" w:space="0"/>
              <w:left w:val="single" w:color="000000" w:sz="4" w:space="0"/>
              <w:bottom w:val="single" w:color="000000" w:sz="4" w:space="0"/>
              <w:right w:val="single" w:color="000000" w:sz="4" w:space="0"/>
            </w:tcBorders>
            <w:noWrap/>
            <w:vAlign w:val="bottom"/>
          </w:tcPr>
          <w:p w14:paraId="02FCFA30">
            <w:pPr>
              <w:keepNext w:val="0"/>
              <w:keepLines w:val="0"/>
              <w:widowControl/>
              <w:suppressLineNumbers w:val="0"/>
              <w:jc w:val="center"/>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w:t>
            </w:r>
          </w:p>
        </w:tc>
        <w:tc>
          <w:tcPr>
            <w:tcW w:w="304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596968">
            <w:pPr>
              <w:keepNext w:val="0"/>
              <w:keepLines w:val="0"/>
              <w:widowControl/>
              <w:suppressLineNumbers w:val="0"/>
              <w:jc w:val="center"/>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螺杆机显示屏</w:t>
            </w:r>
          </w:p>
        </w:tc>
        <w:tc>
          <w:tcPr>
            <w:tcW w:w="1246" w:type="dxa"/>
            <w:tcBorders>
              <w:top w:val="single" w:color="000000" w:sz="4" w:space="0"/>
              <w:left w:val="single" w:color="000000" w:sz="4" w:space="0"/>
              <w:bottom w:val="single" w:color="000000" w:sz="4" w:space="0"/>
              <w:right w:val="nil"/>
            </w:tcBorders>
            <w:noWrap/>
            <w:vAlign w:val="bottom"/>
          </w:tcPr>
          <w:p w14:paraId="613BFB0F">
            <w:pPr>
              <w:keepNext w:val="0"/>
              <w:keepLines w:val="0"/>
              <w:widowControl/>
              <w:suppressLineNumbers w:val="0"/>
              <w:jc w:val="center"/>
              <w:textAlignment w:val="bottom"/>
              <w:rPr>
                <w:rFonts w:hint="eastAsia" w:ascii="宋体" w:hAnsi="宋体" w:eastAsia="宋体" w:cs="宋体"/>
                <w:i w:val="0"/>
                <w:iCs w:val="0"/>
                <w:color w:val="000000"/>
                <w:sz w:val="24"/>
                <w:szCs w:val="24"/>
                <w:highlight w:val="none"/>
                <w:u w:val="none"/>
              </w:rPr>
            </w:pPr>
          </w:p>
        </w:tc>
        <w:tc>
          <w:tcPr>
            <w:tcW w:w="1068" w:type="dxa"/>
            <w:tcBorders>
              <w:top w:val="single" w:color="000000" w:sz="4" w:space="0"/>
              <w:left w:val="single" w:color="000000" w:sz="4" w:space="0"/>
              <w:bottom w:val="single" w:color="000000" w:sz="4" w:space="0"/>
              <w:right w:val="single" w:color="000000" w:sz="4" w:space="0"/>
            </w:tcBorders>
            <w:noWrap/>
            <w:vAlign w:val="bottom"/>
          </w:tcPr>
          <w:p w14:paraId="5360C2F8">
            <w:pPr>
              <w:keepNext w:val="0"/>
              <w:keepLines w:val="0"/>
              <w:widowControl/>
              <w:suppressLineNumbers w:val="0"/>
              <w:jc w:val="center"/>
              <w:textAlignment w:val="bottom"/>
              <w:rPr>
                <w:rFonts w:hint="eastAsia" w:ascii="宋体" w:hAnsi="宋体" w:eastAsia="宋体" w:cs="宋体"/>
                <w:i w:val="0"/>
                <w:iCs w:val="0"/>
                <w:color w:val="000000"/>
                <w:sz w:val="24"/>
                <w:szCs w:val="24"/>
                <w:highlight w:val="none"/>
                <w:u w:val="none"/>
              </w:rPr>
            </w:pPr>
          </w:p>
        </w:tc>
        <w:tc>
          <w:tcPr>
            <w:tcW w:w="710" w:type="dxa"/>
            <w:tcBorders>
              <w:top w:val="single" w:color="000000" w:sz="4" w:space="0"/>
              <w:left w:val="single" w:color="000000" w:sz="4" w:space="0"/>
              <w:bottom w:val="single" w:color="000000" w:sz="4" w:space="0"/>
              <w:right w:val="single" w:color="000000" w:sz="4" w:space="0"/>
            </w:tcBorders>
            <w:noWrap/>
            <w:vAlign w:val="bottom"/>
          </w:tcPr>
          <w:p w14:paraId="28CAA781">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套</w:t>
            </w:r>
          </w:p>
        </w:tc>
        <w:tc>
          <w:tcPr>
            <w:tcW w:w="972" w:type="dxa"/>
            <w:tcBorders>
              <w:top w:val="single" w:color="000000" w:sz="4" w:space="0"/>
              <w:left w:val="single" w:color="000000" w:sz="4" w:space="0"/>
              <w:bottom w:val="single" w:color="000000" w:sz="4" w:space="0"/>
              <w:right w:val="single" w:color="000000" w:sz="4" w:space="0"/>
            </w:tcBorders>
            <w:noWrap/>
            <w:vAlign w:val="bottom"/>
          </w:tcPr>
          <w:p w14:paraId="42B323EC">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1236" w:type="dxa"/>
            <w:tcBorders>
              <w:top w:val="single" w:color="000000" w:sz="4" w:space="0"/>
              <w:left w:val="single" w:color="000000" w:sz="4" w:space="0"/>
              <w:bottom w:val="single" w:color="000000" w:sz="4" w:space="0"/>
              <w:right w:val="single" w:color="000000" w:sz="4" w:space="0"/>
            </w:tcBorders>
            <w:noWrap/>
            <w:vAlign w:val="bottom"/>
          </w:tcPr>
          <w:p w14:paraId="157D1539">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p>
        </w:tc>
        <w:tc>
          <w:tcPr>
            <w:tcW w:w="1236" w:type="dxa"/>
            <w:tcBorders>
              <w:top w:val="single" w:color="000000" w:sz="4" w:space="0"/>
              <w:left w:val="single" w:color="000000" w:sz="4" w:space="0"/>
              <w:bottom w:val="single" w:color="000000" w:sz="4" w:space="0"/>
              <w:right w:val="single" w:color="000000" w:sz="4" w:space="0"/>
            </w:tcBorders>
            <w:noWrap/>
            <w:vAlign w:val="bottom"/>
          </w:tcPr>
          <w:p w14:paraId="5B5D30B5">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p>
        </w:tc>
      </w:tr>
      <w:tr w14:paraId="61EFF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03" w:type="dxa"/>
            <w:tcBorders>
              <w:top w:val="single" w:color="000000" w:sz="4" w:space="0"/>
              <w:left w:val="single" w:color="000000" w:sz="4" w:space="0"/>
              <w:bottom w:val="single" w:color="000000" w:sz="4" w:space="0"/>
              <w:right w:val="single" w:color="000000" w:sz="4" w:space="0"/>
            </w:tcBorders>
            <w:noWrap/>
            <w:vAlign w:val="bottom"/>
          </w:tcPr>
          <w:p w14:paraId="1E2A6F70">
            <w:pPr>
              <w:keepNext w:val="0"/>
              <w:keepLines w:val="0"/>
              <w:widowControl/>
              <w:suppressLineNumbers w:val="0"/>
              <w:jc w:val="center"/>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304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BFF142">
            <w:pPr>
              <w:keepNext w:val="0"/>
              <w:keepLines w:val="0"/>
              <w:widowControl/>
              <w:suppressLineNumbers w:val="0"/>
              <w:jc w:val="center"/>
              <w:textAlignment w:val="bottom"/>
              <w:rPr>
                <w:rFonts w:hint="eastAsia" w:ascii="宋体" w:hAnsi="宋体" w:eastAsia="宋体" w:cs="宋体"/>
                <w:i w:val="0"/>
                <w:iCs w:val="0"/>
                <w:color w:val="000000"/>
                <w:sz w:val="24"/>
                <w:szCs w:val="24"/>
                <w:highlight w:val="none"/>
                <w:u w:val="none"/>
              </w:rPr>
            </w:pPr>
            <w:r>
              <w:rPr>
                <w:rStyle w:val="95"/>
                <w:rFonts w:hint="eastAsia" w:ascii="宋体" w:hAnsi="宋体" w:eastAsia="宋体" w:cs="宋体"/>
                <w:sz w:val="24"/>
                <w:szCs w:val="24"/>
                <w:highlight w:val="none"/>
                <w:lang w:val="en-US" w:eastAsia="zh-CN" w:bidi="ar"/>
              </w:rPr>
              <w:t>螺杆机</w:t>
            </w:r>
            <w:r>
              <w:rPr>
                <w:rStyle w:val="99"/>
                <w:rFonts w:hint="eastAsia" w:ascii="宋体" w:hAnsi="宋体" w:eastAsia="宋体" w:cs="宋体"/>
                <w:sz w:val="24"/>
                <w:szCs w:val="24"/>
                <w:highlight w:val="none"/>
                <w:lang w:val="en-US" w:eastAsia="zh-CN" w:bidi="ar"/>
              </w:rPr>
              <w:t>C</w:t>
            </w:r>
            <w:r>
              <w:rPr>
                <w:rStyle w:val="95"/>
                <w:rFonts w:hint="eastAsia" w:ascii="宋体" w:hAnsi="宋体" w:eastAsia="宋体" w:cs="宋体"/>
                <w:sz w:val="24"/>
                <w:szCs w:val="24"/>
                <w:highlight w:val="none"/>
                <w:lang w:val="en-US" w:eastAsia="zh-CN" w:bidi="ar"/>
              </w:rPr>
              <w:t>型冷冻油（20L）</w:t>
            </w:r>
          </w:p>
        </w:tc>
        <w:tc>
          <w:tcPr>
            <w:tcW w:w="1246" w:type="dxa"/>
            <w:tcBorders>
              <w:top w:val="single" w:color="000000" w:sz="4" w:space="0"/>
              <w:left w:val="single" w:color="000000" w:sz="4" w:space="0"/>
              <w:bottom w:val="single" w:color="000000" w:sz="4" w:space="0"/>
              <w:right w:val="nil"/>
            </w:tcBorders>
            <w:noWrap/>
            <w:vAlign w:val="bottom"/>
          </w:tcPr>
          <w:p w14:paraId="4837C02B">
            <w:pPr>
              <w:keepNext w:val="0"/>
              <w:keepLines w:val="0"/>
              <w:widowControl/>
              <w:suppressLineNumbers w:val="0"/>
              <w:jc w:val="center"/>
              <w:textAlignment w:val="bottom"/>
              <w:rPr>
                <w:rFonts w:hint="eastAsia" w:ascii="宋体" w:hAnsi="宋体" w:eastAsia="宋体" w:cs="宋体"/>
                <w:i w:val="0"/>
                <w:iCs w:val="0"/>
                <w:color w:val="000000"/>
                <w:sz w:val="24"/>
                <w:szCs w:val="24"/>
                <w:highlight w:val="none"/>
                <w:u w:val="none"/>
              </w:rPr>
            </w:pPr>
          </w:p>
        </w:tc>
        <w:tc>
          <w:tcPr>
            <w:tcW w:w="1068" w:type="dxa"/>
            <w:tcBorders>
              <w:top w:val="single" w:color="000000" w:sz="4" w:space="0"/>
              <w:left w:val="single" w:color="000000" w:sz="4" w:space="0"/>
              <w:bottom w:val="single" w:color="000000" w:sz="4" w:space="0"/>
              <w:right w:val="single" w:color="000000" w:sz="4" w:space="0"/>
            </w:tcBorders>
            <w:noWrap/>
            <w:vAlign w:val="bottom"/>
          </w:tcPr>
          <w:p w14:paraId="482F260E">
            <w:pPr>
              <w:keepNext w:val="0"/>
              <w:keepLines w:val="0"/>
              <w:widowControl/>
              <w:suppressLineNumbers w:val="0"/>
              <w:jc w:val="center"/>
              <w:textAlignment w:val="bottom"/>
              <w:rPr>
                <w:rFonts w:hint="eastAsia" w:ascii="宋体" w:hAnsi="宋体" w:eastAsia="宋体" w:cs="宋体"/>
                <w:i w:val="0"/>
                <w:iCs w:val="0"/>
                <w:color w:val="000000"/>
                <w:sz w:val="24"/>
                <w:szCs w:val="24"/>
                <w:highlight w:val="none"/>
                <w:u w:val="none"/>
              </w:rPr>
            </w:pPr>
          </w:p>
        </w:tc>
        <w:tc>
          <w:tcPr>
            <w:tcW w:w="710" w:type="dxa"/>
            <w:tcBorders>
              <w:top w:val="single" w:color="000000" w:sz="4" w:space="0"/>
              <w:left w:val="single" w:color="000000" w:sz="4" w:space="0"/>
              <w:bottom w:val="single" w:color="000000" w:sz="4" w:space="0"/>
              <w:right w:val="single" w:color="000000" w:sz="4" w:space="0"/>
            </w:tcBorders>
            <w:noWrap/>
            <w:vAlign w:val="bottom"/>
          </w:tcPr>
          <w:p w14:paraId="3C16C644">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桶</w:t>
            </w:r>
          </w:p>
        </w:tc>
        <w:tc>
          <w:tcPr>
            <w:tcW w:w="972" w:type="dxa"/>
            <w:tcBorders>
              <w:top w:val="single" w:color="000000" w:sz="4" w:space="0"/>
              <w:left w:val="single" w:color="000000" w:sz="4" w:space="0"/>
              <w:bottom w:val="single" w:color="000000" w:sz="4" w:space="0"/>
              <w:right w:val="single" w:color="000000" w:sz="4" w:space="0"/>
            </w:tcBorders>
            <w:noWrap/>
            <w:vAlign w:val="bottom"/>
          </w:tcPr>
          <w:p w14:paraId="54907D92">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w:t>
            </w:r>
          </w:p>
        </w:tc>
        <w:tc>
          <w:tcPr>
            <w:tcW w:w="1236" w:type="dxa"/>
            <w:tcBorders>
              <w:top w:val="single" w:color="000000" w:sz="4" w:space="0"/>
              <w:left w:val="single" w:color="000000" w:sz="4" w:space="0"/>
              <w:bottom w:val="single" w:color="000000" w:sz="4" w:space="0"/>
              <w:right w:val="single" w:color="000000" w:sz="4" w:space="0"/>
            </w:tcBorders>
            <w:noWrap/>
            <w:vAlign w:val="bottom"/>
          </w:tcPr>
          <w:p w14:paraId="7B6440ED">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p>
        </w:tc>
        <w:tc>
          <w:tcPr>
            <w:tcW w:w="1236" w:type="dxa"/>
            <w:tcBorders>
              <w:top w:val="single" w:color="000000" w:sz="4" w:space="0"/>
              <w:left w:val="single" w:color="000000" w:sz="4" w:space="0"/>
              <w:bottom w:val="single" w:color="000000" w:sz="4" w:space="0"/>
              <w:right w:val="single" w:color="000000" w:sz="4" w:space="0"/>
            </w:tcBorders>
            <w:noWrap/>
            <w:vAlign w:val="bottom"/>
          </w:tcPr>
          <w:p w14:paraId="6058BECC">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p>
        </w:tc>
      </w:tr>
      <w:tr w14:paraId="17258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03" w:type="dxa"/>
            <w:tcBorders>
              <w:top w:val="single" w:color="000000" w:sz="4" w:space="0"/>
              <w:left w:val="single" w:color="000000" w:sz="4" w:space="0"/>
              <w:bottom w:val="single" w:color="000000" w:sz="4" w:space="0"/>
              <w:right w:val="single" w:color="000000" w:sz="4" w:space="0"/>
            </w:tcBorders>
            <w:noWrap/>
            <w:vAlign w:val="bottom"/>
          </w:tcPr>
          <w:p w14:paraId="1F142ABA">
            <w:pPr>
              <w:keepNext w:val="0"/>
              <w:keepLines w:val="0"/>
              <w:widowControl/>
              <w:suppressLineNumbers w:val="0"/>
              <w:jc w:val="center"/>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w:t>
            </w:r>
          </w:p>
        </w:tc>
        <w:tc>
          <w:tcPr>
            <w:tcW w:w="304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491E9B">
            <w:pPr>
              <w:keepNext w:val="0"/>
              <w:keepLines w:val="0"/>
              <w:widowControl/>
              <w:suppressLineNumbers w:val="0"/>
              <w:jc w:val="center"/>
              <w:textAlignment w:val="bottom"/>
              <w:rPr>
                <w:rFonts w:hint="eastAsia" w:ascii="宋体" w:hAnsi="宋体" w:eastAsia="宋体" w:cs="宋体"/>
                <w:i w:val="0"/>
                <w:iCs w:val="0"/>
                <w:color w:val="000000"/>
                <w:sz w:val="24"/>
                <w:szCs w:val="24"/>
                <w:highlight w:val="none"/>
                <w:u w:val="none"/>
              </w:rPr>
            </w:pPr>
            <w:r>
              <w:rPr>
                <w:rStyle w:val="95"/>
                <w:rFonts w:hint="eastAsia" w:ascii="宋体" w:hAnsi="宋体" w:eastAsia="宋体" w:cs="宋体"/>
                <w:sz w:val="24"/>
                <w:szCs w:val="24"/>
                <w:highlight w:val="none"/>
                <w:lang w:val="en-US" w:eastAsia="zh-CN" w:bidi="ar"/>
              </w:rPr>
              <w:t>油过滤器</w:t>
            </w:r>
            <w:r>
              <w:rPr>
                <w:rStyle w:val="99"/>
                <w:rFonts w:hint="eastAsia" w:ascii="宋体" w:hAnsi="宋体" w:eastAsia="宋体" w:cs="宋体"/>
                <w:sz w:val="24"/>
                <w:szCs w:val="24"/>
                <w:highlight w:val="none"/>
                <w:lang w:val="en-US" w:eastAsia="zh-CN" w:bidi="ar"/>
              </w:rPr>
              <w:t>+O</w:t>
            </w:r>
            <w:r>
              <w:rPr>
                <w:rStyle w:val="95"/>
                <w:rFonts w:hint="eastAsia" w:ascii="宋体" w:hAnsi="宋体" w:eastAsia="宋体" w:cs="宋体"/>
                <w:sz w:val="24"/>
                <w:szCs w:val="24"/>
                <w:highlight w:val="none"/>
                <w:lang w:val="en-US" w:eastAsia="zh-CN" w:bidi="ar"/>
              </w:rPr>
              <w:t>环</w:t>
            </w:r>
          </w:p>
        </w:tc>
        <w:tc>
          <w:tcPr>
            <w:tcW w:w="1246" w:type="dxa"/>
            <w:tcBorders>
              <w:top w:val="single" w:color="000000" w:sz="4" w:space="0"/>
              <w:left w:val="single" w:color="000000" w:sz="4" w:space="0"/>
              <w:bottom w:val="single" w:color="000000" w:sz="4" w:space="0"/>
              <w:right w:val="nil"/>
            </w:tcBorders>
            <w:noWrap/>
            <w:vAlign w:val="bottom"/>
          </w:tcPr>
          <w:p w14:paraId="2B2B8462">
            <w:pPr>
              <w:keepNext w:val="0"/>
              <w:keepLines w:val="0"/>
              <w:widowControl/>
              <w:suppressLineNumbers w:val="0"/>
              <w:jc w:val="center"/>
              <w:textAlignment w:val="bottom"/>
              <w:rPr>
                <w:rFonts w:hint="eastAsia" w:ascii="宋体" w:hAnsi="宋体" w:eastAsia="宋体" w:cs="宋体"/>
                <w:i w:val="0"/>
                <w:iCs w:val="0"/>
                <w:color w:val="000000"/>
                <w:sz w:val="24"/>
                <w:szCs w:val="24"/>
                <w:highlight w:val="none"/>
                <w:u w:val="none"/>
              </w:rPr>
            </w:pPr>
          </w:p>
        </w:tc>
        <w:tc>
          <w:tcPr>
            <w:tcW w:w="1068" w:type="dxa"/>
            <w:tcBorders>
              <w:top w:val="single" w:color="000000" w:sz="4" w:space="0"/>
              <w:left w:val="single" w:color="000000" w:sz="4" w:space="0"/>
              <w:bottom w:val="single" w:color="000000" w:sz="4" w:space="0"/>
              <w:right w:val="single" w:color="000000" w:sz="4" w:space="0"/>
            </w:tcBorders>
            <w:noWrap/>
            <w:vAlign w:val="bottom"/>
          </w:tcPr>
          <w:p w14:paraId="5C97E955">
            <w:pPr>
              <w:keepNext w:val="0"/>
              <w:keepLines w:val="0"/>
              <w:widowControl/>
              <w:suppressLineNumbers w:val="0"/>
              <w:jc w:val="center"/>
              <w:textAlignment w:val="bottom"/>
              <w:rPr>
                <w:rFonts w:hint="eastAsia" w:ascii="宋体" w:hAnsi="宋体" w:eastAsia="宋体" w:cs="宋体"/>
                <w:i w:val="0"/>
                <w:iCs w:val="0"/>
                <w:color w:val="000000"/>
                <w:sz w:val="24"/>
                <w:szCs w:val="24"/>
                <w:highlight w:val="none"/>
                <w:u w:val="none"/>
              </w:rPr>
            </w:pPr>
          </w:p>
        </w:tc>
        <w:tc>
          <w:tcPr>
            <w:tcW w:w="710" w:type="dxa"/>
            <w:tcBorders>
              <w:top w:val="single" w:color="000000" w:sz="4" w:space="0"/>
              <w:left w:val="single" w:color="000000" w:sz="4" w:space="0"/>
              <w:bottom w:val="single" w:color="000000" w:sz="4" w:space="0"/>
              <w:right w:val="single" w:color="000000" w:sz="4" w:space="0"/>
            </w:tcBorders>
            <w:noWrap/>
            <w:vAlign w:val="bottom"/>
          </w:tcPr>
          <w:p w14:paraId="23AD7EC8">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套</w:t>
            </w:r>
          </w:p>
        </w:tc>
        <w:tc>
          <w:tcPr>
            <w:tcW w:w="972" w:type="dxa"/>
            <w:tcBorders>
              <w:top w:val="single" w:color="000000" w:sz="4" w:space="0"/>
              <w:left w:val="single" w:color="000000" w:sz="4" w:space="0"/>
              <w:bottom w:val="single" w:color="000000" w:sz="4" w:space="0"/>
              <w:right w:val="single" w:color="000000" w:sz="4" w:space="0"/>
            </w:tcBorders>
            <w:noWrap/>
            <w:vAlign w:val="bottom"/>
          </w:tcPr>
          <w:p w14:paraId="7CCE36E9">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w:t>
            </w:r>
          </w:p>
        </w:tc>
        <w:tc>
          <w:tcPr>
            <w:tcW w:w="1236" w:type="dxa"/>
            <w:tcBorders>
              <w:top w:val="single" w:color="000000" w:sz="4" w:space="0"/>
              <w:left w:val="single" w:color="000000" w:sz="4" w:space="0"/>
              <w:bottom w:val="single" w:color="000000" w:sz="4" w:space="0"/>
              <w:right w:val="single" w:color="000000" w:sz="4" w:space="0"/>
            </w:tcBorders>
            <w:noWrap/>
            <w:vAlign w:val="bottom"/>
          </w:tcPr>
          <w:p w14:paraId="74C4C260">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p>
        </w:tc>
        <w:tc>
          <w:tcPr>
            <w:tcW w:w="1236" w:type="dxa"/>
            <w:tcBorders>
              <w:top w:val="single" w:color="000000" w:sz="4" w:space="0"/>
              <w:left w:val="single" w:color="000000" w:sz="4" w:space="0"/>
              <w:bottom w:val="single" w:color="000000" w:sz="4" w:space="0"/>
              <w:right w:val="single" w:color="000000" w:sz="4" w:space="0"/>
            </w:tcBorders>
            <w:noWrap/>
            <w:vAlign w:val="bottom"/>
          </w:tcPr>
          <w:p w14:paraId="3BEA98D3">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p>
        </w:tc>
      </w:tr>
      <w:tr w14:paraId="59C43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03" w:type="dxa"/>
            <w:tcBorders>
              <w:top w:val="single" w:color="000000" w:sz="4" w:space="0"/>
              <w:left w:val="single" w:color="000000" w:sz="4" w:space="0"/>
              <w:bottom w:val="single" w:color="000000" w:sz="4" w:space="0"/>
              <w:right w:val="single" w:color="000000" w:sz="4" w:space="0"/>
            </w:tcBorders>
            <w:noWrap/>
            <w:vAlign w:val="bottom"/>
          </w:tcPr>
          <w:p w14:paraId="6317352F">
            <w:pPr>
              <w:keepNext w:val="0"/>
              <w:keepLines w:val="0"/>
              <w:widowControl/>
              <w:suppressLineNumbers w:val="0"/>
              <w:jc w:val="center"/>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w:t>
            </w:r>
          </w:p>
        </w:tc>
        <w:tc>
          <w:tcPr>
            <w:tcW w:w="304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09C9B7">
            <w:pPr>
              <w:keepNext w:val="0"/>
              <w:keepLines w:val="0"/>
              <w:widowControl/>
              <w:suppressLineNumbers w:val="0"/>
              <w:jc w:val="center"/>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干燥过滤器</w:t>
            </w:r>
          </w:p>
        </w:tc>
        <w:tc>
          <w:tcPr>
            <w:tcW w:w="1246" w:type="dxa"/>
            <w:tcBorders>
              <w:top w:val="single" w:color="000000" w:sz="4" w:space="0"/>
              <w:left w:val="single" w:color="000000" w:sz="4" w:space="0"/>
              <w:bottom w:val="single" w:color="000000" w:sz="4" w:space="0"/>
              <w:right w:val="nil"/>
            </w:tcBorders>
            <w:noWrap/>
            <w:vAlign w:val="bottom"/>
          </w:tcPr>
          <w:p w14:paraId="6D525E75">
            <w:pPr>
              <w:keepNext w:val="0"/>
              <w:keepLines w:val="0"/>
              <w:widowControl/>
              <w:suppressLineNumbers w:val="0"/>
              <w:jc w:val="center"/>
              <w:textAlignment w:val="bottom"/>
              <w:rPr>
                <w:rFonts w:hint="eastAsia" w:ascii="宋体" w:hAnsi="宋体" w:eastAsia="宋体" w:cs="宋体"/>
                <w:i w:val="0"/>
                <w:iCs w:val="0"/>
                <w:color w:val="000000"/>
                <w:sz w:val="24"/>
                <w:szCs w:val="24"/>
                <w:highlight w:val="none"/>
                <w:u w:val="none"/>
              </w:rPr>
            </w:pPr>
          </w:p>
        </w:tc>
        <w:tc>
          <w:tcPr>
            <w:tcW w:w="1068" w:type="dxa"/>
            <w:tcBorders>
              <w:top w:val="single" w:color="000000" w:sz="4" w:space="0"/>
              <w:left w:val="single" w:color="000000" w:sz="4" w:space="0"/>
              <w:bottom w:val="single" w:color="000000" w:sz="4" w:space="0"/>
              <w:right w:val="single" w:color="000000" w:sz="4" w:space="0"/>
            </w:tcBorders>
            <w:noWrap/>
            <w:vAlign w:val="bottom"/>
          </w:tcPr>
          <w:p w14:paraId="4C2050B6">
            <w:pPr>
              <w:keepNext w:val="0"/>
              <w:keepLines w:val="0"/>
              <w:widowControl/>
              <w:suppressLineNumbers w:val="0"/>
              <w:jc w:val="center"/>
              <w:textAlignment w:val="bottom"/>
              <w:rPr>
                <w:rFonts w:hint="eastAsia" w:ascii="宋体" w:hAnsi="宋体" w:eastAsia="宋体" w:cs="宋体"/>
                <w:i w:val="0"/>
                <w:iCs w:val="0"/>
                <w:color w:val="000000"/>
                <w:sz w:val="24"/>
                <w:szCs w:val="24"/>
                <w:highlight w:val="none"/>
                <w:u w:val="none"/>
              </w:rPr>
            </w:pPr>
          </w:p>
        </w:tc>
        <w:tc>
          <w:tcPr>
            <w:tcW w:w="710" w:type="dxa"/>
            <w:tcBorders>
              <w:top w:val="single" w:color="000000" w:sz="4" w:space="0"/>
              <w:left w:val="single" w:color="000000" w:sz="4" w:space="0"/>
              <w:bottom w:val="single" w:color="000000" w:sz="4" w:space="0"/>
              <w:right w:val="single" w:color="000000" w:sz="4" w:space="0"/>
            </w:tcBorders>
            <w:noWrap/>
            <w:vAlign w:val="bottom"/>
          </w:tcPr>
          <w:p w14:paraId="47097F23">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972" w:type="dxa"/>
            <w:tcBorders>
              <w:top w:val="single" w:color="000000" w:sz="4" w:space="0"/>
              <w:left w:val="single" w:color="000000" w:sz="4" w:space="0"/>
              <w:bottom w:val="single" w:color="000000" w:sz="4" w:space="0"/>
              <w:right w:val="single" w:color="000000" w:sz="4" w:space="0"/>
            </w:tcBorders>
            <w:noWrap/>
            <w:vAlign w:val="bottom"/>
          </w:tcPr>
          <w:p w14:paraId="64445640">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w:t>
            </w:r>
          </w:p>
        </w:tc>
        <w:tc>
          <w:tcPr>
            <w:tcW w:w="1236" w:type="dxa"/>
            <w:tcBorders>
              <w:top w:val="single" w:color="000000" w:sz="4" w:space="0"/>
              <w:left w:val="single" w:color="000000" w:sz="4" w:space="0"/>
              <w:bottom w:val="single" w:color="000000" w:sz="4" w:space="0"/>
              <w:right w:val="single" w:color="000000" w:sz="4" w:space="0"/>
            </w:tcBorders>
            <w:noWrap/>
            <w:vAlign w:val="bottom"/>
          </w:tcPr>
          <w:p w14:paraId="7448B164">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p>
        </w:tc>
        <w:tc>
          <w:tcPr>
            <w:tcW w:w="1236" w:type="dxa"/>
            <w:tcBorders>
              <w:top w:val="single" w:color="000000" w:sz="4" w:space="0"/>
              <w:left w:val="single" w:color="000000" w:sz="4" w:space="0"/>
              <w:bottom w:val="single" w:color="000000" w:sz="4" w:space="0"/>
              <w:right w:val="single" w:color="000000" w:sz="4" w:space="0"/>
            </w:tcBorders>
            <w:noWrap/>
            <w:vAlign w:val="bottom"/>
          </w:tcPr>
          <w:p w14:paraId="36700852">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p>
        </w:tc>
      </w:tr>
      <w:tr w14:paraId="67DDE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03" w:type="dxa"/>
            <w:tcBorders>
              <w:top w:val="single" w:color="000000" w:sz="4" w:space="0"/>
              <w:left w:val="single" w:color="000000" w:sz="4" w:space="0"/>
              <w:bottom w:val="single" w:color="000000" w:sz="4" w:space="0"/>
              <w:right w:val="single" w:color="000000" w:sz="4" w:space="0"/>
            </w:tcBorders>
            <w:noWrap/>
            <w:vAlign w:val="bottom"/>
          </w:tcPr>
          <w:p w14:paraId="08086F04">
            <w:pPr>
              <w:keepNext w:val="0"/>
              <w:keepLines w:val="0"/>
              <w:widowControl/>
              <w:suppressLineNumbers w:val="0"/>
              <w:jc w:val="center"/>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w:t>
            </w:r>
          </w:p>
        </w:tc>
        <w:tc>
          <w:tcPr>
            <w:tcW w:w="304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633A9C">
            <w:pPr>
              <w:keepNext w:val="0"/>
              <w:keepLines w:val="0"/>
              <w:widowControl/>
              <w:suppressLineNumbers w:val="0"/>
              <w:jc w:val="center"/>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R22制冷剂（22.7kg）</w:t>
            </w:r>
          </w:p>
        </w:tc>
        <w:tc>
          <w:tcPr>
            <w:tcW w:w="1246" w:type="dxa"/>
            <w:tcBorders>
              <w:top w:val="single" w:color="000000" w:sz="4" w:space="0"/>
              <w:left w:val="single" w:color="000000" w:sz="4" w:space="0"/>
              <w:bottom w:val="single" w:color="000000" w:sz="4" w:space="0"/>
              <w:right w:val="nil"/>
            </w:tcBorders>
            <w:noWrap/>
            <w:vAlign w:val="bottom"/>
          </w:tcPr>
          <w:p w14:paraId="2D1F0BC0">
            <w:pPr>
              <w:keepNext w:val="0"/>
              <w:keepLines w:val="0"/>
              <w:widowControl/>
              <w:suppressLineNumbers w:val="0"/>
              <w:jc w:val="center"/>
              <w:textAlignment w:val="bottom"/>
              <w:rPr>
                <w:rFonts w:hint="eastAsia" w:ascii="宋体" w:hAnsi="宋体" w:eastAsia="宋体" w:cs="宋体"/>
                <w:i w:val="0"/>
                <w:iCs w:val="0"/>
                <w:color w:val="000000"/>
                <w:sz w:val="24"/>
                <w:szCs w:val="24"/>
                <w:highlight w:val="none"/>
                <w:u w:val="none"/>
              </w:rPr>
            </w:pPr>
          </w:p>
        </w:tc>
        <w:tc>
          <w:tcPr>
            <w:tcW w:w="1068" w:type="dxa"/>
            <w:tcBorders>
              <w:top w:val="single" w:color="000000" w:sz="4" w:space="0"/>
              <w:left w:val="single" w:color="000000" w:sz="4" w:space="0"/>
              <w:bottom w:val="single" w:color="000000" w:sz="4" w:space="0"/>
              <w:right w:val="single" w:color="000000" w:sz="4" w:space="0"/>
            </w:tcBorders>
            <w:noWrap/>
            <w:vAlign w:val="bottom"/>
          </w:tcPr>
          <w:p w14:paraId="61CBB6E6">
            <w:pPr>
              <w:keepNext w:val="0"/>
              <w:keepLines w:val="0"/>
              <w:widowControl/>
              <w:suppressLineNumbers w:val="0"/>
              <w:jc w:val="center"/>
              <w:textAlignment w:val="bottom"/>
              <w:rPr>
                <w:rFonts w:hint="eastAsia" w:ascii="宋体" w:hAnsi="宋体" w:eastAsia="宋体" w:cs="宋体"/>
                <w:i w:val="0"/>
                <w:iCs w:val="0"/>
                <w:color w:val="000000"/>
                <w:sz w:val="24"/>
                <w:szCs w:val="24"/>
                <w:highlight w:val="none"/>
                <w:u w:val="none"/>
              </w:rPr>
            </w:pPr>
          </w:p>
        </w:tc>
        <w:tc>
          <w:tcPr>
            <w:tcW w:w="710" w:type="dxa"/>
            <w:tcBorders>
              <w:top w:val="single" w:color="000000" w:sz="4" w:space="0"/>
              <w:left w:val="single" w:color="000000" w:sz="4" w:space="0"/>
              <w:bottom w:val="single" w:color="000000" w:sz="4" w:space="0"/>
              <w:right w:val="single" w:color="000000" w:sz="4" w:space="0"/>
            </w:tcBorders>
            <w:noWrap/>
            <w:vAlign w:val="bottom"/>
          </w:tcPr>
          <w:p w14:paraId="4C71A032">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瓶</w:t>
            </w:r>
          </w:p>
        </w:tc>
        <w:tc>
          <w:tcPr>
            <w:tcW w:w="972" w:type="dxa"/>
            <w:tcBorders>
              <w:top w:val="single" w:color="000000" w:sz="4" w:space="0"/>
              <w:left w:val="single" w:color="000000" w:sz="4" w:space="0"/>
              <w:bottom w:val="single" w:color="000000" w:sz="4" w:space="0"/>
              <w:right w:val="single" w:color="000000" w:sz="4" w:space="0"/>
            </w:tcBorders>
            <w:noWrap/>
            <w:vAlign w:val="bottom"/>
          </w:tcPr>
          <w:p w14:paraId="2D07D18D">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w:t>
            </w:r>
          </w:p>
        </w:tc>
        <w:tc>
          <w:tcPr>
            <w:tcW w:w="1236" w:type="dxa"/>
            <w:tcBorders>
              <w:top w:val="single" w:color="000000" w:sz="4" w:space="0"/>
              <w:left w:val="single" w:color="000000" w:sz="4" w:space="0"/>
              <w:bottom w:val="single" w:color="000000" w:sz="4" w:space="0"/>
              <w:right w:val="single" w:color="000000" w:sz="4" w:space="0"/>
            </w:tcBorders>
            <w:noWrap/>
            <w:vAlign w:val="bottom"/>
          </w:tcPr>
          <w:p w14:paraId="003793B8">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p>
        </w:tc>
        <w:tc>
          <w:tcPr>
            <w:tcW w:w="1236" w:type="dxa"/>
            <w:tcBorders>
              <w:top w:val="single" w:color="000000" w:sz="4" w:space="0"/>
              <w:left w:val="single" w:color="000000" w:sz="4" w:space="0"/>
              <w:bottom w:val="single" w:color="000000" w:sz="4" w:space="0"/>
              <w:right w:val="single" w:color="000000" w:sz="4" w:space="0"/>
            </w:tcBorders>
            <w:noWrap/>
            <w:vAlign w:val="bottom"/>
          </w:tcPr>
          <w:p w14:paraId="30AA7C91">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p>
        </w:tc>
      </w:tr>
      <w:tr w14:paraId="120C8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03" w:type="dxa"/>
            <w:tcBorders>
              <w:top w:val="single" w:color="000000" w:sz="4" w:space="0"/>
              <w:left w:val="single" w:color="000000" w:sz="4" w:space="0"/>
              <w:bottom w:val="single" w:color="000000" w:sz="4" w:space="0"/>
              <w:right w:val="single" w:color="000000" w:sz="4" w:space="0"/>
            </w:tcBorders>
            <w:noWrap/>
            <w:vAlign w:val="bottom"/>
          </w:tcPr>
          <w:p w14:paraId="6AE344CE">
            <w:pPr>
              <w:keepNext w:val="0"/>
              <w:keepLines w:val="0"/>
              <w:widowControl/>
              <w:suppressLineNumbers w:val="0"/>
              <w:jc w:val="center"/>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w:t>
            </w:r>
          </w:p>
        </w:tc>
        <w:tc>
          <w:tcPr>
            <w:tcW w:w="3048" w:type="dxa"/>
            <w:tcBorders>
              <w:top w:val="single" w:color="000000" w:sz="4" w:space="0"/>
              <w:left w:val="single" w:color="000000" w:sz="4" w:space="0"/>
              <w:bottom w:val="single" w:color="000000" w:sz="4" w:space="0"/>
              <w:right w:val="single" w:color="000000" w:sz="4" w:space="0"/>
            </w:tcBorders>
            <w:noWrap/>
            <w:vAlign w:val="bottom"/>
          </w:tcPr>
          <w:p w14:paraId="7E7ECF1C">
            <w:pPr>
              <w:keepNext w:val="0"/>
              <w:keepLines w:val="0"/>
              <w:widowControl/>
              <w:suppressLineNumbers w:val="0"/>
              <w:jc w:val="center"/>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相序保护板</w:t>
            </w:r>
          </w:p>
        </w:tc>
        <w:tc>
          <w:tcPr>
            <w:tcW w:w="1246" w:type="dxa"/>
            <w:tcBorders>
              <w:top w:val="single" w:color="000000" w:sz="4" w:space="0"/>
              <w:left w:val="single" w:color="000000" w:sz="4" w:space="0"/>
              <w:bottom w:val="single" w:color="000000" w:sz="4" w:space="0"/>
              <w:right w:val="nil"/>
            </w:tcBorders>
            <w:noWrap/>
            <w:vAlign w:val="bottom"/>
          </w:tcPr>
          <w:p w14:paraId="785DC5B5">
            <w:pPr>
              <w:keepNext w:val="0"/>
              <w:keepLines w:val="0"/>
              <w:widowControl/>
              <w:suppressLineNumbers w:val="0"/>
              <w:jc w:val="center"/>
              <w:textAlignment w:val="bottom"/>
              <w:rPr>
                <w:rFonts w:hint="eastAsia" w:ascii="宋体" w:hAnsi="宋体" w:eastAsia="宋体" w:cs="宋体"/>
                <w:i w:val="0"/>
                <w:iCs w:val="0"/>
                <w:color w:val="000000"/>
                <w:sz w:val="24"/>
                <w:szCs w:val="24"/>
                <w:highlight w:val="none"/>
                <w:u w:val="none"/>
              </w:rPr>
            </w:pPr>
          </w:p>
        </w:tc>
        <w:tc>
          <w:tcPr>
            <w:tcW w:w="1068" w:type="dxa"/>
            <w:tcBorders>
              <w:top w:val="single" w:color="000000" w:sz="4" w:space="0"/>
              <w:left w:val="single" w:color="000000" w:sz="4" w:space="0"/>
              <w:bottom w:val="single" w:color="000000" w:sz="4" w:space="0"/>
              <w:right w:val="single" w:color="000000" w:sz="4" w:space="0"/>
            </w:tcBorders>
            <w:noWrap/>
            <w:vAlign w:val="bottom"/>
          </w:tcPr>
          <w:p w14:paraId="628E3CCB">
            <w:pPr>
              <w:keepNext w:val="0"/>
              <w:keepLines w:val="0"/>
              <w:widowControl/>
              <w:suppressLineNumbers w:val="0"/>
              <w:jc w:val="center"/>
              <w:textAlignment w:val="bottom"/>
              <w:rPr>
                <w:rFonts w:hint="eastAsia" w:ascii="宋体" w:hAnsi="宋体" w:eastAsia="宋体" w:cs="宋体"/>
                <w:i w:val="0"/>
                <w:iCs w:val="0"/>
                <w:color w:val="000000"/>
                <w:sz w:val="24"/>
                <w:szCs w:val="24"/>
                <w:highlight w:val="none"/>
                <w:u w:val="none"/>
              </w:rPr>
            </w:pPr>
          </w:p>
        </w:tc>
        <w:tc>
          <w:tcPr>
            <w:tcW w:w="710" w:type="dxa"/>
            <w:tcBorders>
              <w:top w:val="single" w:color="000000" w:sz="4" w:space="0"/>
              <w:left w:val="single" w:color="000000" w:sz="4" w:space="0"/>
              <w:bottom w:val="single" w:color="000000" w:sz="4" w:space="0"/>
              <w:right w:val="single" w:color="000000" w:sz="4" w:space="0"/>
            </w:tcBorders>
            <w:noWrap/>
            <w:vAlign w:val="bottom"/>
          </w:tcPr>
          <w:p w14:paraId="05803575">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972" w:type="dxa"/>
            <w:tcBorders>
              <w:top w:val="single" w:color="000000" w:sz="4" w:space="0"/>
              <w:left w:val="single" w:color="000000" w:sz="4" w:space="0"/>
              <w:bottom w:val="single" w:color="000000" w:sz="4" w:space="0"/>
              <w:right w:val="single" w:color="000000" w:sz="4" w:space="0"/>
            </w:tcBorders>
            <w:noWrap/>
            <w:vAlign w:val="bottom"/>
          </w:tcPr>
          <w:p w14:paraId="66395ABA">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p>
        </w:tc>
        <w:tc>
          <w:tcPr>
            <w:tcW w:w="1236" w:type="dxa"/>
            <w:tcBorders>
              <w:top w:val="single" w:color="000000" w:sz="4" w:space="0"/>
              <w:left w:val="single" w:color="000000" w:sz="4" w:space="0"/>
              <w:bottom w:val="single" w:color="000000" w:sz="4" w:space="0"/>
              <w:right w:val="single" w:color="000000" w:sz="4" w:space="0"/>
            </w:tcBorders>
            <w:noWrap/>
            <w:vAlign w:val="bottom"/>
          </w:tcPr>
          <w:p w14:paraId="573A1C06">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p>
        </w:tc>
        <w:tc>
          <w:tcPr>
            <w:tcW w:w="1236" w:type="dxa"/>
            <w:tcBorders>
              <w:top w:val="single" w:color="000000" w:sz="4" w:space="0"/>
              <w:left w:val="single" w:color="000000" w:sz="4" w:space="0"/>
              <w:bottom w:val="single" w:color="000000" w:sz="4" w:space="0"/>
              <w:right w:val="single" w:color="000000" w:sz="4" w:space="0"/>
            </w:tcBorders>
            <w:noWrap/>
            <w:vAlign w:val="bottom"/>
          </w:tcPr>
          <w:p w14:paraId="7C8675A7">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p>
        </w:tc>
      </w:tr>
      <w:tr w14:paraId="2FDEE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03" w:type="dxa"/>
            <w:tcBorders>
              <w:top w:val="single" w:color="000000" w:sz="4" w:space="0"/>
              <w:left w:val="single" w:color="000000" w:sz="4" w:space="0"/>
              <w:bottom w:val="single" w:color="000000" w:sz="4" w:space="0"/>
              <w:right w:val="single" w:color="000000" w:sz="4" w:space="0"/>
            </w:tcBorders>
            <w:noWrap/>
            <w:vAlign w:val="bottom"/>
          </w:tcPr>
          <w:p w14:paraId="5813CFEF">
            <w:pPr>
              <w:keepNext w:val="0"/>
              <w:keepLines w:val="0"/>
              <w:widowControl/>
              <w:suppressLineNumbers w:val="0"/>
              <w:jc w:val="center"/>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w:t>
            </w:r>
          </w:p>
        </w:tc>
        <w:tc>
          <w:tcPr>
            <w:tcW w:w="3048" w:type="dxa"/>
            <w:tcBorders>
              <w:top w:val="single" w:color="000000" w:sz="4" w:space="0"/>
              <w:left w:val="single" w:color="000000" w:sz="4" w:space="0"/>
              <w:bottom w:val="single" w:color="000000" w:sz="4" w:space="0"/>
              <w:right w:val="single" w:color="000000" w:sz="4" w:space="0"/>
            </w:tcBorders>
            <w:noWrap/>
            <w:vAlign w:val="bottom"/>
          </w:tcPr>
          <w:p w14:paraId="7A0B11D8">
            <w:pPr>
              <w:keepNext w:val="0"/>
              <w:keepLines w:val="0"/>
              <w:widowControl/>
              <w:suppressLineNumbers w:val="0"/>
              <w:jc w:val="center"/>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驱动电源</w:t>
            </w:r>
          </w:p>
        </w:tc>
        <w:tc>
          <w:tcPr>
            <w:tcW w:w="1246" w:type="dxa"/>
            <w:tcBorders>
              <w:top w:val="single" w:color="000000" w:sz="4" w:space="0"/>
              <w:left w:val="single" w:color="000000" w:sz="4" w:space="0"/>
              <w:bottom w:val="single" w:color="000000" w:sz="4" w:space="0"/>
              <w:right w:val="nil"/>
            </w:tcBorders>
            <w:noWrap/>
            <w:vAlign w:val="bottom"/>
          </w:tcPr>
          <w:p w14:paraId="3675A97A">
            <w:pPr>
              <w:keepNext w:val="0"/>
              <w:keepLines w:val="0"/>
              <w:widowControl/>
              <w:suppressLineNumbers w:val="0"/>
              <w:jc w:val="center"/>
              <w:textAlignment w:val="bottom"/>
              <w:rPr>
                <w:rFonts w:hint="eastAsia" w:ascii="宋体" w:hAnsi="宋体" w:eastAsia="宋体" w:cs="宋体"/>
                <w:i w:val="0"/>
                <w:iCs w:val="0"/>
                <w:color w:val="000000"/>
                <w:sz w:val="24"/>
                <w:szCs w:val="24"/>
                <w:highlight w:val="none"/>
                <w:u w:val="none"/>
              </w:rPr>
            </w:pPr>
          </w:p>
        </w:tc>
        <w:tc>
          <w:tcPr>
            <w:tcW w:w="1068" w:type="dxa"/>
            <w:tcBorders>
              <w:top w:val="single" w:color="000000" w:sz="4" w:space="0"/>
              <w:left w:val="single" w:color="000000" w:sz="4" w:space="0"/>
              <w:bottom w:val="single" w:color="000000" w:sz="4" w:space="0"/>
              <w:right w:val="single" w:color="000000" w:sz="4" w:space="0"/>
            </w:tcBorders>
            <w:noWrap/>
            <w:vAlign w:val="bottom"/>
          </w:tcPr>
          <w:p w14:paraId="2DCBA521">
            <w:pPr>
              <w:keepNext w:val="0"/>
              <w:keepLines w:val="0"/>
              <w:widowControl/>
              <w:suppressLineNumbers w:val="0"/>
              <w:jc w:val="center"/>
              <w:textAlignment w:val="bottom"/>
              <w:rPr>
                <w:rFonts w:hint="eastAsia" w:ascii="宋体" w:hAnsi="宋体" w:eastAsia="宋体" w:cs="宋体"/>
                <w:i w:val="0"/>
                <w:iCs w:val="0"/>
                <w:color w:val="000000"/>
                <w:sz w:val="24"/>
                <w:szCs w:val="24"/>
                <w:highlight w:val="none"/>
                <w:u w:val="none"/>
              </w:rPr>
            </w:pPr>
          </w:p>
        </w:tc>
        <w:tc>
          <w:tcPr>
            <w:tcW w:w="710" w:type="dxa"/>
            <w:tcBorders>
              <w:top w:val="single" w:color="000000" w:sz="4" w:space="0"/>
              <w:left w:val="single" w:color="000000" w:sz="4" w:space="0"/>
              <w:bottom w:val="single" w:color="000000" w:sz="4" w:space="0"/>
              <w:right w:val="single" w:color="000000" w:sz="4" w:space="0"/>
            </w:tcBorders>
            <w:noWrap/>
            <w:vAlign w:val="bottom"/>
          </w:tcPr>
          <w:p w14:paraId="22876425">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972" w:type="dxa"/>
            <w:tcBorders>
              <w:top w:val="single" w:color="000000" w:sz="4" w:space="0"/>
              <w:left w:val="single" w:color="000000" w:sz="4" w:space="0"/>
              <w:bottom w:val="single" w:color="000000" w:sz="4" w:space="0"/>
              <w:right w:val="single" w:color="000000" w:sz="4" w:space="0"/>
            </w:tcBorders>
            <w:noWrap/>
            <w:vAlign w:val="bottom"/>
          </w:tcPr>
          <w:p w14:paraId="67FE4272">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p>
        </w:tc>
        <w:tc>
          <w:tcPr>
            <w:tcW w:w="1236" w:type="dxa"/>
            <w:tcBorders>
              <w:top w:val="single" w:color="000000" w:sz="4" w:space="0"/>
              <w:left w:val="single" w:color="000000" w:sz="4" w:space="0"/>
              <w:bottom w:val="single" w:color="000000" w:sz="4" w:space="0"/>
              <w:right w:val="single" w:color="000000" w:sz="4" w:space="0"/>
            </w:tcBorders>
            <w:noWrap/>
            <w:vAlign w:val="bottom"/>
          </w:tcPr>
          <w:p w14:paraId="4992E1B7">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p>
        </w:tc>
        <w:tc>
          <w:tcPr>
            <w:tcW w:w="1236" w:type="dxa"/>
            <w:tcBorders>
              <w:top w:val="single" w:color="000000" w:sz="4" w:space="0"/>
              <w:left w:val="single" w:color="000000" w:sz="4" w:space="0"/>
              <w:bottom w:val="single" w:color="000000" w:sz="4" w:space="0"/>
              <w:right w:val="single" w:color="000000" w:sz="4" w:space="0"/>
            </w:tcBorders>
            <w:noWrap/>
            <w:vAlign w:val="bottom"/>
          </w:tcPr>
          <w:p w14:paraId="3497A437">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p>
        </w:tc>
      </w:tr>
      <w:tr w14:paraId="59B48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03" w:type="dxa"/>
            <w:tcBorders>
              <w:top w:val="single" w:color="000000" w:sz="4" w:space="0"/>
              <w:left w:val="single" w:color="000000" w:sz="4" w:space="0"/>
              <w:bottom w:val="single" w:color="000000" w:sz="4" w:space="0"/>
              <w:right w:val="single" w:color="000000" w:sz="4" w:space="0"/>
            </w:tcBorders>
            <w:noWrap/>
            <w:vAlign w:val="bottom"/>
          </w:tcPr>
          <w:p w14:paraId="13ACB7AC">
            <w:pPr>
              <w:keepNext w:val="0"/>
              <w:keepLines w:val="0"/>
              <w:widowControl/>
              <w:suppressLineNumbers w:val="0"/>
              <w:jc w:val="center"/>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w:t>
            </w:r>
          </w:p>
        </w:tc>
        <w:tc>
          <w:tcPr>
            <w:tcW w:w="3048" w:type="dxa"/>
            <w:tcBorders>
              <w:top w:val="single" w:color="000000" w:sz="4" w:space="0"/>
              <w:left w:val="single" w:color="000000" w:sz="4" w:space="0"/>
              <w:bottom w:val="single" w:color="000000" w:sz="4" w:space="0"/>
              <w:right w:val="single" w:color="000000" w:sz="4" w:space="0"/>
            </w:tcBorders>
            <w:noWrap/>
            <w:vAlign w:val="bottom"/>
          </w:tcPr>
          <w:p w14:paraId="4341330A">
            <w:pPr>
              <w:keepNext w:val="0"/>
              <w:keepLines w:val="0"/>
              <w:widowControl/>
              <w:suppressLineNumbers w:val="0"/>
              <w:jc w:val="center"/>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温度传感器</w:t>
            </w:r>
          </w:p>
        </w:tc>
        <w:tc>
          <w:tcPr>
            <w:tcW w:w="1246" w:type="dxa"/>
            <w:tcBorders>
              <w:top w:val="single" w:color="000000" w:sz="4" w:space="0"/>
              <w:left w:val="single" w:color="000000" w:sz="4" w:space="0"/>
              <w:bottom w:val="single" w:color="000000" w:sz="4" w:space="0"/>
              <w:right w:val="nil"/>
            </w:tcBorders>
            <w:noWrap/>
            <w:vAlign w:val="bottom"/>
          </w:tcPr>
          <w:p w14:paraId="1022F9B6">
            <w:pPr>
              <w:keepNext w:val="0"/>
              <w:keepLines w:val="0"/>
              <w:widowControl/>
              <w:suppressLineNumbers w:val="0"/>
              <w:jc w:val="center"/>
              <w:textAlignment w:val="bottom"/>
              <w:rPr>
                <w:rFonts w:hint="eastAsia" w:ascii="宋体" w:hAnsi="宋体" w:eastAsia="宋体" w:cs="宋体"/>
                <w:i w:val="0"/>
                <w:iCs w:val="0"/>
                <w:color w:val="000000"/>
                <w:sz w:val="24"/>
                <w:szCs w:val="24"/>
                <w:highlight w:val="none"/>
                <w:u w:val="none"/>
              </w:rPr>
            </w:pPr>
          </w:p>
        </w:tc>
        <w:tc>
          <w:tcPr>
            <w:tcW w:w="1068" w:type="dxa"/>
            <w:tcBorders>
              <w:top w:val="single" w:color="000000" w:sz="4" w:space="0"/>
              <w:left w:val="single" w:color="000000" w:sz="4" w:space="0"/>
              <w:bottom w:val="single" w:color="000000" w:sz="4" w:space="0"/>
              <w:right w:val="single" w:color="000000" w:sz="4" w:space="0"/>
            </w:tcBorders>
            <w:noWrap/>
            <w:vAlign w:val="bottom"/>
          </w:tcPr>
          <w:p w14:paraId="31C89104">
            <w:pPr>
              <w:keepNext w:val="0"/>
              <w:keepLines w:val="0"/>
              <w:widowControl/>
              <w:suppressLineNumbers w:val="0"/>
              <w:jc w:val="center"/>
              <w:textAlignment w:val="bottom"/>
              <w:rPr>
                <w:rFonts w:hint="eastAsia" w:ascii="宋体" w:hAnsi="宋体" w:eastAsia="宋体" w:cs="宋体"/>
                <w:i w:val="0"/>
                <w:iCs w:val="0"/>
                <w:color w:val="000000"/>
                <w:sz w:val="24"/>
                <w:szCs w:val="24"/>
                <w:highlight w:val="none"/>
                <w:u w:val="none"/>
              </w:rPr>
            </w:pPr>
          </w:p>
        </w:tc>
        <w:tc>
          <w:tcPr>
            <w:tcW w:w="710" w:type="dxa"/>
            <w:tcBorders>
              <w:top w:val="single" w:color="000000" w:sz="4" w:space="0"/>
              <w:left w:val="single" w:color="000000" w:sz="4" w:space="0"/>
              <w:bottom w:val="single" w:color="000000" w:sz="4" w:space="0"/>
              <w:right w:val="single" w:color="000000" w:sz="4" w:space="0"/>
            </w:tcBorders>
            <w:noWrap/>
            <w:vAlign w:val="bottom"/>
          </w:tcPr>
          <w:p w14:paraId="4450ABCD">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972" w:type="dxa"/>
            <w:tcBorders>
              <w:top w:val="single" w:color="000000" w:sz="4" w:space="0"/>
              <w:left w:val="single" w:color="000000" w:sz="4" w:space="0"/>
              <w:bottom w:val="single" w:color="000000" w:sz="4" w:space="0"/>
              <w:right w:val="single" w:color="000000" w:sz="4" w:space="0"/>
            </w:tcBorders>
            <w:noWrap/>
            <w:vAlign w:val="bottom"/>
          </w:tcPr>
          <w:p w14:paraId="1EE0F9C6">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w:t>
            </w:r>
          </w:p>
        </w:tc>
        <w:tc>
          <w:tcPr>
            <w:tcW w:w="1236" w:type="dxa"/>
            <w:tcBorders>
              <w:top w:val="single" w:color="000000" w:sz="4" w:space="0"/>
              <w:left w:val="single" w:color="000000" w:sz="4" w:space="0"/>
              <w:bottom w:val="single" w:color="000000" w:sz="4" w:space="0"/>
              <w:right w:val="single" w:color="000000" w:sz="4" w:space="0"/>
            </w:tcBorders>
            <w:noWrap/>
            <w:vAlign w:val="bottom"/>
          </w:tcPr>
          <w:p w14:paraId="3689FA1F">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p>
        </w:tc>
        <w:tc>
          <w:tcPr>
            <w:tcW w:w="1236" w:type="dxa"/>
            <w:tcBorders>
              <w:top w:val="single" w:color="000000" w:sz="4" w:space="0"/>
              <w:left w:val="single" w:color="000000" w:sz="4" w:space="0"/>
              <w:bottom w:val="single" w:color="000000" w:sz="4" w:space="0"/>
              <w:right w:val="single" w:color="000000" w:sz="4" w:space="0"/>
            </w:tcBorders>
            <w:noWrap/>
            <w:vAlign w:val="bottom"/>
          </w:tcPr>
          <w:p w14:paraId="06909FDE">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p>
        </w:tc>
      </w:tr>
      <w:tr w14:paraId="09D0A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03" w:type="dxa"/>
            <w:tcBorders>
              <w:top w:val="single" w:color="000000" w:sz="4" w:space="0"/>
              <w:left w:val="single" w:color="000000" w:sz="4" w:space="0"/>
              <w:bottom w:val="single" w:color="000000" w:sz="4" w:space="0"/>
              <w:right w:val="single" w:color="000000" w:sz="4" w:space="0"/>
            </w:tcBorders>
            <w:noWrap/>
            <w:vAlign w:val="bottom"/>
          </w:tcPr>
          <w:p w14:paraId="5DA10866">
            <w:pPr>
              <w:keepNext w:val="0"/>
              <w:keepLines w:val="0"/>
              <w:widowControl/>
              <w:suppressLineNumbers w:val="0"/>
              <w:jc w:val="center"/>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w:t>
            </w:r>
          </w:p>
        </w:tc>
        <w:tc>
          <w:tcPr>
            <w:tcW w:w="3048" w:type="dxa"/>
            <w:tcBorders>
              <w:top w:val="single" w:color="000000" w:sz="4" w:space="0"/>
              <w:left w:val="single" w:color="000000" w:sz="4" w:space="0"/>
              <w:bottom w:val="single" w:color="000000" w:sz="4" w:space="0"/>
              <w:right w:val="single" w:color="000000" w:sz="4" w:space="0"/>
            </w:tcBorders>
            <w:noWrap/>
            <w:vAlign w:val="bottom"/>
          </w:tcPr>
          <w:p w14:paraId="46A7B1D2">
            <w:pPr>
              <w:keepNext w:val="0"/>
              <w:keepLines w:val="0"/>
              <w:widowControl/>
              <w:suppressLineNumbers w:val="0"/>
              <w:jc w:val="center"/>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螺杆机技术服务费</w:t>
            </w:r>
          </w:p>
        </w:tc>
        <w:tc>
          <w:tcPr>
            <w:tcW w:w="1246" w:type="dxa"/>
            <w:tcBorders>
              <w:top w:val="single" w:color="000000" w:sz="4" w:space="0"/>
              <w:left w:val="single" w:color="000000" w:sz="4" w:space="0"/>
              <w:bottom w:val="single" w:color="000000" w:sz="4" w:space="0"/>
              <w:right w:val="single" w:color="000000" w:sz="4" w:space="0"/>
            </w:tcBorders>
            <w:noWrap/>
            <w:vAlign w:val="bottom"/>
          </w:tcPr>
          <w:p w14:paraId="64AC7392">
            <w:pPr>
              <w:keepNext w:val="0"/>
              <w:keepLines w:val="0"/>
              <w:widowControl/>
              <w:suppressLineNumbers w:val="0"/>
              <w:jc w:val="center"/>
              <w:textAlignment w:val="bottom"/>
              <w:rPr>
                <w:rFonts w:hint="eastAsia" w:ascii="宋体" w:hAnsi="宋体" w:eastAsia="宋体" w:cs="宋体"/>
                <w:i w:val="0"/>
                <w:iCs w:val="0"/>
                <w:color w:val="000000"/>
                <w:sz w:val="24"/>
                <w:szCs w:val="24"/>
                <w:highlight w:val="none"/>
                <w:u w:val="none"/>
              </w:rPr>
            </w:pPr>
          </w:p>
        </w:tc>
        <w:tc>
          <w:tcPr>
            <w:tcW w:w="1068" w:type="dxa"/>
            <w:tcBorders>
              <w:top w:val="single" w:color="000000" w:sz="4" w:space="0"/>
              <w:left w:val="single" w:color="000000" w:sz="4" w:space="0"/>
              <w:bottom w:val="single" w:color="000000" w:sz="4" w:space="0"/>
              <w:right w:val="single" w:color="000000" w:sz="4" w:space="0"/>
            </w:tcBorders>
            <w:noWrap/>
            <w:vAlign w:val="bottom"/>
          </w:tcPr>
          <w:p w14:paraId="7986F796">
            <w:pPr>
              <w:keepNext w:val="0"/>
              <w:keepLines w:val="0"/>
              <w:widowControl/>
              <w:suppressLineNumbers w:val="0"/>
              <w:jc w:val="center"/>
              <w:textAlignment w:val="bottom"/>
              <w:rPr>
                <w:rFonts w:hint="eastAsia" w:ascii="宋体" w:hAnsi="宋体" w:eastAsia="宋体" w:cs="宋体"/>
                <w:i w:val="0"/>
                <w:iCs w:val="0"/>
                <w:color w:val="000000"/>
                <w:sz w:val="24"/>
                <w:szCs w:val="24"/>
                <w:highlight w:val="none"/>
                <w:u w:val="none"/>
              </w:rPr>
            </w:pPr>
          </w:p>
        </w:tc>
        <w:tc>
          <w:tcPr>
            <w:tcW w:w="710" w:type="dxa"/>
            <w:tcBorders>
              <w:top w:val="single" w:color="000000" w:sz="4" w:space="0"/>
              <w:left w:val="single" w:color="000000" w:sz="4" w:space="0"/>
              <w:bottom w:val="single" w:color="000000" w:sz="4" w:space="0"/>
              <w:right w:val="single" w:color="000000" w:sz="4" w:space="0"/>
            </w:tcBorders>
            <w:noWrap/>
            <w:vAlign w:val="bottom"/>
          </w:tcPr>
          <w:p w14:paraId="40C06EBE">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台</w:t>
            </w:r>
          </w:p>
        </w:tc>
        <w:tc>
          <w:tcPr>
            <w:tcW w:w="972" w:type="dxa"/>
            <w:tcBorders>
              <w:top w:val="single" w:color="000000" w:sz="4" w:space="0"/>
              <w:left w:val="single" w:color="000000" w:sz="4" w:space="0"/>
              <w:bottom w:val="single" w:color="000000" w:sz="4" w:space="0"/>
              <w:right w:val="single" w:color="000000" w:sz="4" w:space="0"/>
            </w:tcBorders>
            <w:noWrap/>
            <w:vAlign w:val="bottom"/>
          </w:tcPr>
          <w:p w14:paraId="746E5AC8">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p>
        </w:tc>
        <w:tc>
          <w:tcPr>
            <w:tcW w:w="1236" w:type="dxa"/>
            <w:tcBorders>
              <w:top w:val="single" w:color="000000" w:sz="4" w:space="0"/>
              <w:left w:val="single" w:color="000000" w:sz="4" w:space="0"/>
              <w:bottom w:val="single" w:color="000000" w:sz="4" w:space="0"/>
              <w:right w:val="single" w:color="000000" w:sz="4" w:space="0"/>
            </w:tcBorders>
            <w:noWrap/>
            <w:vAlign w:val="bottom"/>
          </w:tcPr>
          <w:p w14:paraId="5CCEBE73">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p>
        </w:tc>
        <w:tc>
          <w:tcPr>
            <w:tcW w:w="1236" w:type="dxa"/>
            <w:tcBorders>
              <w:top w:val="single" w:color="000000" w:sz="4" w:space="0"/>
              <w:left w:val="single" w:color="000000" w:sz="4" w:space="0"/>
              <w:bottom w:val="single" w:color="000000" w:sz="4" w:space="0"/>
              <w:right w:val="single" w:color="000000" w:sz="4" w:space="0"/>
            </w:tcBorders>
            <w:noWrap/>
            <w:vAlign w:val="bottom"/>
          </w:tcPr>
          <w:p w14:paraId="05F16155">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p>
        </w:tc>
      </w:tr>
    </w:tbl>
    <w:p w14:paraId="564661C7">
      <w:pPr>
        <w:pStyle w:val="24"/>
        <w:rPr>
          <w:rFonts w:hint="eastAsia" w:ascii="宋体" w:hAnsi="宋体" w:eastAsia="宋体" w:cs="宋体"/>
          <w:b/>
          <w:bCs/>
          <w:color w:val="000000"/>
          <w:sz w:val="28"/>
          <w:szCs w:val="28"/>
        </w:rPr>
      </w:pPr>
      <w:r>
        <w:rPr>
          <w:rFonts w:hint="eastAsia"/>
          <w:color w:val="FF0000"/>
          <w:lang w:val="en-US" w:eastAsia="zh-CN"/>
        </w:rPr>
        <w:t xml:space="preserve">    </w:t>
      </w:r>
    </w:p>
    <w:p w14:paraId="7DB12F1E">
      <w:pPr>
        <w:pStyle w:val="24"/>
        <w:jc w:val="center"/>
        <w:rPr>
          <w:rFonts w:hint="eastAsia" w:ascii="宋体" w:hAnsi="宋体" w:eastAsia="宋体" w:cs="宋体"/>
          <w:b/>
          <w:bCs/>
          <w:color w:val="000000"/>
          <w:sz w:val="28"/>
          <w:szCs w:val="28"/>
        </w:rPr>
      </w:pPr>
    </w:p>
    <w:p w14:paraId="3711163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798618D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4E1A15E">
      <w:pPr>
        <w:pStyle w:val="24"/>
        <w:rPr>
          <w:rFonts w:hint="default" w:ascii="宋体" w:hAnsi="宋体" w:cs="宋体"/>
          <w:color w:val="auto"/>
          <w:kern w:val="0"/>
          <w:sz w:val="24"/>
          <w:highlight w:val="none"/>
          <w:lang w:val="en-US" w:eastAsia="zh-CN"/>
        </w:rPr>
      </w:pPr>
    </w:p>
    <w:p w14:paraId="1C27DB87">
      <w:pPr>
        <w:pStyle w:val="24"/>
        <w:rPr>
          <w:rFonts w:hint="default" w:ascii="宋体" w:hAnsi="宋体" w:cs="宋体"/>
          <w:color w:val="auto"/>
          <w:kern w:val="0"/>
          <w:sz w:val="24"/>
          <w:highlight w:val="none"/>
          <w:lang w:val="en-US" w:eastAsia="zh-CN"/>
        </w:rPr>
      </w:pPr>
    </w:p>
    <w:p w14:paraId="43E68354">
      <w:pPr>
        <w:pStyle w:val="24"/>
        <w:rPr>
          <w:rFonts w:hint="default" w:ascii="宋体" w:hAnsi="宋体" w:cs="宋体"/>
          <w:color w:val="auto"/>
          <w:kern w:val="0"/>
          <w:sz w:val="24"/>
          <w:highlight w:val="none"/>
          <w:lang w:val="en-US" w:eastAsia="zh-CN"/>
        </w:rPr>
      </w:pPr>
    </w:p>
    <w:p w14:paraId="40B7289D">
      <w:pPr>
        <w:pStyle w:val="24"/>
        <w:rPr>
          <w:rFonts w:hint="default" w:ascii="宋体" w:hAnsi="宋体" w:cs="宋体"/>
          <w:color w:val="auto"/>
          <w:kern w:val="0"/>
          <w:sz w:val="24"/>
          <w:highlight w:val="none"/>
          <w:lang w:val="en-US" w:eastAsia="zh-CN"/>
        </w:rPr>
        <w:sectPr>
          <w:pgSz w:w="11906" w:h="16838"/>
          <w:pgMar w:top="1417" w:right="1474" w:bottom="1417" w:left="1474" w:header="851" w:footer="624" w:gutter="0"/>
          <w:pgNumType w:fmt="decimal"/>
          <w:cols w:space="720" w:num="1"/>
          <w:docGrid w:type="lines" w:linePitch="319" w:charSpace="0"/>
        </w:sectPr>
      </w:pPr>
    </w:p>
    <w:p w14:paraId="568848E2">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附件5        </w:t>
      </w:r>
      <w:bookmarkEnd w:id="64"/>
      <w:bookmarkEnd w:id="65"/>
      <w:r>
        <w:rPr>
          <w:rFonts w:hint="eastAsia" w:ascii="宋体" w:hAnsi="宋体" w:eastAsia="宋体" w:cs="宋体"/>
          <w:color w:val="auto"/>
          <w:sz w:val="28"/>
          <w:szCs w:val="28"/>
          <w:highlight w:val="none"/>
          <w:lang w:val="en-US" w:eastAsia="zh-CN"/>
        </w:rPr>
        <w:t xml:space="preserve">  服务技术响应表（格式）</w:t>
      </w:r>
    </w:p>
    <w:tbl>
      <w:tblPr>
        <w:tblStyle w:val="91"/>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837" w:type="dxa"/>
            <w:noWrap w:val="0"/>
            <w:vAlign w:val="center"/>
          </w:tcPr>
          <w:p w14:paraId="4E1282EA">
            <w:pPr>
              <w:pageBreakBefore w:val="0"/>
              <w:widowControl/>
              <w:wordWrap/>
              <w:overflowPunct/>
              <w:topLinePunct w:val="0"/>
              <w:bidi w:val="0"/>
              <w:spacing w:line="360" w:lineRule="auto"/>
              <w:jc w:val="center"/>
              <w:textAlignment w:val="baseline"/>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货物名称</w:t>
            </w:r>
          </w:p>
        </w:tc>
        <w:tc>
          <w:tcPr>
            <w:tcW w:w="216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文件要求</w:t>
            </w:r>
          </w:p>
        </w:tc>
        <w:tc>
          <w:tcPr>
            <w:tcW w:w="2205"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文件响应</w:t>
            </w:r>
          </w:p>
        </w:tc>
        <w:tc>
          <w:tcPr>
            <w:tcW w:w="1425"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偏离情况</w:t>
            </w:r>
          </w:p>
        </w:tc>
        <w:tc>
          <w:tcPr>
            <w:tcW w:w="930"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备注</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837"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16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205"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425"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930"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837"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16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205"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425"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930"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837"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16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205"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425"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930"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26579E76">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b/>
          <w:bCs/>
          <w:sz w:val="24"/>
          <w:szCs w:val="32"/>
          <w:highlight w:val="none"/>
        </w:rPr>
      </w:pPr>
      <w:r>
        <w:rPr>
          <w:rFonts w:hint="eastAsia" w:asciiTheme="minorEastAsia" w:hAnsiTheme="minorEastAsia"/>
          <w:b/>
          <w:bCs/>
          <w:sz w:val="24"/>
          <w:szCs w:val="32"/>
          <w:highlight w:val="none"/>
          <w:lang w:val="en-US" w:eastAsia="zh-CN"/>
        </w:rPr>
        <w:t>注：</w:t>
      </w:r>
      <w:r>
        <w:rPr>
          <w:rFonts w:hint="eastAsia" w:asciiTheme="minorEastAsia" w:hAnsiTheme="minorEastAsia"/>
          <w:b/>
          <w:bCs/>
          <w:sz w:val="24"/>
          <w:szCs w:val="32"/>
          <w:highlight w:val="none"/>
        </w:rPr>
        <w:t>本表中“偏离</w:t>
      </w:r>
      <w:r>
        <w:rPr>
          <w:rFonts w:hint="eastAsia" w:asciiTheme="minorEastAsia" w:hAnsiTheme="minorEastAsia"/>
          <w:b/>
          <w:bCs/>
          <w:sz w:val="24"/>
          <w:szCs w:val="32"/>
          <w:highlight w:val="none"/>
          <w:lang w:val="en-US" w:eastAsia="zh-CN"/>
        </w:rPr>
        <w:t>情况</w:t>
      </w:r>
      <w:r>
        <w:rPr>
          <w:rFonts w:hint="eastAsia" w:asciiTheme="minorEastAsia" w:hAnsiTheme="minorEastAsia"/>
          <w:b/>
          <w:bCs/>
          <w:sz w:val="24"/>
          <w:szCs w:val="32"/>
          <w:highlight w:val="none"/>
        </w:rPr>
        <w:t>”只有三种状态（正偏离、无偏离、负偏离）</w:t>
      </w:r>
    </w:p>
    <w:p w14:paraId="258C5B83">
      <w:pPr>
        <w:pageBreakBefore w:val="0"/>
        <w:widowControl/>
        <w:wordWrap/>
        <w:overflowPunct/>
        <w:topLinePunct w:val="0"/>
        <w:bidi w:val="0"/>
        <w:spacing w:line="360" w:lineRule="auto"/>
        <w:textAlignment w:val="baseline"/>
        <w:rPr>
          <w:rFonts w:hint="eastAsia" w:ascii="宋体" w:hAnsi="宋体" w:eastAsia="宋体" w:cs="宋体"/>
          <w:b/>
          <w:bCs/>
          <w:color w:val="auto"/>
          <w:sz w:val="21"/>
          <w:szCs w:val="21"/>
          <w:highlight w:val="none"/>
        </w:rPr>
      </w:pP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42BD2A9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D42F45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66C5B7F9">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ascii="宋体" w:hAnsi="宋体" w:eastAsia="宋体" w:cs="宋体"/>
          <w:b/>
          <w:color w:val="auto"/>
          <w:kern w:val="0"/>
          <w:sz w:val="24"/>
          <w:highlight w:val="none"/>
        </w:rPr>
        <w:br w:type="page"/>
      </w:r>
    </w:p>
    <w:p w14:paraId="3C754F10">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6" w:name="_Toc29960"/>
      <w:bookmarkStart w:id="67" w:name="_Toc24168"/>
      <w:bookmarkStart w:id="68" w:name="_Toc20420"/>
      <w:r>
        <w:rPr>
          <w:rFonts w:hint="eastAsia" w:ascii="宋体" w:hAnsi="宋体" w:eastAsia="宋体" w:cs="宋体"/>
          <w:color w:val="auto"/>
          <w:sz w:val="28"/>
          <w:szCs w:val="28"/>
          <w:highlight w:val="none"/>
          <w:lang w:val="en-US" w:eastAsia="zh-CN"/>
        </w:rPr>
        <w:t>附件6            商务响应</w:t>
      </w:r>
      <w:bookmarkEnd w:id="66"/>
      <w:bookmarkEnd w:id="67"/>
      <w:bookmarkEnd w:id="68"/>
      <w:r>
        <w:rPr>
          <w:rFonts w:hint="eastAsia" w:ascii="宋体" w:hAnsi="宋体" w:eastAsia="宋体" w:cs="宋体"/>
          <w:color w:val="auto"/>
          <w:sz w:val="28"/>
          <w:szCs w:val="28"/>
          <w:highlight w:val="none"/>
          <w:lang w:val="en-US" w:eastAsia="zh-CN"/>
        </w:rPr>
        <w:t>表（格式）</w:t>
      </w:r>
    </w:p>
    <w:tbl>
      <w:tblPr>
        <w:tblStyle w:val="91"/>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2301"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项目</w:t>
            </w:r>
          </w:p>
        </w:tc>
        <w:tc>
          <w:tcPr>
            <w:tcW w:w="2198"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要求</w:t>
            </w:r>
          </w:p>
        </w:tc>
        <w:tc>
          <w:tcPr>
            <w:tcW w:w="2038" w:type="dxa"/>
            <w:noWrap w:val="0"/>
            <w:vAlign w:val="center"/>
          </w:tcPr>
          <w:p w14:paraId="7F9203F4">
            <w:pPr>
              <w:widowControl/>
              <w:snapToGrid w:val="0"/>
              <w:spacing w:before="156" w:beforeLines="50" w:line="360" w:lineRule="auto"/>
              <w:jc w:val="center"/>
              <w:rPr>
                <w:rFonts w:hint="default" w:ascii="宋体" w:hAnsi="宋体" w:eastAsia="宋体" w:cs="宋体"/>
                <w:color w:val="auto"/>
                <w:sz w:val="24"/>
                <w:szCs w:val="24"/>
                <w:highlight w:val="none"/>
                <w:lang w:val="en-US" w:eastAsia="zh-CN"/>
              </w:rPr>
            </w:pPr>
            <w:r>
              <w:rPr>
                <w:rFonts w:hint="eastAsia" w:ascii="仿宋_GB2312" w:hAnsi="宋体" w:cs="宋体"/>
                <w:color w:val="auto"/>
                <w:kern w:val="0"/>
                <w:sz w:val="24"/>
                <w:szCs w:val="24"/>
                <w:highlight w:val="none"/>
                <w:lang w:val="en-US" w:eastAsia="zh-CN"/>
              </w:rPr>
              <w:t>响应文件响应</w:t>
            </w:r>
          </w:p>
        </w:tc>
        <w:tc>
          <w:tcPr>
            <w:tcW w:w="1349" w:type="dxa"/>
            <w:noWrap w:val="0"/>
            <w:vAlign w:val="center"/>
          </w:tcPr>
          <w:p w14:paraId="1CBA3AA3">
            <w:pPr>
              <w:widowControl/>
              <w:snapToGrid w:val="0"/>
              <w:spacing w:before="156" w:beforeLines="50" w:line="360" w:lineRule="auto"/>
              <w:jc w:val="center"/>
              <w:rPr>
                <w:rFonts w:hint="default" w:ascii="宋体" w:hAnsi="宋体" w:eastAsia="宋体" w:cs="宋体"/>
                <w:color w:val="auto"/>
                <w:sz w:val="24"/>
                <w:szCs w:val="24"/>
                <w:highlight w:val="none"/>
                <w:lang w:val="en-US" w:eastAsia="zh-CN"/>
              </w:rPr>
            </w:pPr>
            <w:r>
              <w:rPr>
                <w:rFonts w:hint="eastAsia" w:ascii="仿宋_GB2312" w:hAnsi="宋体" w:cs="宋体"/>
                <w:color w:val="auto"/>
                <w:kern w:val="0"/>
                <w:sz w:val="24"/>
                <w:szCs w:val="24"/>
                <w:highlight w:val="none"/>
                <w:lang w:val="en-US" w:eastAsia="zh-CN"/>
              </w:rPr>
              <w:t>偏离情况</w:t>
            </w:r>
          </w:p>
        </w:tc>
        <w:tc>
          <w:tcPr>
            <w:tcW w:w="1349" w:type="dxa"/>
            <w:noWrap w:val="0"/>
            <w:vAlign w:val="center"/>
          </w:tcPr>
          <w:p w14:paraId="1363C87C">
            <w:pPr>
              <w:widowControl/>
              <w:snapToGrid w:val="0"/>
              <w:spacing w:before="156" w:beforeLines="50" w:line="360" w:lineRule="auto"/>
              <w:jc w:val="center"/>
              <w:rPr>
                <w:rFonts w:hint="default" w:ascii="仿宋_GB2312" w:hAnsi="宋体" w:cs="宋体"/>
                <w:color w:val="auto"/>
                <w:kern w:val="0"/>
                <w:sz w:val="24"/>
                <w:szCs w:val="24"/>
                <w:highlight w:val="none"/>
                <w:lang w:val="en-US" w:eastAsia="zh-CN"/>
              </w:rPr>
            </w:pPr>
            <w:r>
              <w:rPr>
                <w:rFonts w:hint="eastAsia" w:ascii="仿宋_GB2312" w:hAnsi="宋体" w:cs="宋体"/>
                <w:color w:val="auto"/>
                <w:kern w:val="0"/>
                <w:sz w:val="24"/>
                <w:szCs w:val="24"/>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73DDB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301" w:type="dxa"/>
            <w:noWrap w:val="0"/>
            <w:vAlign w:val="center"/>
          </w:tcPr>
          <w:p w14:paraId="6DC2849E">
            <w:pPr>
              <w:pStyle w:val="7"/>
              <w:ind w:left="0" w:leftChars="0"/>
              <w:jc w:val="center"/>
              <w:rPr>
                <w:rFonts w:hint="eastAsia" w:ascii="宋体" w:hAnsi="宋体" w:eastAsia="宋体" w:cs="宋体"/>
                <w:color w:val="auto"/>
                <w:sz w:val="24"/>
                <w:szCs w:val="24"/>
                <w:highlight w:val="none"/>
              </w:rPr>
            </w:pPr>
          </w:p>
        </w:tc>
        <w:tc>
          <w:tcPr>
            <w:tcW w:w="2198"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038"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349"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40B5BCD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p>
        </w:tc>
        <w:tc>
          <w:tcPr>
            <w:tcW w:w="2301" w:type="dxa"/>
            <w:noWrap w:val="0"/>
            <w:vAlign w:val="center"/>
          </w:tcPr>
          <w:p w14:paraId="0472149B">
            <w:pPr>
              <w:pStyle w:val="7"/>
              <w:ind w:left="0" w:leftChars="0"/>
              <w:jc w:val="center"/>
              <w:rPr>
                <w:rFonts w:hint="eastAsia" w:ascii="宋体" w:hAnsi="宋体" w:eastAsia="宋体" w:cs="宋体"/>
                <w:color w:val="auto"/>
                <w:sz w:val="24"/>
                <w:szCs w:val="24"/>
                <w:highlight w:val="none"/>
                <w:lang w:val="en-US" w:eastAsia="zh-CN"/>
              </w:rPr>
            </w:pPr>
          </w:p>
        </w:tc>
        <w:tc>
          <w:tcPr>
            <w:tcW w:w="2198"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03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34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0BED208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eastAsia="zh-CN"/>
              </w:rPr>
            </w:pPr>
          </w:p>
        </w:tc>
        <w:tc>
          <w:tcPr>
            <w:tcW w:w="2301" w:type="dxa"/>
            <w:noWrap w:val="0"/>
            <w:vAlign w:val="center"/>
          </w:tcPr>
          <w:p w14:paraId="50BB9001">
            <w:pPr>
              <w:pStyle w:val="7"/>
              <w:ind w:left="0" w:leftChars="0"/>
              <w:jc w:val="center"/>
              <w:rPr>
                <w:rFonts w:hint="eastAsia" w:ascii="宋体" w:hAnsi="宋体" w:eastAsia="宋体" w:cs="宋体"/>
                <w:color w:val="auto"/>
                <w:sz w:val="24"/>
                <w:szCs w:val="24"/>
                <w:highlight w:val="none"/>
              </w:rPr>
            </w:pPr>
          </w:p>
        </w:tc>
        <w:tc>
          <w:tcPr>
            <w:tcW w:w="2198"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038"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349"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34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31D51C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p>
        </w:tc>
        <w:tc>
          <w:tcPr>
            <w:tcW w:w="2301" w:type="dxa"/>
            <w:noWrap w:val="0"/>
            <w:vAlign w:val="center"/>
          </w:tcPr>
          <w:p w14:paraId="6182A3E4">
            <w:pPr>
              <w:pStyle w:val="7"/>
              <w:ind w:left="0" w:leftChars="0"/>
              <w:jc w:val="center"/>
              <w:rPr>
                <w:rFonts w:hint="eastAsia" w:ascii="宋体" w:hAnsi="宋体" w:eastAsia="宋体" w:cs="宋体"/>
                <w:color w:val="auto"/>
                <w:sz w:val="24"/>
                <w:szCs w:val="24"/>
                <w:highlight w:val="none"/>
              </w:rPr>
            </w:pPr>
          </w:p>
        </w:tc>
        <w:tc>
          <w:tcPr>
            <w:tcW w:w="2198"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03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34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15D97B2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p>
        </w:tc>
        <w:tc>
          <w:tcPr>
            <w:tcW w:w="2301" w:type="dxa"/>
            <w:noWrap w:val="0"/>
            <w:vAlign w:val="center"/>
          </w:tcPr>
          <w:p w14:paraId="5C43BD33">
            <w:pPr>
              <w:pStyle w:val="7"/>
              <w:ind w:left="0" w:leftChars="0"/>
              <w:jc w:val="center"/>
              <w:rPr>
                <w:rFonts w:hint="eastAsia" w:ascii="宋体" w:hAnsi="宋体" w:eastAsia="宋体" w:cs="宋体"/>
                <w:color w:val="auto"/>
                <w:sz w:val="24"/>
                <w:szCs w:val="24"/>
                <w:highlight w:val="none"/>
              </w:rPr>
            </w:pPr>
          </w:p>
        </w:tc>
        <w:tc>
          <w:tcPr>
            <w:tcW w:w="2198"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03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349"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34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5222C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348FA7D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56FFBDC6">
            <w:pPr>
              <w:pStyle w:val="7"/>
              <w:ind w:left="0" w:leftChars="0"/>
              <w:jc w:val="center"/>
              <w:rPr>
                <w:rFonts w:hint="eastAsia" w:ascii="宋体" w:hAnsi="宋体" w:eastAsia="宋体" w:cs="宋体"/>
                <w:color w:val="auto"/>
                <w:sz w:val="21"/>
                <w:szCs w:val="21"/>
                <w:highlight w:val="none"/>
              </w:rPr>
            </w:pPr>
          </w:p>
        </w:tc>
        <w:tc>
          <w:tcPr>
            <w:tcW w:w="2198" w:type="dxa"/>
            <w:noWrap w:val="0"/>
            <w:vAlign w:val="center"/>
          </w:tcPr>
          <w:p w14:paraId="2D5379F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950103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8CEBD1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2BB79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3BA6495">
      <w:pPr>
        <w:rPr>
          <w:rFonts w:hint="eastAsia" w:ascii="宋体" w:hAnsi="宋体" w:eastAsia="宋体" w:cs="宋体"/>
          <w:b/>
          <w:color w:val="auto"/>
          <w:kern w:val="0"/>
          <w:sz w:val="21"/>
          <w:szCs w:val="21"/>
          <w:highlight w:val="none"/>
        </w:rPr>
      </w:pPr>
    </w:p>
    <w:p w14:paraId="0E85F952">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b/>
          <w:bCs/>
          <w:sz w:val="24"/>
          <w:szCs w:val="32"/>
          <w:highlight w:val="none"/>
        </w:rPr>
      </w:pPr>
      <w:r>
        <w:rPr>
          <w:rFonts w:hint="eastAsia" w:asciiTheme="minorEastAsia" w:hAnsiTheme="minorEastAsia"/>
          <w:b/>
          <w:bCs/>
          <w:sz w:val="24"/>
          <w:szCs w:val="32"/>
          <w:highlight w:val="none"/>
          <w:lang w:val="en-US" w:eastAsia="zh-CN"/>
        </w:rPr>
        <w:t>注：</w:t>
      </w:r>
      <w:r>
        <w:rPr>
          <w:rFonts w:hint="eastAsia" w:asciiTheme="minorEastAsia" w:hAnsiTheme="minorEastAsia"/>
          <w:b/>
          <w:bCs/>
          <w:sz w:val="24"/>
          <w:szCs w:val="32"/>
          <w:highlight w:val="none"/>
        </w:rPr>
        <w:t>本表中“偏离</w:t>
      </w:r>
      <w:r>
        <w:rPr>
          <w:rFonts w:hint="eastAsia" w:asciiTheme="minorEastAsia" w:hAnsiTheme="minorEastAsia"/>
          <w:b/>
          <w:bCs/>
          <w:sz w:val="24"/>
          <w:szCs w:val="32"/>
          <w:highlight w:val="none"/>
          <w:lang w:val="en-US" w:eastAsia="zh-CN"/>
        </w:rPr>
        <w:t>情况</w:t>
      </w:r>
      <w:r>
        <w:rPr>
          <w:rFonts w:hint="eastAsia" w:asciiTheme="minorEastAsia" w:hAnsiTheme="minorEastAsia"/>
          <w:b/>
          <w:bCs/>
          <w:sz w:val="24"/>
          <w:szCs w:val="32"/>
          <w:highlight w:val="none"/>
        </w:rPr>
        <w:t>”只有三种状态（正偏离、无偏离、负偏离）</w:t>
      </w:r>
    </w:p>
    <w:p w14:paraId="341DFBA2">
      <w:pPr>
        <w:pStyle w:val="33"/>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05E2FDA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3360" w:firstLineChars="14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5366F2A">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69" w:name="_Toc31526"/>
      <w:bookmarkStart w:id="70" w:name="_Toc28621"/>
      <w:r>
        <w:rPr>
          <w:rFonts w:hint="eastAsia" w:ascii="宋体" w:hAnsi="宋体" w:eastAsia="宋体" w:cs="宋体"/>
          <w:b/>
          <w:color w:val="auto"/>
          <w:sz w:val="28"/>
          <w:highlight w:val="none"/>
        </w:rPr>
        <w:br w:type="page"/>
      </w:r>
    </w:p>
    <w:p w14:paraId="40257B96">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29406"/>
      <w:r>
        <w:rPr>
          <w:rFonts w:hint="eastAsia" w:ascii="宋体" w:hAnsi="宋体" w:eastAsia="宋体" w:cs="宋体"/>
          <w:color w:val="auto"/>
          <w:sz w:val="28"/>
          <w:szCs w:val="28"/>
          <w:highlight w:val="none"/>
          <w:lang w:val="en-US" w:eastAsia="zh-CN"/>
        </w:rPr>
        <w:t>附件7         法定代表人身份证明（格式）</w:t>
      </w:r>
      <w:bookmarkEnd w:id="69"/>
      <w:bookmarkEnd w:id="70"/>
      <w:bookmarkEnd w:id="71"/>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55E8412A">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880" w:firstLineChars="1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1B4539E">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2" w:name="_Toc12939"/>
      <w:bookmarkStart w:id="73" w:name="_Toc13976"/>
      <w:bookmarkStart w:id="74" w:name="_Toc30519"/>
      <w:r>
        <w:rPr>
          <w:rFonts w:hint="eastAsia" w:ascii="宋体" w:hAnsi="宋体" w:eastAsia="宋体" w:cs="宋体"/>
          <w:color w:val="auto"/>
          <w:sz w:val="28"/>
          <w:szCs w:val="28"/>
          <w:highlight w:val="none"/>
          <w:lang w:val="en-US" w:eastAsia="zh-CN"/>
        </w:rPr>
        <w:t>附件8         法定代表人授权书（格式）</w:t>
      </w:r>
      <w:bookmarkEnd w:id="72"/>
      <w:bookmarkEnd w:id="73"/>
      <w:bookmarkEnd w:id="74"/>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szCs w:val="24"/>
          <w:highlight w:val="none"/>
        </w:rPr>
      </w:pPr>
      <w:r>
        <w:rPr>
          <w:rFonts w:hint="eastAsia" w:ascii="宋体" w:hAnsi="宋体" w:eastAsia="宋体" w:cs="宋体"/>
          <w:bCs/>
          <w:color w:val="auto"/>
          <w:kern w:val="0"/>
          <w:sz w:val="24"/>
          <w:szCs w:val="24"/>
          <w:highlight w:val="none"/>
        </w:rPr>
        <w:t>致：</w:t>
      </w:r>
      <w:r>
        <w:rPr>
          <w:rFonts w:hint="eastAsia" w:ascii="宋体" w:hAnsi="宋体" w:cs="宋体"/>
          <w:color w:val="auto"/>
          <w:kern w:val="0"/>
          <w:sz w:val="24"/>
          <w:szCs w:val="24"/>
          <w:highlight w:val="none"/>
          <w:u w:val="single"/>
          <w:lang w:val="en-US" w:eastAsia="zh-CN"/>
        </w:rPr>
        <w:t>驻马店市中心医院</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4667A5B5">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9AE2C11">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5EF76FA6">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bCs/>
          <w:color w:val="auto"/>
          <w:sz w:val="21"/>
          <w:szCs w:val="21"/>
          <w:highlight w:val="none"/>
        </w:rPr>
      </w:pPr>
      <w:bookmarkStart w:id="75" w:name="_Toc24693"/>
      <w:bookmarkStart w:id="76" w:name="_Toc3342"/>
      <w:bookmarkStart w:id="77" w:name="_Toc18105"/>
      <w:r>
        <w:rPr>
          <w:rFonts w:hint="eastAsia" w:ascii="宋体" w:hAnsi="宋体" w:eastAsia="宋体" w:cs="宋体"/>
          <w:color w:val="auto"/>
          <w:sz w:val="28"/>
          <w:szCs w:val="28"/>
          <w:highlight w:val="none"/>
          <w:lang w:val="en-US" w:eastAsia="zh-CN"/>
        </w:rPr>
        <w:t>附件9          证明文件</w:t>
      </w:r>
      <w:bookmarkEnd w:id="75"/>
      <w:bookmarkEnd w:id="76"/>
      <w:bookmarkEnd w:id="77"/>
    </w:p>
    <w:p w14:paraId="61593FAD">
      <w:pPr>
        <w:pStyle w:val="13"/>
        <w:spacing w:beforeAutospacing="0" w:afterAutospacing="0" w:line="480" w:lineRule="auto"/>
        <w:ind w:firstLine="540" w:firstLineChars="224"/>
        <w:jc w:val="both"/>
        <w:rPr>
          <w:rFonts w:hint="default" w:ascii="宋体" w:hAnsi="宋体" w:eastAsia="宋体" w:cs="宋体"/>
          <w:b/>
          <w:bCs w:val="0"/>
          <w:color w:val="auto"/>
          <w:sz w:val="24"/>
          <w:szCs w:val="24"/>
          <w:highlight w:val="none"/>
          <w:lang w:val="en-US" w:eastAsia="zh-CN"/>
        </w:rPr>
      </w:pPr>
      <w:r>
        <w:rPr>
          <w:rFonts w:hint="eastAsia" w:cs="宋体"/>
          <w:b/>
          <w:bCs w:val="0"/>
          <w:color w:val="auto"/>
          <w:sz w:val="24"/>
          <w:szCs w:val="24"/>
          <w:highlight w:val="none"/>
          <w:lang w:val="en-US" w:eastAsia="zh-CN"/>
        </w:rPr>
        <w:t>9</w:t>
      </w:r>
      <w:r>
        <w:rPr>
          <w:rFonts w:hint="eastAsia" w:ascii="宋体" w:hAnsi="宋体" w:eastAsia="宋体" w:cs="宋体"/>
          <w:b/>
          <w:bCs w:val="0"/>
          <w:color w:val="auto"/>
          <w:sz w:val="24"/>
          <w:szCs w:val="24"/>
          <w:highlight w:val="none"/>
        </w:rPr>
        <w:t>.1</w:t>
      </w:r>
      <w:r>
        <w:rPr>
          <w:rFonts w:hint="eastAsia" w:ascii="宋体" w:hAnsi="宋体" w:eastAsia="宋体" w:cs="宋体"/>
          <w:b/>
          <w:bCs w:val="0"/>
          <w:color w:val="auto"/>
          <w:sz w:val="24"/>
          <w:szCs w:val="24"/>
          <w:highlight w:val="none"/>
          <w:lang w:val="en-US" w:eastAsia="zh-CN"/>
        </w:rPr>
        <w:t xml:space="preserve"> </w:t>
      </w:r>
      <w:r>
        <w:rPr>
          <w:rFonts w:hint="eastAsia" w:cs="宋体"/>
          <w:b/>
          <w:bCs w:val="0"/>
          <w:color w:val="auto"/>
          <w:sz w:val="24"/>
          <w:szCs w:val="24"/>
          <w:highlight w:val="none"/>
          <w:lang w:val="en-US" w:eastAsia="zh-CN"/>
        </w:rPr>
        <w:t>供应商资格审查证明材料</w:t>
      </w:r>
    </w:p>
    <w:p w14:paraId="2B457B30">
      <w:pPr>
        <w:pStyle w:val="22"/>
        <w:rPr>
          <w:rFonts w:hint="default"/>
          <w:lang w:val="en-US" w:eastAsia="zh-CN"/>
        </w:rPr>
      </w:pPr>
    </w:p>
    <w:p w14:paraId="73BDAF7F">
      <w:pPr>
        <w:pStyle w:val="13"/>
        <w:spacing w:beforeAutospacing="0" w:afterAutospacing="0" w:line="480" w:lineRule="auto"/>
        <w:ind w:firstLine="540" w:firstLineChars="224"/>
        <w:jc w:val="both"/>
        <w:rPr>
          <w:rFonts w:hint="eastAsia" w:cs="宋体"/>
          <w:b/>
          <w:bCs w:val="0"/>
          <w:color w:val="auto"/>
          <w:sz w:val="24"/>
          <w:szCs w:val="24"/>
          <w:highlight w:val="none"/>
          <w:lang w:val="en-US" w:eastAsia="zh-CN"/>
        </w:rPr>
      </w:pPr>
    </w:p>
    <w:p w14:paraId="52799A6F">
      <w:pPr>
        <w:pStyle w:val="13"/>
        <w:spacing w:beforeAutospacing="0" w:afterAutospacing="0" w:line="480" w:lineRule="auto"/>
        <w:ind w:firstLine="540" w:firstLineChars="224"/>
        <w:jc w:val="both"/>
        <w:rPr>
          <w:rFonts w:hint="eastAsia" w:cs="宋体"/>
          <w:b/>
          <w:bCs w:val="0"/>
          <w:color w:val="auto"/>
          <w:sz w:val="24"/>
          <w:szCs w:val="24"/>
          <w:highlight w:val="none"/>
          <w:lang w:val="en-US" w:eastAsia="zh-CN"/>
        </w:rPr>
      </w:pPr>
      <w:r>
        <w:rPr>
          <w:rFonts w:hint="eastAsia" w:cs="宋体"/>
          <w:b/>
          <w:bCs w:val="0"/>
          <w:color w:val="auto"/>
          <w:sz w:val="24"/>
          <w:szCs w:val="24"/>
          <w:highlight w:val="none"/>
          <w:lang w:val="en-US" w:eastAsia="zh-CN"/>
        </w:rPr>
        <w:t>9.2评分标准中需提供的证明材料</w:t>
      </w:r>
    </w:p>
    <w:p w14:paraId="718DD9F8">
      <w:pPr>
        <w:pStyle w:val="13"/>
        <w:spacing w:beforeAutospacing="0" w:afterAutospacing="0" w:line="480" w:lineRule="auto"/>
        <w:ind w:firstLine="540" w:firstLineChars="224"/>
        <w:jc w:val="both"/>
        <w:rPr>
          <w:rFonts w:hint="eastAsia" w:ascii="宋体" w:hAnsi="宋体" w:eastAsia="宋体" w:cs="宋体"/>
          <w:b/>
          <w:bCs w:val="0"/>
          <w:color w:val="auto"/>
          <w:sz w:val="24"/>
          <w:szCs w:val="24"/>
          <w:highlight w:val="none"/>
          <w:lang w:val="en-US" w:eastAsia="zh-CN"/>
        </w:rPr>
      </w:pPr>
      <w:bookmarkStart w:id="78" w:name="_Toc17966"/>
    </w:p>
    <w:p w14:paraId="44D2F11A">
      <w:pPr>
        <w:pStyle w:val="13"/>
        <w:spacing w:beforeAutospacing="0" w:afterAutospacing="0" w:line="480" w:lineRule="auto"/>
        <w:ind w:firstLine="540" w:firstLineChars="224"/>
        <w:jc w:val="both"/>
        <w:rPr>
          <w:rFonts w:cs="Arial" w:asciiTheme="minorEastAsia" w:hAnsiTheme="minorEastAsia"/>
          <w:sz w:val="24"/>
          <w:szCs w:val="24"/>
          <w:highlight w:val="none"/>
        </w:rPr>
      </w:pPr>
      <w:r>
        <w:rPr>
          <w:rFonts w:hint="eastAsia" w:cs="宋体"/>
          <w:b/>
          <w:bCs w:val="0"/>
          <w:color w:val="auto"/>
          <w:sz w:val="24"/>
          <w:szCs w:val="24"/>
          <w:highlight w:val="none"/>
          <w:lang w:val="en-US" w:eastAsia="zh-CN"/>
        </w:rPr>
        <w:t>9</w:t>
      </w:r>
      <w:r>
        <w:rPr>
          <w:rFonts w:hint="eastAsia" w:ascii="宋体" w:hAnsi="宋体" w:eastAsia="宋体" w:cs="宋体"/>
          <w:b/>
          <w:bCs w:val="0"/>
          <w:color w:val="auto"/>
          <w:sz w:val="24"/>
          <w:szCs w:val="24"/>
          <w:highlight w:val="none"/>
          <w:lang w:val="en-US" w:eastAsia="zh-CN"/>
        </w:rPr>
        <w:t>.</w:t>
      </w:r>
      <w:r>
        <w:rPr>
          <w:rFonts w:hint="eastAsia" w:cs="宋体"/>
          <w:b/>
          <w:bCs w:val="0"/>
          <w:color w:val="auto"/>
          <w:sz w:val="24"/>
          <w:szCs w:val="24"/>
          <w:highlight w:val="none"/>
          <w:lang w:val="en-US" w:eastAsia="zh-CN"/>
        </w:rPr>
        <w:t>3</w:t>
      </w:r>
      <w:r>
        <w:rPr>
          <w:rFonts w:hint="eastAsia" w:cs="Arial" w:asciiTheme="minorEastAsia" w:hAnsiTheme="minorEastAsia"/>
          <w:b/>
          <w:sz w:val="24"/>
          <w:szCs w:val="24"/>
          <w:highlight w:val="none"/>
          <w:lang w:val="en-US" w:eastAsia="zh-CN"/>
        </w:rPr>
        <w:t>维保</w:t>
      </w:r>
      <w:r>
        <w:rPr>
          <w:rFonts w:cs="Arial" w:asciiTheme="minorEastAsia" w:hAnsiTheme="minorEastAsia"/>
          <w:b/>
          <w:sz w:val="24"/>
          <w:szCs w:val="24"/>
          <w:highlight w:val="none"/>
        </w:rPr>
        <w:t>业绩</w:t>
      </w:r>
    </w:p>
    <w:tbl>
      <w:tblPr>
        <w:tblStyle w:val="34"/>
        <w:tblW w:w="726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66"/>
        <w:gridCol w:w="1935"/>
        <w:gridCol w:w="2316"/>
        <w:gridCol w:w="1749"/>
      </w:tblGrid>
      <w:tr w14:paraId="39B08F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66" w:type="dxa"/>
            <w:vAlign w:val="center"/>
          </w:tcPr>
          <w:p w14:paraId="46432738">
            <w:pPr>
              <w:spacing w:before="120"/>
              <w:jc w:val="center"/>
              <w:rPr>
                <w:rFonts w:hint="eastAsia" w:eastAsia="宋体" w:cs="Arial" w:asciiTheme="minorEastAsia" w:hAnsiTheme="minorEastAsia"/>
                <w:sz w:val="24"/>
                <w:highlight w:val="none"/>
                <w:lang w:val="en-US" w:eastAsia="zh-CN"/>
              </w:rPr>
            </w:pPr>
            <w:r>
              <w:rPr>
                <w:rFonts w:hint="eastAsia" w:cs="Arial" w:asciiTheme="minorEastAsia" w:hAnsiTheme="minorEastAsia"/>
                <w:sz w:val="24"/>
                <w:highlight w:val="none"/>
                <w:lang w:val="en-US" w:eastAsia="zh-CN"/>
              </w:rPr>
              <w:t>序号</w:t>
            </w:r>
          </w:p>
        </w:tc>
        <w:tc>
          <w:tcPr>
            <w:tcW w:w="1935" w:type="dxa"/>
            <w:vAlign w:val="center"/>
          </w:tcPr>
          <w:p w14:paraId="5D77AEB6">
            <w:pPr>
              <w:spacing w:before="120"/>
              <w:jc w:val="center"/>
              <w:rPr>
                <w:rFonts w:hint="default" w:eastAsia="宋体" w:cs="Arial" w:asciiTheme="minorEastAsia" w:hAnsiTheme="minorEastAsia"/>
                <w:sz w:val="24"/>
                <w:highlight w:val="none"/>
                <w:lang w:val="en-US" w:eastAsia="zh-CN"/>
              </w:rPr>
            </w:pPr>
            <w:r>
              <w:rPr>
                <w:rFonts w:hint="eastAsia" w:cs="Arial" w:asciiTheme="minorEastAsia" w:hAnsiTheme="minorEastAsia"/>
                <w:sz w:val="24"/>
                <w:highlight w:val="none"/>
                <w:lang w:val="en-US" w:eastAsia="zh-CN"/>
              </w:rPr>
              <w:t>用户名称</w:t>
            </w:r>
          </w:p>
        </w:tc>
        <w:tc>
          <w:tcPr>
            <w:tcW w:w="2316" w:type="dxa"/>
            <w:vAlign w:val="center"/>
          </w:tcPr>
          <w:p w14:paraId="788302A4">
            <w:pPr>
              <w:spacing w:before="120"/>
              <w:jc w:val="center"/>
              <w:rPr>
                <w:rFonts w:cs="Arial" w:asciiTheme="minorEastAsia" w:hAnsiTheme="minorEastAsia"/>
                <w:sz w:val="24"/>
                <w:highlight w:val="none"/>
              </w:rPr>
            </w:pPr>
            <w:r>
              <w:rPr>
                <w:rFonts w:hint="eastAsia" w:cs="Arial" w:asciiTheme="minorEastAsia" w:hAnsiTheme="minorEastAsia"/>
                <w:sz w:val="24"/>
                <w:highlight w:val="none"/>
                <w:lang w:val="en-US" w:eastAsia="zh-CN"/>
              </w:rPr>
              <w:t>联系人及</w:t>
            </w:r>
            <w:r>
              <w:rPr>
                <w:rFonts w:cs="Arial" w:asciiTheme="minorEastAsia" w:hAnsiTheme="minorEastAsia"/>
                <w:sz w:val="24"/>
                <w:highlight w:val="none"/>
              </w:rPr>
              <w:t>联系</w:t>
            </w:r>
            <w:r>
              <w:rPr>
                <w:rFonts w:hint="eastAsia" w:cs="Arial" w:asciiTheme="minorEastAsia" w:hAnsiTheme="minorEastAsia"/>
                <w:sz w:val="24"/>
                <w:highlight w:val="none"/>
              </w:rPr>
              <w:t>电话</w:t>
            </w:r>
          </w:p>
        </w:tc>
        <w:tc>
          <w:tcPr>
            <w:tcW w:w="1749" w:type="dxa"/>
            <w:vAlign w:val="center"/>
          </w:tcPr>
          <w:p w14:paraId="0CD37DB9">
            <w:pPr>
              <w:spacing w:before="120"/>
              <w:jc w:val="center"/>
              <w:rPr>
                <w:rFonts w:cs="Arial" w:asciiTheme="minorEastAsia" w:hAnsiTheme="minorEastAsia"/>
                <w:sz w:val="24"/>
                <w:highlight w:val="none"/>
              </w:rPr>
            </w:pPr>
            <w:r>
              <w:rPr>
                <w:rFonts w:hint="eastAsia" w:cs="Arial" w:asciiTheme="minorEastAsia" w:hAnsiTheme="minorEastAsia"/>
                <w:sz w:val="24"/>
                <w:highlight w:val="none"/>
                <w:lang w:val="en-US" w:eastAsia="zh-CN"/>
              </w:rPr>
              <w:t>维保业绩</w:t>
            </w:r>
            <w:r>
              <w:rPr>
                <w:rFonts w:hint="eastAsia" w:cs="Arial" w:asciiTheme="minorEastAsia" w:hAnsiTheme="minorEastAsia"/>
                <w:sz w:val="24"/>
                <w:highlight w:val="none"/>
              </w:rPr>
              <w:t>年份</w:t>
            </w:r>
          </w:p>
        </w:tc>
      </w:tr>
      <w:tr w14:paraId="08F270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66" w:type="dxa"/>
            <w:vAlign w:val="center"/>
          </w:tcPr>
          <w:p w14:paraId="392D7448">
            <w:pPr>
              <w:spacing w:before="120"/>
              <w:jc w:val="center"/>
              <w:rPr>
                <w:rFonts w:cs="Arial" w:asciiTheme="minorEastAsia" w:hAnsiTheme="minorEastAsia"/>
                <w:highlight w:val="none"/>
              </w:rPr>
            </w:pPr>
          </w:p>
        </w:tc>
        <w:tc>
          <w:tcPr>
            <w:tcW w:w="1935" w:type="dxa"/>
            <w:vAlign w:val="center"/>
          </w:tcPr>
          <w:p w14:paraId="0B354FD7">
            <w:pPr>
              <w:spacing w:before="120"/>
              <w:jc w:val="center"/>
              <w:rPr>
                <w:rFonts w:cs="Arial" w:asciiTheme="minorEastAsia" w:hAnsiTheme="minorEastAsia"/>
                <w:highlight w:val="none"/>
              </w:rPr>
            </w:pPr>
          </w:p>
        </w:tc>
        <w:tc>
          <w:tcPr>
            <w:tcW w:w="2316" w:type="dxa"/>
            <w:vAlign w:val="center"/>
          </w:tcPr>
          <w:p w14:paraId="61E60ADA">
            <w:pPr>
              <w:spacing w:before="120"/>
              <w:jc w:val="center"/>
              <w:rPr>
                <w:rFonts w:cs="Arial" w:asciiTheme="minorEastAsia" w:hAnsiTheme="minorEastAsia"/>
                <w:highlight w:val="none"/>
              </w:rPr>
            </w:pPr>
          </w:p>
        </w:tc>
        <w:tc>
          <w:tcPr>
            <w:tcW w:w="1749" w:type="dxa"/>
            <w:vAlign w:val="center"/>
          </w:tcPr>
          <w:p w14:paraId="04447730">
            <w:pPr>
              <w:spacing w:before="120"/>
              <w:jc w:val="center"/>
              <w:rPr>
                <w:rFonts w:cs="Arial" w:asciiTheme="minorEastAsia" w:hAnsiTheme="minorEastAsia"/>
                <w:highlight w:val="none"/>
              </w:rPr>
            </w:pPr>
          </w:p>
        </w:tc>
      </w:tr>
      <w:tr w14:paraId="742694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66" w:type="dxa"/>
            <w:vAlign w:val="center"/>
          </w:tcPr>
          <w:p w14:paraId="5B8AF551">
            <w:pPr>
              <w:spacing w:before="120"/>
              <w:jc w:val="center"/>
              <w:rPr>
                <w:rFonts w:cs="Arial" w:asciiTheme="minorEastAsia" w:hAnsiTheme="minorEastAsia"/>
                <w:highlight w:val="none"/>
              </w:rPr>
            </w:pPr>
          </w:p>
        </w:tc>
        <w:tc>
          <w:tcPr>
            <w:tcW w:w="1935" w:type="dxa"/>
            <w:vAlign w:val="center"/>
          </w:tcPr>
          <w:p w14:paraId="2DA219B5">
            <w:pPr>
              <w:spacing w:before="120"/>
              <w:jc w:val="center"/>
              <w:rPr>
                <w:rFonts w:cs="Arial" w:asciiTheme="minorEastAsia" w:hAnsiTheme="minorEastAsia"/>
                <w:highlight w:val="none"/>
              </w:rPr>
            </w:pPr>
          </w:p>
        </w:tc>
        <w:tc>
          <w:tcPr>
            <w:tcW w:w="2316" w:type="dxa"/>
            <w:vAlign w:val="center"/>
          </w:tcPr>
          <w:p w14:paraId="2C3F9359">
            <w:pPr>
              <w:spacing w:before="120"/>
              <w:jc w:val="center"/>
              <w:rPr>
                <w:rFonts w:cs="Arial" w:asciiTheme="minorEastAsia" w:hAnsiTheme="minorEastAsia"/>
                <w:highlight w:val="none"/>
              </w:rPr>
            </w:pPr>
          </w:p>
        </w:tc>
        <w:tc>
          <w:tcPr>
            <w:tcW w:w="1749" w:type="dxa"/>
            <w:vAlign w:val="center"/>
          </w:tcPr>
          <w:p w14:paraId="104FB69F">
            <w:pPr>
              <w:spacing w:before="120"/>
              <w:jc w:val="center"/>
              <w:rPr>
                <w:rFonts w:cs="Arial" w:asciiTheme="minorEastAsia" w:hAnsiTheme="minorEastAsia"/>
                <w:highlight w:val="none"/>
              </w:rPr>
            </w:pPr>
          </w:p>
        </w:tc>
      </w:tr>
      <w:tr w14:paraId="48E9D7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66" w:type="dxa"/>
            <w:vAlign w:val="center"/>
          </w:tcPr>
          <w:p w14:paraId="5237FDB6">
            <w:pPr>
              <w:spacing w:before="120"/>
              <w:jc w:val="center"/>
              <w:rPr>
                <w:rFonts w:cs="Arial" w:asciiTheme="minorEastAsia" w:hAnsiTheme="minorEastAsia"/>
                <w:highlight w:val="none"/>
              </w:rPr>
            </w:pPr>
          </w:p>
        </w:tc>
        <w:tc>
          <w:tcPr>
            <w:tcW w:w="1935" w:type="dxa"/>
            <w:vAlign w:val="center"/>
          </w:tcPr>
          <w:p w14:paraId="0EC68B0F">
            <w:pPr>
              <w:spacing w:before="120"/>
              <w:jc w:val="center"/>
              <w:rPr>
                <w:rFonts w:cs="Arial" w:asciiTheme="minorEastAsia" w:hAnsiTheme="minorEastAsia"/>
                <w:highlight w:val="none"/>
              </w:rPr>
            </w:pPr>
          </w:p>
        </w:tc>
        <w:tc>
          <w:tcPr>
            <w:tcW w:w="2316" w:type="dxa"/>
            <w:vAlign w:val="center"/>
          </w:tcPr>
          <w:p w14:paraId="1A92A840">
            <w:pPr>
              <w:spacing w:before="120"/>
              <w:jc w:val="center"/>
              <w:rPr>
                <w:rFonts w:cs="Arial" w:asciiTheme="minorEastAsia" w:hAnsiTheme="minorEastAsia"/>
                <w:highlight w:val="none"/>
              </w:rPr>
            </w:pPr>
          </w:p>
        </w:tc>
        <w:tc>
          <w:tcPr>
            <w:tcW w:w="1749" w:type="dxa"/>
            <w:vAlign w:val="center"/>
          </w:tcPr>
          <w:p w14:paraId="4ED4F07A">
            <w:pPr>
              <w:spacing w:before="120"/>
              <w:jc w:val="center"/>
              <w:rPr>
                <w:rFonts w:cs="Arial" w:asciiTheme="minorEastAsia" w:hAnsiTheme="minorEastAsia"/>
                <w:highlight w:val="none"/>
              </w:rPr>
            </w:pPr>
          </w:p>
        </w:tc>
      </w:tr>
      <w:tr w14:paraId="7496B3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66" w:type="dxa"/>
            <w:vAlign w:val="center"/>
          </w:tcPr>
          <w:p w14:paraId="7CBAE2E1">
            <w:pPr>
              <w:spacing w:before="120"/>
              <w:jc w:val="center"/>
              <w:rPr>
                <w:rFonts w:cs="Arial" w:asciiTheme="minorEastAsia" w:hAnsiTheme="minorEastAsia"/>
                <w:highlight w:val="none"/>
              </w:rPr>
            </w:pPr>
          </w:p>
        </w:tc>
        <w:tc>
          <w:tcPr>
            <w:tcW w:w="1935" w:type="dxa"/>
            <w:vAlign w:val="center"/>
          </w:tcPr>
          <w:p w14:paraId="1B2F6ED2">
            <w:pPr>
              <w:spacing w:before="120"/>
              <w:jc w:val="center"/>
              <w:rPr>
                <w:rFonts w:cs="Arial" w:asciiTheme="minorEastAsia" w:hAnsiTheme="minorEastAsia"/>
                <w:highlight w:val="none"/>
              </w:rPr>
            </w:pPr>
          </w:p>
        </w:tc>
        <w:tc>
          <w:tcPr>
            <w:tcW w:w="2316" w:type="dxa"/>
            <w:vAlign w:val="center"/>
          </w:tcPr>
          <w:p w14:paraId="5A6E5E8B">
            <w:pPr>
              <w:spacing w:before="120"/>
              <w:jc w:val="center"/>
              <w:rPr>
                <w:rFonts w:cs="Arial" w:asciiTheme="minorEastAsia" w:hAnsiTheme="minorEastAsia"/>
                <w:highlight w:val="none"/>
              </w:rPr>
            </w:pPr>
          </w:p>
        </w:tc>
        <w:tc>
          <w:tcPr>
            <w:tcW w:w="1749" w:type="dxa"/>
            <w:vAlign w:val="center"/>
          </w:tcPr>
          <w:p w14:paraId="2D89B567">
            <w:pPr>
              <w:spacing w:before="120"/>
              <w:jc w:val="center"/>
              <w:rPr>
                <w:rFonts w:cs="Arial" w:asciiTheme="minorEastAsia" w:hAnsiTheme="minorEastAsia"/>
                <w:highlight w:val="none"/>
              </w:rPr>
            </w:pPr>
          </w:p>
        </w:tc>
      </w:tr>
      <w:tr w14:paraId="0E92E6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66" w:type="dxa"/>
            <w:vAlign w:val="center"/>
          </w:tcPr>
          <w:p w14:paraId="443FA176">
            <w:pPr>
              <w:spacing w:before="120"/>
              <w:jc w:val="center"/>
              <w:rPr>
                <w:rFonts w:cs="Arial" w:asciiTheme="minorEastAsia" w:hAnsiTheme="minorEastAsia"/>
                <w:highlight w:val="none"/>
              </w:rPr>
            </w:pPr>
          </w:p>
        </w:tc>
        <w:tc>
          <w:tcPr>
            <w:tcW w:w="1935" w:type="dxa"/>
            <w:vAlign w:val="center"/>
          </w:tcPr>
          <w:p w14:paraId="6EC5F5FE">
            <w:pPr>
              <w:spacing w:before="120"/>
              <w:jc w:val="center"/>
              <w:rPr>
                <w:rFonts w:cs="Arial" w:asciiTheme="minorEastAsia" w:hAnsiTheme="minorEastAsia"/>
                <w:highlight w:val="none"/>
              </w:rPr>
            </w:pPr>
          </w:p>
        </w:tc>
        <w:tc>
          <w:tcPr>
            <w:tcW w:w="2316" w:type="dxa"/>
            <w:vAlign w:val="center"/>
          </w:tcPr>
          <w:p w14:paraId="2EE9EADA">
            <w:pPr>
              <w:spacing w:before="120"/>
              <w:jc w:val="center"/>
              <w:rPr>
                <w:rFonts w:cs="Arial" w:asciiTheme="minorEastAsia" w:hAnsiTheme="minorEastAsia"/>
                <w:highlight w:val="none"/>
              </w:rPr>
            </w:pPr>
          </w:p>
        </w:tc>
        <w:tc>
          <w:tcPr>
            <w:tcW w:w="1749" w:type="dxa"/>
            <w:vAlign w:val="center"/>
          </w:tcPr>
          <w:p w14:paraId="2827C9D7">
            <w:pPr>
              <w:spacing w:before="120"/>
              <w:jc w:val="center"/>
              <w:rPr>
                <w:rFonts w:cs="Arial" w:asciiTheme="minorEastAsia" w:hAnsiTheme="minorEastAsia"/>
                <w:highlight w:val="none"/>
              </w:rPr>
            </w:pPr>
          </w:p>
        </w:tc>
      </w:tr>
      <w:tr w14:paraId="14B195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66" w:type="dxa"/>
            <w:vAlign w:val="center"/>
          </w:tcPr>
          <w:p w14:paraId="73627E7B">
            <w:pPr>
              <w:spacing w:before="120"/>
              <w:jc w:val="center"/>
              <w:rPr>
                <w:rFonts w:cs="Arial" w:asciiTheme="minorEastAsia" w:hAnsiTheme="minorEastAsia"/>
                <w:highlight w:val="none"/>
              </w:rPr>
            </w:pPr>
          </w:p>
        </w:tc>
        <w:tc>
          <w:tcPr>
            <w:tcW w:w="1935" w:type="dxa"/>
            <w:vAlign w:val="center"/>
          </w:tcPr>
          <w:p w14:paraId="3904317C">
            <w:pPr>
              <w:spacing w:before="120"/>
              <w:jc w:val="center"/>
              <w:rPr>
                <w:rFonts w:cs="Arial" w:asciiTheme="minorEastAsia" w:hAnsiTheme="minorEastAsia"/>
                <w:highlight w:val="none"/>
              </w:rPr>
            </w:pPr>
          </w:p>
        </w:tc>
        <w:tc>
          <w:tcPr>
            <w:tcW w:w="2316" w:type="dxa"/>
            <w:vAlign w:val="center"/>
          </w:tcPr>
          <w:p w14:paraId="3797DB3D">
            <w:pPr>
              <w:spacing w:before="120"/>
              <w:jc w:val="center"/>
              <w:rPr>
                <w:rFonts w:cs="Arial" w:asciiTheme="minorEastAsia" w:hAnsiTheme="minorEastAsia"/>
                <w:highlight w:val="none"/>
              </w:rPr>
            </w:pPr>
          </w:p>
        </w:tc>
        <w:tc>
          <w:tcPr>
            <w:tcW w:w="1749" w:type="dxa"/>
            <w:vAlign w:val="center"/>
          </w:tcPr>
          <w:p w14:paraId="54B94AE8">
            <w:pPr>
              <w:spacing w:before="120"/>
              <w:jc w:val="center"/>
              <w:rPr>
                <w:rFonts w:cs="Arial" w:asciiTheme="minorEastAsia" w:hAnsiTheme="minorEastAsia"/>
                <w:highlight w:val="none"/>
              </w:rPr>
            </w:pPr>
          </w:p>
        </w:tc>
      </w:tr>
      <w:tr w14:paraId="10B556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66" w:type="dxa"/>
            <w:vAlign w:val="center"/>
          </w:tcPr>
          <w:p w14:paraId="07DE1F7E">
            <w:pPr>
              <w:spacing w:before="120"/>
              <w:jc w:val="center"/>
              <w:rPr>
                <w:rFonts w:cs="Arial" w:asciiTheme="minorEastAsia" w:hAnsiTheme="minorEastAsia"/>
                <w:highlight w:val="none"/>
              </w:rPr>
            </w:pPr>
          </w:p>
        </w:tc>
        <w:tc>
          <w:tcPr>
            <w:tcW w:w="1935" w:type="dxa"/>
            <w:vAlign w:val="center"/>
          </w:tcPr>
          <w:p w14:paraId="1313E78D">
            <w:pPr>
              <w:spacing w:before="120"/>
              <w:jc w:val="center"/>
              <w:rPr>
                <w:rFonts w:cs="Arial" w:asciiTheme="minorEastAsia" w:hAnsiTheme="minorEastAsia"/>
                <w:highlight w:val="none"/>
              </w:rPr>
            </w:pPr>
          </w:p>
        </w:tc>
        <w:tc>
          <w:tcPr>
            <w:tcW w:w="2316" w:type="dxa"/>
            <w:vAlign w:val="center"/>
          </w:tcPr>
          <w:p w14:paraId="2E509206">
            <w:pPr>
              <w:spacing w:before="120"/>
              <w:jc w:val="center"/>
              <w:rPr>
                <w:rFonts w:cs="Arial" w:asciiTheme="minorEastAsia" w:hAnsiTheme="minorEastAsia"/>
                <w:highlight w:val="none"/>
              </w:rPr>
            </w:pPr>
          </w:p>
        </w:tc>
        <w:tc>
          <w:tcPr>
            <w:tcW w:w="1749" w:type="dxa"/>
            <w:vAlign w:val="center"/>
          </w:tcPr>
          <w:p w14:paraId="79E06EF4">
            <w:pPr>
              <w:spacing w:before="120"/>
              <w:jc w:val="center"/>
              <w:rPr>
                <w:rFonts w:cs="Arial" w:asciiTheme="minorEastAsia" w:hAnsiTheme="minorEastAsia"/>
                <w:highlight w:val="none"/>
              </w:rPr>
            </w:pPr>
          </w:p>
        </w:tc>
      </w:tr>
      <w:tr w14:paraId="1CFF2A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66" w:type="dxa"/>
            <w:vAlign w:val="center"/>
          </w:tcPr>
          <w:p w14:paraId="62B57E21">
            <w:pPr>
              <w:spacing w:before="120"/>
              <w:jc w:val="center"/>
              <w:rPr>
                <w:rFonts w:cs="Arial" w:asciiTheme="minorEastAsia" w:hAnsiTheme="minorEastAsia"/>
                <w:highlight w:val="none"/>
              </w:rPr>
            </w:pPr>
          </w:p>
        </w:tc>
        <w:tc>
          <w:tcPr>
            <w:tcW w:w="1935" w:type="dxa"/>
            <w:vAlign w:val="center"/>
          </w:tcPr>
          <w:p w14:paraId="561AB2CF">
            <w:pPr>
              <w:spacing w:before="120"/>
              <w:jc w:val="center"/>
              <w:rPr>
                <w:rFonts w:cs="Arial" w:asciiTheme="minorEastAsia" w:hAnsiTheme="minorEastAsia"/>
                <w:highlight w:val="none"/>
              </w:rPr>
            </w:pPr>
          </w:p>
        </w:tc>
        <w:tc>
          <w:tcPr>
            <w:tcW w:w="2316" w:type="dxa"/>
            <w:vAlign w:val="center"/>
          </w:tcPr>
          <w:p w14:paraId="0E56BECE">
            <w:pPr>
              <w:spacing w:before="120"/>
              <w:jc w:val="center"/>
              <w:rPr>
                <w:rFonts w:cs="Arial" w:asciiTheme="minorEastAsia" w:hAnsiTheme="minorEastAsia"/>
                <w:highlight w:val="none"/>
              </w:rPr>
            </w:pPr>
          </w:p>
        </w:tc>
        <w:tc>
          <w:tcPr>
            <w:tcW w:w="1749" w:type="dxa"/>
            <w:vAlign w:val="center"/>
          </w:tcPr>
          <w:p w14:paraId="4147F08F">
            <w:pPr>
              <w:spacing w:before="120"/>
              <w:jc w:val="center"/>
              <w:rPr>
                <w:rFonts w:cs="Arial" w:asciiTheme="minorEastAsia" w:hAnsiTheme="minorEastAsia"/>
                <w:highlight w:val="none"/>
              </w:rPr>
            </w:pPr>
          </w:p>
        </w:tc>
      </w:tr>
    </w:tbl>
    <w:p w14:paraId="5016CED6">
      <w:pPr>
        <w:spacing w:line="380" w:lineRule="exact"/>
        <w:rPr>
          <w:rFonts w:hint="default" w:eastAsia="宋体" w:asciiTheme="minorEastAsia" w:hAnsiTheme="minorEastAsia"/>
          <w:b/>
          <w:color w:val="auto"/>
          <w:szCs w:val="21"/>
          <w:highlight w:val="none"/>
          <w:lang w:val="en-US" w:eastAsia="zh-CN"/>
        </w:rPr>
      </w:pPr>
      <w:r>
        <w:rPr>
          <w:rFonts w:hint="eastAsia" w:asciiTheme="minorEastAsia" w:hAnsiTheme="minorEastAsia"/>
          <w:b/>
          <w:color w:val="auto"/>
          <w:szCs w:val="21"/>
          <w:highlight w:val="none"/>
        </w:rPr>
        <w:t>注：供应商需在本表后附</w:t>
      </w:r>
      <w:r>
        <w:rPr>
          <w:rFonts w:hint="eastAsia" w:asciiTheme="minorEastAsia" w:hAnsiTheme="minorEastAsia"/>
          <w:b/>
          <w:color w:val="auto"/>
          <w:szCs w:val="21"/>
          <w:highlight w:val="none"/>
          <w:lang w:val="en-US" w:eastAsia="zh-CN"/>
        </w:rPr>
        <w:t>销售业绩</w:t>
      </w:r>
      <w:r>
        <w:rPr>
          <w:rFonts w:hint="eastAsia" w:asciiTheme="minorEastAsia" w:hAnsiTheme="minorEastAsia"/>
          <w:b/>
          <w:color w:val="auto"/>
          <w:szCs w:val="21"/>
          <w:highlight w:val="none"/>
        </w:rPr>
        <w:t>合同</w:t>
      </w:r>
      <w:r>
        <w:rPr>
          <w:rFonts w:hint="eastAsia" w:asciiTheme="minorEastAsia" w:hAnsiTheme="minorEastAsia"/>
          <w:b/>
          <w:color w:val="auto"/>
          <w:szCs w:val="21"/>
          <w:highlight w:val="none"/>
          <w:lang w:val="en-US" w:eastAsia="zh-CN"/>
        </w:rPr>
        <w:t>。</w:t>
      </w:r>
    </w:p>
    <w:p w14:paraId="4718F638">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B6C3C21">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p>
    <w:p w14:paraId="38E4D5A2">
      <w:pPr>
        <w:pStyle w:val="13"/>
        <w:spacing w:beforeAutospacing="0" w:afterAutospacing="0" w:line="480" w:lineRule="auto"/>
        <w:ind w:firstLine="495" w:firstLineChars="224"/>
        <w:jc w:val="both"/>
        <w:rPr>
          <w:rFonts w:hint="eastAsia" w:ascii="宋体" w:hAnsi="宋体" w:eastAsia="宋体" w:cs="宋体"/>
          <w:b/>
          <w:bCs w:val="0"/>
          <w:color w:val="auto"/>
          <w:sz w:val="22"/>
          <w:szCs w:val="22"/>
          <w:highlight w:val="none"/>
        </w:rPr>
      </w:pPr>
      <w:r>
        <w:rPr>
          <w:rFonts w:hint="eastAsia" w:cs="宋体"/>
          <w:b/>
          <w:bCs w:val="0"/>
          <w:color w:val="auto"/>
          <w:sz w:val="22"/>
          <w:szCs w:val="22"/>
          <w:highlight w:val="none"/>
          <w:lang w:val="en-US" w:eastAsia="zh-CN"/>
        </w:rPr>
        <w:t>9</w:t>
      </w:r>
      <w:r>
        <w:rPr>
          <w:rFonts w:hint="eastAsia" w:ascii="宋体" w:hAnsi="宋体" w:eastAsia="宋体" w:cs="宋体"/>
          <w:b/>
          <w:bCs w:val="0"/>
          <w:color w:val="auto"/>
          <w:sz w:val="22"/>
          <w:szCs w:val="22"/>
          <w:highlight w:val="none"/>
        </w:rPr>
        <w:t>.</w:t>
      </w:r>
      <w:r>
        <w:rPr>
          <w:rFonts w:hint="eastAsia" w:cs="宋体"/>
          <w:b/>
          <w:bCs w:val="0"/>
          <w:color w:val="auto"/>
          <w:sz w:val="22"/>
          <w:szCs w:val="22"/>
          <w:highlight w:val="none"/>
          <w:lang w:val="en-US" w:eastAsia="zh-CN"/>
        </w:rPr>
        <w:t>4</w:t>
      </w:r>
      <w:r>
        <w:rPr>
          <w:rFonts w:hint="eastAsia" w:ascii="宋体" w:hAnsi="宋体" w:eastAsia="宋体" w:cs="宋体"/>
          <w:b/>
          <w:bCs w:val="0"/>
          <w:color w:val="auto"/>
          <w:sz w:val="22"/>
          <w:szCs w:val="22"/>
          <w:highlight w:val="none"/>
          <w:lang w:val="en-US" w:eastAsia="zh-CN"/>
        </w:rPr>
        <w:t xml:space="preserve"> 供应商认为其他应提供的证明材料</w:t>
      </w:r>
    </w:p>
    <w:bookmarkEnd w:id="78"/>
    <w:p w14:paraId="335E608E">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39426F7-F156-42D2-A2C9-5C504B88D819}"/>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公文小标宋">
    <w:panose1 w:val="02000500000000000000"/>
    <w:charset w:val="86"/>
    <w:family w:val="auto"/>
    <w:pitch w:val="default"/>
    <w:sig w:usb0="A00002BF" w:usb1="38CF7CFA" w:usb2="00000016" w:usb3="00000000" w:csb0="00040001" w:csb1="00000000"/>
    <w:embedRegular r:id="rId2" w:fontKey="{0B2FC5B6-2346-4B3C-B14A-00B1EF15C7D0}"/>
  </w:font>
  <w:font w:name="仿宋_GB2312">
    <w:panose1 w:val="02010609030101010101"/>
    <w:charset w:val="86"/>
    <w:family w:val="auto"/>
    <w:pitch w:val="default"/>
    <w:sig w:usb0="00000001" w:usb1="080E0000" w:usb2="00000000" w:usb3="00000000" w:csb0="00040000" w:csb1="00000000"/>
    <w:embedRegular r:id="rId3" w:fontKey="{045F86C2-1581-4AAF-92E3-2ECE42E8E2B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5"/>
      <w:jc w:val="right"/>
      <w:rPr>
        <w:rFonts w:hint="eastAsia"/>
      </w:rPr>
    </w:pPr>
    <w:r>
      <w:rPr>
        <w:rFonts w:hint="eastAsia" w:ascii="宋体" w:hAnsi="宋体" w:cs="宋体"/>
        <w:color w:val="auto"/>
        <w:szCs w:val="21"/>
        <w:highlight w:val="none"/>
        <w:u w:val="none"/>
        <w:shd w:val="clear" w:color="auto" w:fill="FFFFFF"/>
        <w:lang w:val="en-US" w:eastAsia="zh-CN"/>
      </w:rPr>
      <w:t>驻马店市中心医院中心院区3号楼中央空调主机维护保养项目采购</w:t>
    </w:r>
    <w:r>
      <w:rPr>
        <w:rFonts w:hint="eastAsia"/>
      </w:rPr>
      <w:t>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47DE1"/>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024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0BD6"/>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035"/>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27746"/>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2F76"/>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626374"/>
    <w:rsid w:val="01745FBF"/>
    <w:rsid w:val="017E6D95"/>
    <w:rsid w:val="018D0058"/>
    <w:rsid w:val="01976717"/>
    <w:rsid w:val="019F1377"/>
    <w:rsid w:val="01D715BE"/>
    <w:rsid w:val="01EB45BC"/>
    <w:rsid w:val="01F04981"/>
    <w:rsid w:val="01F114A6"/>
    <w:rsid w:val="01F9035B"/>
    <w:rsid w:val="01FA63A5"/>
    <w:rsid w:val="02011C7D"/>
    <w:rsid w:val="02035523"/>
    <w:rsid w:val="021653B1"/>
    <w:rsid w:val="02184C85"/>
    <w:rsid w:val="021C6E40"/>
    <w:rsid w:val="02222FF2"/>
    <w:rsid w:val="023615AF"/>
    <w:rsid w:val="02384FF4"/>
    <w:rsid w:val="023D0B8F"/>
    <w:rsid w:val="023F67A9"/>
    <w:rsid w:val="0247575A"/>
    <w:rsid w:val="025235B1"/>
    <w:rsid w:val="0261030A"/>
    <w:rsid w:val="0262674D"/>
    <w:rsid w:val="02747B01"/>
    <w:rsid w:val="027619AC"/>
    <w:rsid w:val="02890D36"/>
    <w:rsid w:val="02AB6BC3"/>
    <w:rsid w:val="02B04EBD"/>
    <w:rsid w:val="02B97DFD"/>
    <w:rsid w:val="02C866AB"/>
    <w:rsid w:val="02CB7F49"/>
    <w:rsid w:val="02D92EF7"/>
    <w:rsid w:val="02DA4665"/>
    <w:rsid w:val="02ED6112"/>
    <w:rsid w:val="02F40325"/>
    <w:rsid w:val="02FA082F"/>
    <w:rsid w:val="031126C4"/>
    <w:rsid w:val="031C0676"/>
    <w:rsid w:val="031E62CB"/>
    <w:rsid w:val="0323019C"/>
    <w:rsid w:val="034733B8"/>
    <w:rsid w:val="03475E56"/>
    <w:rsid w:val="0353518A"/>
    <w:rsid w:val="035E4919"/>
    <w:rsid w:val="036056EE"/>
    <w:rsid w:val="03675F31"/>
    <w:rsid w:val="036A009A"/>
    <w:rsid w:val="037A734D"/>
    <w:rsid w:val="03844805"/>
    <w:rsid w:val="03845791"/>
    <w:rsid w:val="03A011E9"/>
    <w:rsid w:val="03AE7F27"/>
    <w:rsid w:val="03BC3316"/>
    <w:rsid w:val="03BD2BCD"/>
    <w:rsid w:val="03CC058D"/>
    <w:rsid w:val="03E017D2"/>
    <w:rsid w:val="03F447E2"/>
    <w:rsid w:val="03F77068"/>
    <w:rsid w:val="03FB660C"/>
    <w:rsid w:val="03FD4132"/>
    <w:rsid w:val="042E37DB"/>
    <w:rsid w:val="04416C20"/>
    <w:rsid w:val="04732647"/>
    <w:rsid w:val="047968B1"/>
    <w:rsid w:val="04854128"/>
    <w:rsid w:val="04870542"/>
    <w:rsid w:val="04B30F7A"/>
    <w:rsid w:val="050E236F"/>
    <w:rsid w:val="05121E5F"/>
    <w:rsid w:val="054C0111"/>
    <w:rsid w:val="05545DD3"/>
    <w:rsid w:val="056E2AD6"/>
    <w:rsid w:val="05720B50"/>
    <w:rsid w:val="05806815"/>
    <w:rsid w:val="058251D3"/>
    <w:rsid w:val="058C28F1"/>
    <w:rsid w:val="05945CCE"/>
    <w:rsid w:val="059652F0"/>
    <w:rsid w:val="059D05A4"/>
    <w:rsid w:val="059D5E17"/>
    <w:rsid w:val="059E1E1A"/>
    <w:rsid w:val="05AB0A28"/>
    <w:rsid w:val="05AB0F81"/>
    <w:rsid w:val="05B93D6B"/>
    <w:rsid w:val="05BD626F"/>
    <w:rsid w:val="05C23EEE"/>
    <w:rsid w:val="05C313AC"/>
    <w:rsid w:val="05CA4074"/>
    <w:rsid w:val="05D53002"/>
    <w:rsid w:val="05D75738"/>
    <w:rsid w:val="05EB110D"/>
    <w:rsid w:val="05EB4481"/>
    <w:rsid w:val="05EB48F5"/>
    <w:rsid w:val="05F17CC7"/>
    <w:rsid w:val="05FC520E"/>
    <w:rsid w:val="061E7D14"/>
    <w:rsid w:val="0627193B"/>
    <w:rsid w:val="06446B44"/>
    <w:rsid w:val="06560AED"/>
    <w:rsid w:val="066469C9"/>
    <w:rsid w:val="066646A1"/>
    <w:rsid w:val="066E164D"/>
    <w:rsid w:val="067F1777"/>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60519"/>
    <w:rsid w:val="072916E2"/>
    <w:rsid w:val="072C5514"/>
    <w:rsid w:val="0737768A"/>
    <w:rsid w:val="074A5B92"/>
    <w:rsid w:val="074B3407"/>
    <w:rsid w:val="075D0147"/>
    <w:rsid w:val="075E3193"/>
    <w:rsid w:val="078E18EB"/>
    <w:rsid w:val="07AA2823"/>
    <w:rsid w:val="07B02D9F"/>
    <w:rsid w:val="07B10EA5"/>
    <w:rsid w:val="07C03DF5"/>
    <w:rsid w:val="07C36608"/>
    <w:rsid w:val="07C510CB"/>
    <w:rsid w:val="07CD6512"/>
    <w:rsid w:val="07CE3FA1"/>
    <w:rsid w:val="07EC2ECB"/>
    <w:rsid w:val="07FE66CB"/>
    <w:rsid w:val="0802440D"/>
    <w:rsid w:val="080B4D47"/>
    <w:rsid w:val="08144141"/>
    <w:rsid w:val="081B727D"/>
    <w:rsid w:val="081D2FF5"/>
    <w:rsid w:val="082C4FE6"/>
    <w:rsid w:val="08321601"/>
    <w:rsid w:val="08326375"/>
    <w:rsid w:val="083D5C91"/>
    <w:rsid w:val="0847191F"/>
    <w:rsid w:val="08591DC3"/>
    <w:rsid w:val="085B58CB"/>
    <w:rsid w:val="08672793"/>
    <w:rsid w:val="08695E80"/>
    <w:rsid w:val="087C4541"/>
    <w:rsid w:val="087E5595"/>
    <w:rsid w:val="08955281"/>
    <w:rsid w:val="08BC0A60"/>
    <w:rsid w:val="08C52D6F"/>
    <w:rsid w:val="08E42BE4"/>
    <w:rsid w:val="08EB30F3"/>
    <w:rsid w:val="08EF0201"/>
    <w:rsid w:val="08F41DE8"/>
    <w:rsid w:val="093D1475"/>
    <w:rsid w:val="094840A2"/>
    <w:rsid w:val="09491BC8"/>
    <w:rsid w:val="09644C54"/>
    <w:rsid w:val="09737462"/>
    <w:rsid w:val="098B21E0"/>
    <w:rsid w:val="099156C3"/>
    <w:rsid w:val="099A0675"/>
    <w:rsid w:val="09A33F5B"/>
    <w:rsid w:val="09A53F39"/>
    <w:rsid w:val="09A60E13"/>
    <w:rsid w:val="09A82D92"/>
    <w:rsid w:val="09AB2883"/>
    <w:rsid w:val="09C35E1E"/>
    <w:rsid w:val="09CD0A4B"/>
    <w:rsid w:val="09D206F0"/>
    <w:rsid w:val="09D27E0F"/>
    <w:rsid w:val="0A287A2F"/>
    <w:rsid w:val="0A321AC2"/>
    <w:rsid w:val="0A343D4E"/>
    <w:rsid w:val="0A344626"/>
    <w:rsid w:val="0A3E6D2E"/>
    <w:rsid w:val="0A4232E4"/>
    <w:rsid w:val="0A4F145F"/>
    <w:rsid w:val="0A4F76B2"/>
    <w:rsid w:val="0A8455AD"/>
    <w:rsid w:val="0A8729A8"/>
    <w:rsid w:val="0ABA2D7D"/>
    <w:rsid w:val="0AD13A85"/>
    <w:rsid w:val="0AE0655C"/>
    <w:rsid w:val="0B091954"/>
    <w:rsid w:val="0B195776"/>
    <w:rsid w:val="0B1A7CC0"/>
    <w:rsid w:val="0B224DC6"/>
    <w:rsid w:val="0B34773E"/>
    <w:rsid w:val="0B3B7D65"/>
    <w:rsid w:val="0B434C20"/>
    <w:rsid w:val="0B5F0822"/>
    <w:rsid w:val="0B637D77"/>
    <w:rsid w:val="0B6B6A4F"/>
    <w:rsid w:val="0B7006C4"/>
    <w:rsid w:val="0B726646"/>
    <w:rsid w:val="0B7606E8"/>
    <w:rsid w:val="0B8B471A"/>
    <w:rsid w:val="0B924545"/>
    <w:rsid w:val="0BAC324F"/>
    <w:rsid w:val="0BB40DF1"/>
    <w:rsid w:val="0BC11EE9"/>
    <w:rsid w:val="0BCC62FA"/>
    <w:rsid w:val="0BF16C73"/>
    <w:rsid w:val="0BF72F1E"/>
    <w:rsid w:val="0C0A7D34"/>
    <w:rsid w:val="0C1464BD"/>
    <w:rsid w:val="0C230DF6"/>
    <w:rsid w:val="0C3152C1"/>
    <w:rsid w:val="0C3957A5"/>
    <w:rsid w:val="0C4E6409"/>
    <w:rsid w:val="0C507E2F"/>
    <w:rsid w:val="0C600D66"/>
    <w:rsid w:val="0C626DA7"/>
    <w:rsid w:val="0C6876AE"/>
    <w:rsid w:val="0C71390F"/>
    <w:rsid w:val="0C720EC8"/>
    <w:rsid w:val="0C820A5E"/>
    <w:rsid w:val="0C880C59"/>
    <w:rsid w:val="0C942042"/>
    <w:rsid w:val="0C9D50DC"/>
    <w:rsid w:val="0CA5271D"/>
    <w:rsid w:val="0CAA0BCF"/>
    <w:rsid w:val="0CAC4D10"/>
    <w:rsid w:val="0CC53C5B"/>
    <w:rsid w:val="0CC72121"/>
    <w:rsid w:val="0CDF4D1D"/>
    <w:rsid w:val="0CEE5A21"/>
    <w:rsid w:val="0CF12CA2"/>
    <w:rsid w:val="0D05268E"/>
    <w:rsid w:val="0D0646E7"/>
    <w:rsid w:val="0D0C38CA"/>
    <w:rsid w:val="0D123874"/>
    <w:rsid w:val="0D206810"/>
    <w:rsid w:val="0D4861FD"/>
    <w:rsid w:val="0D735465"/>
    <w:rsid w:val="0D9D0734"/>
    <w:rsid w:val="0DA27AF9"/>
    <w:rsid w:val="0DC577E0"/>
    <w:rsid w:val="0DDC6319"/>
    <w:rsid w:val="0DE1181F"/>
    <w:rsid w:val="0DFA5B87"/>
    <w:rsid w:val="0DFE4F67"/>
    <w:rsid w:val="0E0C0D4C"/>
    <w:rsid w:val="0E115DA1"/>
    <w:rsid w:val="0E1409F6"/>
    <w:rsid w:val="0E162D6D"/>
    <w:rsid w:val="0E460DCC"/>
    <w:rsid w:val="0E541CA2"/>
    <w:rsid w:val="0E576B35"/>
    <w:rsid w:val="0E594756"/>
    <w:rsid w:val="0E95596D"/>
    <w:rsid w:val="0EAE6205"/>
    <w:rsid w:val="0EAE6579"/>
    <w:rsid w:val="0EAF71BF"/>
    <w:rsid w:val="0EBB70C4"/>
    <w:rsid w:val="0ECE6257"/>
    <w:rsid w:val="0EE24651"/>
    <w:rsid w:val="0EE4129D"/>
    <w:rsid w:val="0EFE3455"/>
    <w:rsid w:val="0F171032"/>
    <w:rsid w:val="0F335E69"/>
    <w:rsid w:val="0F372614"/>
    <w:rsid w:val="0F3D59C9"/>
    <w:rsid w:val="0F515A6B"/>
    <w:rsid w:val="0F516D5A"/>
    <w:rsid w:val="0F565B36"/>
    <w:rsid w:val="0F684933"/>
    <w:rsid w:val="0F6E2388"/>
    <w:rsid w:val="0F7E0E96"/>
    <w:rsid w:val="0F821E7D"/>
    <w:rsid w:val="0FB3423F"/>
    <w:rsid w:val="0FC91CB4"/>
    <w:rsid w:val="0FCA42ED"/>
    <w:rsid w:val="0FDB5F4F"/>
    <w:rsid w:val="0FE7592C"/>
    <w:rsid w:val="0FFC17A5"/>
    <w:rsid w:val="0FFD20F0"/>
    <w:rsid w:val="10142F30"/>
    <w:rsid w:val="10352857"/>
    <w:rsid w:val="103E6E57"/>
    <w:rsid w:val="1041497B"/>
    <w:rsid w:val="10425FF6"/>
    <w:rsid w:val="105777E7"/>
    <w:rsid w:val="106612B1"/>
    <w:rsid w:val="109010E6"/>
    <w:rsid w:val="10A62383"/>
    <w:rsid w:val="10B271F4"/>
    <w:rsid w:val="10B537CC"/>
    <w:rsid w:val="10C61D50"/>
    <w:rsid w:val="10C8275C"/>
    <w:rsid w:val="10C86D3B"/>
    <w:rsid w:val="10E03539"/>
    <w:rsid w:val="10E82D1F"/>
    <w:rsid w:val="10EE5C94"/>
    <w:rsid w:val="10F5757C"/>
    <w:rsid w:val="10F93ED3"/>
    <w:rsid w:val="110F36F7"/>
    <w:rsid w:val="11131439"/>
    <w:rsid w:val="111D7BC2"/>
    <w:rsid w:val="11250F40"/>
    <w:rsid w:val="113329E7"/>
    <w:rsid w:val="113F294C"/>
    <w:rsid w:val="11437C85"/>
    <w:rsid w:val="11575085"/>
    <w:rsid w:val="116021A5"/>
    <w:rsid w:val="1166372C"/>
    <w:rsid w:val="11700D10"/>
    <w:rsid w:val="1178125A"/>
    <w:rsid w:val="118441E0"/>
    <w:rsid w:val="1196056D"/>
    <w:rsid w:val="11B85B3D"/>
    <w:rsid w:val="11CD20A0"/>
    <w:rsid w:val="11D34654"/>
    <w:rsid w:val="11E61731"/>
    <w:rsid w:val="12010480"/>
    <w:rsid w:val="12062D4C"/>
    <w:rsid w:val="120E707F"/>
    <w:rsid w:val="121C256F"/>
    <w:rsid w:val="121D0051"/>
    <w:rsid w:val="12413D84"/>
    <w:rsid w:val="127A7D1C"/>
    <w:rsid w:val="12836D8B"/>
    <w:rsid w:val="12993BC0"/>
    <w:rsid w:val="129F0AAB"/>
    <w:rsid w:val="12AB0349"/>
    <w:rsid w:val="12B66520"/>
    <w:rsid w:val="12CB18A0"/>
    <w:rsid w:val="12CD57F1"/>
    <w:rsid w:val="12CE5941"/>
    <w:rsid w:val="12CE7AFA"/>
    <w:rsid w:val="12D67466"/>
    <w:rsid w:val="12E36BE9"/>
    <w:rsid w:val="13036052"/>
    <w:rsid w:val="13272A5D"/>
    <w:rsid w:val="132A2A6A"/>
    <w:rsid w:val="133B6A25"/>
    <w:rsid w:val="133C40E3"/>
    <w:rsid w:val="133F4BFF"/>
    <w:rsid w:val="13410069"/>
    <w:rsid w:val="13477178"/>
    <w:rsid w:val="13493108"/>
    <w:rsid w:val="134A4EBA"/>
    <w:rsid w:val="13631AD8"/>
    <w:rsid w:val="13713CFE"/>
    <w:rsid w:val="13733928"/>
    <w:rsid w:val="13734411"/>
    <w:rsid w:val="13741F37"/>
    <w:rsid w:val="13857CA0"/>
    <w:rsid w:val="138F10FE"/>
    <w:rsid w:val="13920D68"/>
    <w:rsid w:val="139C16C9"/>
    <w:rsid w:val="13A5238E"/>
    <w:rsid w:val="13B63CE1"/>
    <w:rsid w:val="13BC6684"/>
    <w:rsid w:val="13C61BBD"/>
    <w:rsid w:val="13C72B3A"/>
    <w:rsid w:val="13D12EE6"/>
    <w:rsid w:val="13DF575E"/>
    <w:rsid w:val="13E470BD"/>
    <w:rsid w:val="13EE3A98"/>
    <w:rsid w:val="13F3280A"/>
    <w:rsid w:val="140D6614"/>
    <w:rsid w:val="142123F7"/>
    <w:rsid w:val="142A11D8"/>
    <w:rsid w:val="143D67CD"/>
    <w:rsid w:val="144B544C"/>
    <w:rsid w:val="14553B17"/>
    <w:rsid w:val="145B7B45"/>
    <w:rsid w:val="14627FE2"/>
    <w:rsid w:val="14717443"/>
    <w:rsid w:val="14825F8A"/>
    <w:rsid w:val="148C70AD"/>
    <w:rsid w:val="148D52E3"/>
    <w:rsid w:val="14992B90"/>
    <w:rsid w:val="149F10C7"/>
    <w:rsid w:val="14AF1856"/>
    <w:rsid w:val="14AF19A3"/>
    <w:rsid w:val="14B22D17"/>
    <w:rsid w:val="14B53957"/>
    <w:rsid w:val="14C53ECE"/>
    <w:rsid w:val="14CB3DD9"/>
    <w:rsid w:val="14CF38C9"/>
    <w:rsid w:val="14CF6CB0"/>
    <w:rsid w:val="14D10E8D"/>
    <w:rsid w:val="14DB04C0"/>
    <w:rsid w:val="14DC5FE6"/>
    <w:rsid w:val="14E002E6"/>
    <w:rsid w:val="14F050B9"/>
    <w:rsid w:val="14FC36BD"/>
    <w:rsid w:val="14FF5EA7"/>
    <w:rsid w:val="15127C5A"/>
    <w:rsid w:val="15192D96"/>
    <w:rsid w:val="151E3A0F"/>
    <w:rsid w:val="152534E9"/>
    <w:rsid w:val="152A4FA3"/>
    <w:rsid w:val="153A36AA"/>
    <w:rsid w:val="15477903"/>
    <w:rsid w:val="1557566D"/>
    <w:rsid w:val="155D0ED5"/>
    <w:rsid w:val="1565422D"/>
    <w:rsid w:val="156E0971"/>
    <w:rsid w:val="15785B3E"/>
    <w:rsid w:val="15811F1B"/>
    <w:rsid w:val="15A30135"/>
    <w:rsid w:val="15A34015"/>
    <w:rsid w:val="15A703A2"/>
    <w:rsid w:val="15BB487B"/>
    <w:rsid w:val="15CE086D"/>
    <w:rsid w:val="15E2236F"/>
    <w:rsid w:val="16005D04"/>
    <w:rsid w:val="161517B0"/>
    <w:rsid w:val="161D09ED"/>
    <w:rsid w:val="162323A3"/>
    <w:rsid w:val="162F30B1"/>
    <w:rsid w:val="1650762F"/>
    <w:rsid w:val="16510F12"/>
    <w:rsid w:val="1653052A"/>
    <w:rsid w:val="166448F9"/>
    <w:rsid w:val="1677211D"/>
    <w:rsid w:val="16774218"/>
    <w:rsid w:val="167954F9"/>
    <w:rsid w:val="169311EC"/>
    <w:rsid w:val="169C00D2"/>
    <w:rsid w:val="169C5A2D"/>
    <w:rsid w:val="169F7296"/>
    <w:rsid w:val="16A060BA"/>
    <w:rsid w:val="16A57EAF"/>
    <w:rsid w:val="16A918E4"/>
    <w:rsid w:val="16AC6E3F"/>
    <w:rsid w:val="16AE652A"/>
    <w:rsid w:val="16B56AEF"/>
    <w:rsid w:val="16C872D5"/>
    <w:rsid w:val="16CA07EC"/>
    <w:rsid w:val="16D54FA3"/>
    <w:rsid w:val="16D84D9F"/>
    <w:rsid w:val="16E94D3E"/>
    <w:rsid w:val="170D06E0"/>
    <w:rsid w:val="17233E03"/>
    <w:rsid w:val="17332185"/>
    <w:rsid w:val="17475951"/>
    <w:rsid w:val="175B7696"/>
    <w:rsid w:val="175C542D"/>
    <w:rsid w:val="175D0ED4"/>
    <w:rsid w:val="1767428D"/>
    <w:rsid w:val="17680005"/>
    <w:rsid w:val="17793FC0"/>
    <w:rsid w:val="179D33A9"/>
    <w:rsid w:val="179F2E61"/>
    <w:rsid w:val="17A06264"/>
    <w:rsid w:val="17BE19D3"/>
    <w:rsid w:val="17C227C0"/>
    <w:rsid w:val="17D66D7C"/>
    <w:rsid w:val="17DB07D7"/>
    <w:rsid w:val="17DE0EDF"/>
    <w:rsid w:val="17EE5BFF"/>
    <w:rsid w:val="17FA6EAF"/>
    <w:rsid w:val="18097740"/>
    <w:rsid w:val="18136133"/>
    <w:rsid w:val="184055B9"/>
    <w:rsid w:val="184A2082"/>
    <w:rsid w:val="185A16FC"/>
    <w:rsid w:val="185D3C42"/>
    <w:rsid w:val="185F38AF"/>
    <w:rsid w:val="18697B91"/>
    <w:rsid w:val="18864631"/>
    <w:rsid w:val="188F0211"/>
    <w:rsid w:val="18AD1BEB"/>
    <w:rsid w:val="18B3004A"/>
    <w:rsid w:val="18B31B6D"/>
    <w:rsid w:val="18B83CF9"/>
    <w:rsid w:val="18B96080"/>
    <w:rsid w:val="18CB43A7"/>
    <w:rsid w:val="18CE20EA"/>
    <w:rsid w:val="18DB2CD8"/>
    <w:rsid w:val="18F67868"/>
    <w:rsid w:val="190B2D88"/>
    <w:rsid w:val="190E6B63"/>
    <w:rsid w:val="19123928"/>
    <w:rsid w:val="19153926"/>
    <w:rsid w:val="19194264"/>
    <w:rsid w:val="19283048"/>
    <w:rsid w:val="192B3098"/>
    <w:rsid w:val="19420786"/>
    <w:rsid w:val="19427EC0"/>
    <w:rsid w:val="195711D7"/>
    <w:rsid w:val="195D2A3F"/>
    <w:rsid w:val="198310E9"/>
    <w:rsid w:val="198D747A"/>
    <w:rsid w:val="1990114D"/>
    <w:rsid w:val="19A15638"/>
    <w:rsid w:val="19A74DFE"/>
    <w:rsid w:val="19A753EF"/>
    <w:rsid w:val="19B117EF"/>
    <w:rsid w:val="1A125525"/>
    <w:rsid w:val="1A5F4342"/>
    <w:rsid w:val="1A616E2C"/>
    <w:rsid w:val="1A715D02"/>
    <w:rsid w:val="1A7F369B"/>
    <w:rsid w:val="1A8C5D82"/>
    <w:rsid w:val="1A994988"/>
    <w:rsid w:val="1A9B546C"/>
    <w:rsid w:val="1A9E141F"/>
    <w:rsid w:val="1AA3511F"/>
    <w:rsid w:val="1AAE3B54"/>
    <w:rsid w:val="1AC10987"/>
    <w:rsid w:val="1ACD11E1"/>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DA6D68"/>
    <w:rsid w:val="1BF14125"/>
    <w:rsid w:val="1C002CEE"/>
    <w:rsid w:val="1C0876C1"/>
    <w:rsid w:val="1C180F75"/>
    <w:rsid w:val="1C27223D"/>
    <w:rsid w:val="1C2954F1"/>
    <w:rsid w:val="1C3861F8"/>
    <w:rsid w:val="1C4032FE"/>
    <w:rsid w:val="1C424981"/>
    <w:rsid w:val="1C4E77C9"/>
    <w:rsid w:val="1C555978"/>
    <w:rsid w:val="1C6554A1"/>
    <w:rsid w:val="1C705992"/>
    <w:rsid w:val="1C7971B7"/>
    <w:rsid w:val="1C8036FB"/>
    <w:rsid w:val="1C917D91"/>
    <w:rsid w:val="1CAB1D11"/>
    <w:rsid w:val="1CAB2820"/>
    <w:rsid w:val="1CD402EC"/>
    <w:rsid w:val="1CDF6F49"/>
    <w:rsid w:val="1CE617B0"/>
    <w:rsid w:val="1CED16EF"/>
    <w:rsid w:val="1CF02333"/>
    <w:rsid w:val="1D036806"/>
    <w:rsid w:val="1D047E88"/>
    <w:rsid w:val="1D0C33A2"/>
    <w:rsid w:val="1D0C4F8F"/>
    <w:rsid w:val="1D113E6E"/>
    <w:rsid w:val="1D114E5E"/>
    <w:rsid w:val="1D1F0050"/>
    <w:rsid w:val="1D214EDE"/>
    <w:rsid w:val="1D2222DC"/>
    <w:rsid w:val="1D5144F7"/>
    <w:rsid w:val="1D596426"/>
    <w:rsid w:val="1D5B3CDE"/>
    <w:rsid w:val="1D5D0701"/>
    <w:rsid w:val="1D5F77B4"/>
    <w:rsid w:val="1D6E2950"/>
    <w:rsid w:val="1D79298C"/>
    <w:rsid w:val="1D98209B"/>
    <w:rsid w:val="1DA23746"/>
    <w:rsid w:val="1DAA14B9"/>
    <w:rsid w:val="1DD04513"/>
    <w:rsid w:val="1DD8524D"/>
    <w:rsid w:val="1DDD2BCB"/>
    <w:rsid w:val="1E0345E3"/>
    <w:rsid w:val="1E1B7B7F"/>
    <w:rsid w:val="1E443370"/>
    <w:rsid w:val="1E656063"/>
    <w:rsid w:val="1E6B06A5"/>
    <w:rsid w:val="1E7554E1"/>
    <w:rsid w:val="1E7A2AF8"/>
    <w:rsid w:val="1E7F7D9E"/>
    <w:rsid w:val="1E840DA4"/>
    <w:rsid w:val="1EA00084"/>
    <w:rsid w:val="1EA5444C"/>
    <w:rsid w:val="1EA5569B"/>
    <w:rsid w:val="1EB350EF"/>
    <w:rsid w:val="1EC21749"/>
    <w:rsid w:val="1EEB7C4E"/>
    <w:rsid w:val="1EFE0DA3"/>
    <w:rsid w:val="1F072441"/>
    <w:rsid w:val="1F171B83"/>
    <w:rsid w:val="1F2D4691"/>
    <w:rsid w:val="1F2D491A"/>
    <w:rsid w:val="1F3C5FFF"/>
    <w:rsid w:val="1F3F789D"/>
    <w:rsid w:val="1F4B6242"/>
    <w:rsid w:val="1F4E5D32"/>
    <w:rsid w:val="1F503858"/>
    <w:rsid w:val="1F66355F"/>
    <w:rsid w:val="1F7369C7"/>
    <w:rsid w:val="1F9113A9"/>
    <w:rsid w:val="1F94547B"/>
    <w:rsid w:val="1FA47700"/>
    <w:rsid w:val="1FAF308C"/>
    <w:rsid w:val="1FB42039"/>
    <w:rsid w:val="1FB64FF9"/>
    <w:rsid w:val="1FC11109"/>
    <w:rsid w:val="1FD46237"/>
    <w:rsid w:val="1FDA3223"/>
    <w:rsid w:val="1FDE2C12"/>
    <w:rsid w:val="1FEF08C8"/>
    <w:rsid w:val="1FF72E6A"/>
    <w:rsid w:val="1FFB6F12"/>
    <w:rsid w:val="200A3A07"/>
    <w:rsid w:val="200D1749"/>
    <w:rsid w:val="201B3ED4"/>
    <w:rsid w:val="20230F6D"/>
    <w:rsid w:val="20310B02"/>
    <w:rsid w:val="20344F28"/>
    <w:rsid w:val="206F0406"/>
    <w:rsid w:val="207417C9"/>
    <w:rsid w:val="20784063"/>
    <w:rsid w:val="207E346A"/>
    <w:rsid w:val="208E12C3"/>
    <w:rsid w:val="209502A3"/>
    <w:rsid w:val="20D81D57"/>
    <w:rsid w:val="20EA3839"/>
    <w:rsid w:val="2100305C"/>
    <w:rsid w:val="210F579E"/>
    <w:rsid w:val="21163FF0"/>
    <w:rsid w:val="211B39F2"/>
    <w:rsid w:val="21224762"/>
    <w:rsid w:val="212550B5"/>
    <w:rsid w:val="21592B62"/>
    <w:rsid w:val="2172049B"/>
    <w:rsid w:val="21747CD2"/>
    <w:rsid w:val="21815F4B"/>
    <w:rsid w:val="219263AA"/>
    <w:rsid w:val="219E5782"/>
    <w:rsid w:val="21D10545"/>
    <w:rsid w:val="21E72B0B"/>
    <w:rsid w:val="21E76A4A"/>
    <w:rsid w:val="21EE607E"/>
    <w:rsid w:val="21F229A5"/>
    <w:rsid w:val="21F66F4C"/>
    <w:rsid w:val="22056B7C"/>
    <w:rsid w:val="22162B37"/>
    <w:rsid w:val="221F2D96"/>
    <w:rsid w:val="22246DB1"/>
    <w:rsid w:val="22440067"/>
    <w:rsid w:val="225A6017"/>
    <w:rsid w:val="22631AF5"/>
    <w:rsid w:val="22655D1C"/>
    <w:rsid w:val="22745AB0"/>
    <w:rsid w:val="227A5532"/>
    <w:rsid w:val="22837AA1"/>
    <w:rsid w:val="22843A03"/>
    <w:rsid w:val="228E5C2C"/>
    <w:rsid w:val="229C0B63"/>
    <w:rsid w:val="22A338AB"/>
    <w:rsid w:val="22AD37A2"/>
    <w:rsid w:val="22AE0FC2"/>
    <w:rsid w:val="22B31E8A"/>
    <w:rsid w:val="22C05285"/>
    <w:rsid w:val="22C5630B"/>
    <w:rsid w:val="22C72083"/>
    <w:rsid w:val="22C735BD"/>
    <w:rsid w:val="22CF0F38"/>
    <w:rsid w:val="22D36C7A"/>
    <w:rsid w:val="22D729A8"/>
    <w:rsid w:val="22F06957"/>
    <w:rsid w:val="23057681"/>
    <w:rsid w:val="23122833"/>
    <w:rsid w:val="23137077"/>
    <w:rsid w:val="231D4917"/>
    <w:rsid w:val="23223458"/>
    <w:rsid w:val="23225D32"/>
    <w:rsid w:val="23357BE6"/>
    <w:rsid w:val="233F60BE"/>
    <w:rsid w:val="2342574E"/>
    <w:rsid w:val="2355143D"/>
    <w:rsid w:val="235654CA"/>
    <w:rsid w:val="236D1BFA"/>
    <w:rsid w:val="236D331D"/>
    <w:rsid w:val="2377331D"/>
    <w:rsid w:val="237D43DE"/>
    <w:rsid w:val="23940114"/>
    <w:rsid w:val="239A1546"/>
    <w:rsid w:val="23AE4FF1"/>
    <w:rsid w:val="23B57016"/>
    <w:rsid w:val="23C16AD3"/>
    <w:rsid w:val="23C4797E"/>
    <w:rsid w:val="23CD5478"/>
    <w:rsid w:val="23D4764B"/>
    <w:rsid w:val="23EC3718"/>
    <w:rsid w:val="23EE304F"/>
    <w:rsid w:val="23FD7010"/>
    <w:rsid w:val="240243FC"/>
    <w:rsid w:val="24044EF2"/>
    <w:rsid w:val="2407139D"/>
    <w:rsid w:val="240A16A2"/>
    <w:rsid w:val="240B04F4"/>
    <w:rsid w:val="240E369A"/>
    <w:rsid w:val="241C1F5B"/>
    <w:rsid w:val="241E2177"/>
    <w:rsid w:val="242A0646"/>
    <w:rsid w:val="242B2542"/>
    <w:rsid w:val="2435301D"/>
    <w:rsid w:val="243A0633"/>
    <w:rsid w:val="243D6E1A"/>
    <w:rsid w:val="24453D05"/>
    <w:rsid w:val="244A2F6C"/>
    <w:rsid w:val="24607F91"/>
    <w:rsid w:val="24686D46"/>
    <w:rsid w:val="246C581B"/>
    <w:rsid w:val="247C52A2"/>
    <w:rsid w:val="248A3369"/>
    <w:rsid w:val="24942917"/>
    <w:rsid w:val="24AE34FB"/>
    <w:rsid w:val="24CC106B"/>
    <w:rsid w:val="24D00598"/>
    <w:rsid w:val="24D377A4"/>
    <w:rsid w:val="24D725E9"/>
    <w:rsid w:val="24EC31CF"/>
    <w:rsid w:val="25045F70"/>
    <w:rsid w:val="250474F1"/>
    <w:rsid w:val="25056E93"/>
    <w:rsid w:val="25092EBA"/>
    <w:rsid w:val="250E5D48"/>
    <w:rsid w:val="25241020"/>
    <w:rsid w:val="25302410"/>
    <w:rsid w:val="255B6AB3"/>
    <w:rsid w:val="25647C5C"/>
    <w:rsid w:val="257572C3"/>
    <w:rsid w:val="25790E85"/>
    <w:rsid w:val="25823C3E"/>
    <w:rsid w:val="25856F37"/>
    <w:rsid w:val="25965D3D"/>
    <w:rsid w:val="25972C60"/>
    <w:rsid w:val="25974C6F"/>
    <w:rsid w:val="259A75DB"/>
    <w:rsid w:val="259D1676"/>
    <w:rsid w:val="25A353EB"/>
    <w:rsid w:val="25A93CC2"/>
    <w:rsid w:val="25B111B0"/>
    <w:rsid w:val="25B87B65"/>
    <w:rsid w:val="25CB78C3"/>
    <w:rsid w:val="25D54390"/>
    <w:rsid w:val="25D6438C"/>
    <w:rsid w:val="25E60A73"/>
    <w:rsid w:val="261879A7"/>
    <w:rsid w:val="261A071C"/>
    <w:rsid w:val="26395046"/>
    <w:rsid w:val="264B0BA4"/>
    <w:rsid w:val="264F4111"/>
    <w:rsid w:val="265E0AEC"/>
    <w:rsid w:val="2661459D"/>
    <w:rsid w:val="267626FB"/>
    <w:rsid w:val="26865DB2"/>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232743"/>
    <w:rsid w:val="27400656"/>
    <w:rsid w:val="274E2228"/>
    <w:rsid w:val="27517A93"/>
    <w:rsid w:val="27565784"/>
    <w:rsid w:val="275E53AF"/>
    <w:rsid w:val="27606603"/>
    <w:rsid w:val="27624129"/>
    <w:rsid w:val="276658E8"/>
    <w:rsid w:val="276F6846"/>
    <w:rsid w:val="277E30D2"/>
    <w:rsid w:val="27803F2A"/>
    <w:rsid w:val="278A18D2"/>
    <w:rsid w:val="27983FEE"/>
    <w:rsid w:val="27A34941"/>
    <w:rsid w:val="27A97FAA"/>
    <w:rsid w:val="27AE736E"/>
    <w:rsid w:val="27EE3A7B"/>
    <w:rsid w:val="27FA25B3"/>
    <w:rsid w:val="28033B5E"/>
    <w:rsid w:val="28100029"/>
    <w:rsid w:val="282B09BF"/>
    <w:rsid w:val="282E4F00"/>
    <w:rsid w:val="283B7B44"/>
    <w:rsid w:val="283C23DF"/>
    <w:rsid w:val="283D69F1"/>
    <w:rsid w:val="283F090E"/>
    <w:rsid w:val="284C16F5"/>
    <w:rsid w:val="28570AB5"/>
    <w:rsid w:val="285F2CDC"/>
    <w:rsid w:val="28622C36"/>
    <w:rsid w:val="2869172C"/>
    <w:rsid w:val="288C2D07"/>
    <w:rsid w:val="289E7E22"/>
    <w:rsid w:val="28AC37AC"/>
    <w:rsid w:val="28C2534B"/>
    <w:rsid w:val="28C5525A"/>
    <w:rsid w:val="28D14B96"/>
    <w:rsid w:val="28E60D8A"/>
    <w:rsid w:val="29020C46"/>
    <w:rsid w:val="290240C7"/>
    <w:rsid w:val="290D27BA"/>
    <w:rsid w:val="291713AF"/>
    <w:rsid w:val="291A2B97"/>
    <w:rsid w:val="29274EE0"/>
    <w:rsid w:val="294F692F"/>
    <w:rsid w:val="295029E3"/>
    <w:rsid w:val="29543A59"/>
    <w:rsid w:val="29670ED3"/>
    <w:rsid w:val="2969197F"/>
    <w:rsid w:val="29714AF7"/>
    <w:rsid w:val="29746E87"/>
    <w:rsid w:val="297939AC"/>
    <w:rsid w:val="297C03C2"/>
    <w:rsid w:val="299573AB"/>
    <w:rsid w:val="299B7DC6"/>
    <w:rsid w:val="29B05804"/>
    <w:rsid w:val="29BD1AEA"/>
    <w:rsid w:val="29BE5BD0"/>
    <w:rsid w:val="29C01572"/>
    <w:rsid w:val="29C25353"/>
    <w:rsid w:val="29CA4207"/>
    <w:rsid w:val="29D82DC8"/>
    <w:rsid w:val="29DA08EE"/>
    <w:rsid w:val="29DB6414"/>
    <w:rsid w:val="29E74CE2"/>
    <w:rsid w:val="2A133E00"/>
    <w:rsid w:val="2A1A7DD5"/>
    <w:rsid w:val="2A241B69"/>
    <w:rsid w:val="2A306A36"/>
    <w:rsid w:val="2A457300"/>
    <w:rsid w:val="2A5372C6"/>
    <w:rsid w:val="2A5A558B"/>
    <w:rsid w:val="2A5B03D8"/>
    <w:rsid w:val="2A6C5136"/>
    <w:rsid w:val="2A6F6D07"/>
    <w:rsid w:val="2A852253"/>
    <w:rsid w:val="2A882500"/>
    <w:rsid w:val="2A9E7B6E"/>
    <w:rsid w:val="2AA35184"/>
    <w:rsid w:val="2AAB228B"/>
    <w:rsid w:val="2AAB4E76"/>
    <w:rsid w:val="2AB63ABC"/>
    <w:rsid w:val="2AB63D0A"/>
    <w:rsid w:val="2AC31382"/>
    <w:rsid w:val="2AD0584D"/>
    <w:rsid w:val="2AD549F8"/>
    <w:rsid w:val="2AEA74E5"/>
    <w:rsid w:val="2AF91248"/>
    <w:rsid w:val="2AFB4FC0"/>
    <w:rsid w:val="2B003D00"/>
    <w:rsid w:val="2B074D5E"/>
    <w:rsid w:val="2B0A6991"/>
    <w:rsid w:val="2B100BA9"/>
    <w:rsid w:val="2B1B5825"/>
    <w:rsid w:val="2B1E3AFC"/>
    <w:rsid w:val="2B2318AC"/>
    <w:rsid w:val="2B303E8B"/>
    <w:rsid w:val="2B400742"/>
    <w:rsid w:val="2B4A5600"/>
    <w:rsid w:val="2B574FD9"/>
    <w:rsid w:val="2B642979"/>
    <w:rsid w:val="2B681F2A"/>
    <w:rsid w:val="2B7408CF"/>
    <w:rsid w:val="2B88534B"/>
    <w:rsid w:val="2B8D373E"/>
    <w:rsid w:val="2B9E4F56"/>
    <w:rsid w:val="2BAC1E16"/>
    <w:rsid w:val="2BD96984"/>
    <w:rsid w:val="2BDB5A88"/>
    <w:rsid w:val="2BDB6BA0"/>
    <w:rsid w:val="2BE91C37"/>
    <w:rsid w:val="2BEC3F72"/>
    <w:rsid w:val="2C083572"/>
    <w:rsid w:val="2C185F94"/>
    <w:rsid w:val="2C1D0F66"/>
    <w:rsid w:val="2C1F1AC4"/>
    <w:rsid w:val="2C2945BA"/>
    <w:rsid w:val="2C2E71FC"/>
    <w:rsid w:val="2C3167C0"/>
    <w:rsid w:val="2C3F3A41"/>
    <w:rsid w:val="2C4431C4"/>
    <w:rsid w:val="2C534988"/>
    <w:rsid w:val="2C55747C"/>
    <w:rsid w:val="2C62059F"/>
    <w:rsid w:val="2C6634FA"/>
    <w:rsid w:val="2C7566AC"/>
    <w:rsid w:val="2C7843EE"/>
    <w:rsid w:val="2C9C00DD"/>
    <w:rsid w:val="2CA25191"/>
    <w:rsid w:val="2CAC022C"/>
    <w:rsid w:val="2CC11807"/>
    <w:rsid w:val="2CC66CD6"/>
    <w:rsid w:val="2CE327BC"/>
    <w:rsid w:val="2CF16074"/>
    <w:rsid w:val="2CF81D1B"/>
    <w:rsid w:val="2D197980"/>
    <w:rsid w:val="2D3F2453"/>
    <w:rsid w:val="2D4743E0"/>
    <w:rsid w:val="2D536CB5"/>
    <w:rsid w:val="2D6F134E"/>
    <w:rsid w:val="2D835174"/>
    <w:rsid w:val="2D9331F9"/>
    <w:rsid w:val="2D99461C"/>
    <w:rsid w:val="2DA541FC"/>
    <w:rsid w:val="2DD90B7B"/>
    <w:rsid w:val="2DD92C6B"/>
    <w:rsid w:val="2DDD3FC1"/>
    <w:rsid w:val="2DE531B8"/>
    <w:rsid w:val="2DEA131C"/>
    <w:rsid w:val="2DF701D8"/>
    <w:rsid w:val="2DF970A1"/>
    <w:rsid w:val="2E0665A9"/>
    <w:rsid w:val="2E085834"/>
    <w:rsid w:val="2E1034F8"/>
    <w:rsid w:val="2E112405"/>
    <w:rsid w:val="2E120D8E"/>
    <w:rsid w:val="2E310CF9"/>
    <w:rsid w:val="2E443652"/>
    <w:rsid w:val="2E505773"/>
    <w:rsid w:val="2E586286"/>
    <w:rsid w:val="2E5C0A3D"/>
    <w:rsid w:val="2E742F70"/>
    <w:rsid w:val="2E837BD7"/>
    <w:rsid w:val="2E876B6B"/>
    <w:rsid w:val="2E9077CD"/>
    <w:rsid w:val="2E9574DA"/>
    <w:rsid w:val="2E9A689E"/>
    <w:rsid w:val="2ED61D9E"/>
    <w:rsid w:val="2EDC2A13"/>
    <w:rsid w:val="2EFD7DB9"/>
    <w:rsid w:val="2F1A081D"/>
    <w:rsid w:val="2F1C72B3"/>
    <w:rsid w:val="2F1E1306"/>
    <w:rsid w:val="2F1E3DC0"/>
    <w:rsid w:val="2F2D326E"/>
    <w:rsid w:val="2F3112DE"/>
    <w:rsid w:val="2F3B6922"/>
    <w:rsid w:val="2F3D7B25"/>
    <w:rsid w:val="2F464330"/>
    <w:rsid w:val="2F480119"/>
    <w:rsid w:val="2F506C6D"/>
    <w:rsid w:val="2F512253"/>
    <w:rsid w:val="2F51291F"/>
    <w:rsid w:val="2F55758A"/>
    <w:rsid w:val="2F68074A"/>
    <w:rsid w:val="2F7F15AE"/>
    <w:rsid w:val="2F912594"/>
    <w:rsid w:val="2FA54796"/>
    <w:rsid w:val="2FA674E2"/>
    <w:rsid w:val="2FD271D9"/>
    <w:rsid w:val="2FEE6EA1"/>
    <w:rsid w:val="2FFE7D49"/>
    <w:rsid w:val="3002294D"/>
    <w:rsid w:val="3011153D"/>
    <w:rsid w:val="30142680"/>
    <w:rsid w:val="30183F1E"/>
    <w:rsid w:val="302567CF"/>
    <w:rsid w:val="302A11B1"/>
    <w:rsid w:val="302A5C42"/>
    <w:rsid w:val="30340091"/>
    <w:rsid w:val="30534F57"/>
    <w:rsid w:val="305D4027"/>
    <w:rsid w:val="30662043"/>
    <w:rsid w:val="306D3B35"/>
    <w:rsid w:val="307153DD"/>
    <w:rsid w:val="3083092C"/>
    <w:rsid w:val="30930D2E"/>
    <w:rsid w:val="30B8125D"/>
    <w:rsid w:val="30B87D63"/>
    <w:rsid w:val="30BF439A"/>
    <w:rsid w:val="30CF6A37"/>
    <w:rsid w:val="30D250CF"/>
    <w:rsid w:val="30D3355A"/>
    <w:rsid w:val="30E7260A"/>
    <w:rsid w:val="30E83A79"/>
    <w:rsid w:val="30ED7159"/>
    <w:rsid w:val="31002970"/>
    <w:rsid w:val="311016AD"/>
    <w:rsid w:val="31220DA0"/>
    <w:rsid w:val="31253A1B"/>
    <w:rsid w:val="312D39F9"/>
    <w:rsid w:val="3136622A"/>
    <w:rsid w:val="31393501"/>
    <w:rsid w:val="3139422E"/>
    <w:rsid w:val="31496359"/>
    <w:rsid w:val="314D19A6"/>
    <w:rsid w:val="31580A38"/>
    <w:rsid w:val="316177A4"/>
    <w:rsid w:val="31700E4B"/>
    <w:rsid w:val="3172683C"/>
    <w:rsid w:val="318F773E"/>
    <w:rsid w:val="31A359FC"/>
    <w:rsid w:val="31A67308"/>
    <w:rsid w:val="31AD0D61"/>
    <w:rsid w:val="31AF440F"/>
    <w:rsid w:val="31B61C41"/>
    <w:rsid w:val="31C42968"/>
    <w:rsid w:val="31CD297B"/>
    <w:rsid w:val="31CD73BD"/>
    <w:rsid w:val="31D245A1"/>
    <w:rsid w:val="31D66571"/>
    <w:rsid w:val="31DB4220"/>
    <w:rsid w:val="31DC56CD"/>
    <w:rsid w:val="31E63B94"/>
    <w:rsid w:val="31F27AF7"/>
    <w:rsid w:val="31FA74CA"/>
    <w:rsid w:val="32176602"/>
    <w:rsid w:val="322A7699"/>
    <w:rsid w:val="322B25C6"/>
    <w:rsid w:val="32422E70"/>
    <w:rsid w:val="325E56C6"/>
    <w:rsid w:val="32676A97"/>
    <w:rsid w:val="3275698A"/>
    <w:rsid w:val="327C0679"/>
    <w:rsid w:val="32870EE7"/>
    <w:rsid w:val="32943B86"/>
    <w:rsid w:val="32A93829"/>
    <w:rsid w:val="32B943EC"/>
    <w:rsid w:val="32B9519B"/>
    <w:rsid w:val="32CB5278"/>
    <w:rsid w:val="32D22AAA"/>
    <w:rsid w:val="32DC63A0"/>
    <w:rsid w:val="32E429C1"/>
    <w:rsid w:val="330503EE"/>
    <w:rsid w:val="33274478"/>
    <w:rsid w:val="333E1EEE"/>
    <w:rsid w:val="334045BE"/>
    <w:rsid w:val="334A3B2A"/>
    <w:rsid w:val="334E5EA9"/>
    <w:rsid w:val="335133F7"/>
    <w:rsid w:val="335A65FC"/>
    <w:rsid w:val="3365592E"/>
    <w:rsid w:val="336A31F3"/>
    <w:rsid w:val="336F5D12"/>
    <w:rsid w:val="336F6533"/>
    <w:rsid w:val="337E5E2F"/>
    <w:rsid w:val="3384610D"/>
    <w:rsid w:val="33886F33"/>
    <w:rsid w:val="33AA5979"/>
    <w:rsid w:val="33C03E90"/>
    <w:rsid w:val="33C96649"/>
    <w:rsid w:val="33CC3D88"/>
    <w:rsid w:val="33D939C5"/>
    <w:rsid w:val="33DD0306"/>
    <w:rsid w:val="33FD3B57"/>
    <w:rsid w:val="33FD722F"/>
    <w:rsid w:val="3400362D"/>
    <w:rsid w:val="340B09C5"/>
    <w:rsid w:val="341744ED"/>
    <w:rsid w:val="341E4CAB"/>
    <w:rsid w:val="34205B4A"/>
    <w:rsid w:val="34360E17"/>
    <w:rsid w:val="34584EE2"/>
    <w:rsid w:val="345D45F6"/>
    <w:rsid w:val="346F4329"/>
    <w:rsid w:val="347A1C51"/>
    <w:rsid w:val="347D373F"/>
    <w:rsid w:val="34922A93"/>
    <w:rsid w:val="34956481"/>
    <w:rsid w:val="34A35871"/>
    <w:rsid w:val="34B65AB4"/>
    <w:rsid w:val="34C06C9D"/>
    <w:rsid w:val="34C71A6F"/>
    <w:rsid w:val="34C93A39"/>
    <w:rsid w:val="34DF24AE"/>
    <w:rsid w:val="351C4931"/>
    <w:rsid w:val="351C4EAC"/>
    <w:rsid w:val="351D4C26"/>
    <w:rsid w:val="351F3659"/>
    <w:rsid w:val="352B46F4"/>
    <w:rsid w:val="352E7D40"/>
    <w:rsid w:val="35361A77"/>
    <w:rsid w:val="35461A22"/>
    <w:rsid w:val="35483CC9"/>
    <w:rsid w:val="354B08F2"/>
    <w:rsid w:val="35571045"/>
    <w:rsid w:val="355D1B96"/>
    <w:rsid w:val="356E46AA"/>
    <w:rsid w:val="357235B0"/>
    <w:rsid w:val="3578502D"/>
    <w:rsid w:val="3579545F"/>
    <w:rsid w:val="3586192A"/>
    <w:rsid w:val="358625C7"/>
    <w:rsid w:val="35A815CB"/>
    <w:rsid w:val="35A85BD0"/>
    <w:rsid w:val="35AA1B9C"/>
    <w:rsid w:val="35D501BC"/>
    <w:rsid w:val="35D94150"/>
    <w:rsid w:val="35DB09A6"/>
    <w:rsid w:val="35DE52C2"/>
    <w:rsid w:val="36080591"/>
    <w:rsid w:val="3609472F"/>
    <w:rsid w:val="3619454C"/>
    <w:rsid w:val="36203B2D"/>
    <w:rsid w:val="36376D1A"/>
    <w:rsid w:val="363E0457"/>
    <w:rsid w:val="365B4B65"/>
    <w:rsid w:val="36687282"/>
    <w:rsid w:val="369B4CF0"/>
    <w:rsid w:val="36A93B22"/>
    <w:rsid w:val="36D62629"/>
    <w:rsid w:val="36D76172"/>
    <w:rsid w:val="36D84407"/>
    <w:rsid w:val="36E833BB"/>
    <w:rsid w:val="36EB1E1B"/>
    <w:rsid w:val="36F17F0D"/>
    <w:rsid w:val="36FB00F6"/>
    <w:rsid w:val="37103BA1"/>
    <w:rsid w:val="37224581"/>
    <w:rsid w:val="3735197D"/>
    <w:rsid w:val="373756A2"/>
    <w:rsid w:val="373B04F2"/>
    <w:rsid w:val="374A416C"/>
    <w:rsid w:val="375E0DA6"/>
    <w:rsid w:val="377639AE"/>
    <w:rsid w:val="377E111B"/>
    <w:rsid w:val="378142CB"/>
    <w:rsid w:val="378B61A6"/>
    <w:rsid w:val="37920A5A"/>
    <w:rsid w:val="379527F0"/>
    <w:rsid w:val="37B90F0B"/>
    <w:rsid w:val="37BA1D5F"/>
    <w:rsid w:val="37CD3F98"/>
    <w:rsid w:val="37DF75BA"/>
    <w:rsid w:val="37E148E2"/>
    <w:rsid w:val="37F848EE"/>
    <w:rsid w:val="37F912FC"/>
    <w:rsid w:val="37FB65FF"/>
    <w:rsid w:val="380D59EE"/>
    <w:rsid w:val="38304889"/>
    <w:rsid w:val="3836588A"/>
    <w:rsid w:val="38382675"/>
    <w:rsid w:val="383B7B0D"/>
    <w:rsid w:val="3848553B"/>
    <w:rsid w:val="3851700B"/>
    <w:rsid w:val="385246B6"/>
    <w:rsid w:val="385E6B8E"/>
    <w:rsid w:val="3876113B"/>
    <w:rsid w:val="38A53DB7"/>
    <w:rsid w:val="38A9519D"/>
    <w:rsid w:val="38AC5B4C"/>
    <w:rsid w:val="38AD5420"/>
    <w:rsid w:val="38BF3388"/>
    <w:rsid w:val="38CC268D"/>
    <w:rsid w:val="38DF1FDA"/>
    <w:rsid w:val="38EC2960"/>
    <w:rsid w:val="390069DD"/>
    <w:rsid w:val="3902603A"/>
    <w:rsid w:val="39030CF9"/>
    <w:rsid w:val="39091F35"/>
    <w:rsid w:val="392536E2"/>
    <w:rsid w:val="39465F15"/>
    <w:rsid w:val="39505209"/>
    <w:rsid w:val="396453C5"/>
    <w:rsid w:val="39922CCF"/>
    <w:rsid w:val="39A24859"/>
    <w:rsid w:val="39A65327"/>
    <w:rsid w:val="39A65C9B"/>
    <w:rsid w:val="39BC5ED6"/>
    <w:rsid w:val="39BD78E5"/>
    <w:rsid w:val="39D0586A"/>
    <w:rsid w:val="39D27231"/>
    <w:rsid w:val="39DA3FF3"/>
    <w:rsid w:val="39E82BB3"/>
    <w:rsid w:val="39EB39E0"/>
    <w:rsid w:val="39EE7A9E"/>
    <w:rsid w:val="39EF02D4"/>
    <w:rsid w:val="3A08699C"/>
    <w:rsid w:val="3A11342A"/>
    <w:rsid w:val="3A12378C"/>
    <w:rsid w:val="3A153110"/>
    <w:rsid w:val="3A2149EA"/>
    <w:rsid w:val="3A2507C0"/>
    <w:rsid w:val="3A285AD8"/>
    <w:rsid w:val="3A393FA7"/>
    <w:rsid w:val="3A3A5A22"/>
    <w:rsid w:val="3A524858"/>
    <w:rsid w:val="3A64203E"/>
    <w:rsid w:val="3A663D00"/>
    <w:rsid w:val="3A7428D0"/>
    <w:rsid w:val="3A747EDD"/>
    <w:rsid w:val="3A8F302F"/>
    <w:rsid w:val="3A923AE4"/>
    <w:rsid w:val="3AA50E25"/>
    <w:rsid w:val="3AC566E3"/>
    <w:rsid w:val="3AD6747A"/>
    <w:rsid w:val="3AD95C48"/>
    <w:rsid w:val="3ADF5D0A"/>
    <w:rsid w:val="3B0F23C2"/>
    <w:rsid w:val="3B312338"/>
    <w:rsid w:val="3B3C5B77"/>
    <w:rsid w:val="3B3D0FF2"/>
    <w:rsid w:val="3B44206B"/>
    <w:rsid w:val="3B451940"/>
    <w:rsid w:val="3B501351"/>
    <w:rsid w:val="3B521A18"/>
    <w:rsid w:val="3B741699"/>
    <w:rsid w:val="3B8D2B96"/>
    <w:rsid w:val="3B90705F"/>
    <w:rsid w:val="3B923660"/>
    <w:rsid w:val="3BB16FD5"/>
    <w:rsid w:val="3BB6283D"/>
    <w:rsid w:val="3BCA44BE"/>
    <w:rsid w:val="3C017F5D"/>
    <w:rsid w:val="3C035A0C"/>
    <w:rsid w:val="3C061F3A"/>
    <w:rsid w:val="3C0A04F9"/>
    <w:rsid w:val="3C1C6B44"/>
    <w:rsid w:val="3C491519"/>
    <w:rsid w:val="3C495480"/>
    <w:rsid w:val="3C4C3A42"/>
    <w:rsid w:val="3C557EA4"/>
    <w:rsid w:val="3C6F0167"/>
    <w:rsid w:val="3C71667B"/>
    <w:rsid w:val="3C7C75E3"/>
    <w:rsid w:val="3C914F3B"/>
    <w:rsid w:val="3C920BB5"/>
    <w:rsid w:val="3C9E1C4F"/>
    <w:rsid w:val="3CC17F13"/>
    <w:rsid w:val="3CD15B81"/>
    <w:rsid w:val="3CD50B40"/>
    <w:rsid w:val="3CE31410"/>
    <w:rsid w:val="3CE320A3"/>
    <w:rsid w:val="3CE9196C"/>
    <w:rsid w:val="3CF15105"/>
    <w:rsid w:val="3D0C04B9"/>
    <w:rsid w:val="3D1414C5"/>
    <w:rsid w:val="3D1C763E"/>
    <w:rsid w:val="3D201AA5"/>
    <w:rsid w:val="3D2B37EA"/>
    <w:rsid w:val="3D2F7FF3"/>
    <w:rsid w:val="3D3B56F0"/>
    <w:rsid w:val="3D3D1507"/>
    <w:rsid w:val="3D62085B"/>
    <w:rsid w:val="3D6B12FD"/>
    <w:rsid w:val="3D7B4622"/>
    <w:rsid w:val="3D8E5820"/>
    <w:rsid w:val="3D931088"/>
    <w:rsid w:val="3D942E29"/>
    <w:rsid w:val="3DA53531"/>
    <w:rsid w:val="3DA70690"/>
    <w:rsid w:val="3DB039E8"/>
    <w:rsid w:val="3DB54E0C"/>
    <w:rsid w:val="3DB900C1"/>
    <w:rsid w:val="3DBB413B"/>
    <w:rsid w:val="3DE03BA2"/>
    <w:rsid w:val="3DE51866"/>
    <w:rsid w:val="3DE91725"/>
    <w:rsid w:val="3DF159B1"/>
    <w:rsid w:val="3E135D25"/>
    <w:rsid w:val="3E1A106E"/>
    <w:rsid w:val="3E263CAA"/>
    <w:rsid w:val="3E36303B"/>
    <w:rsid w:val="3E526044"/>
    <w:rsid w:val="3E5C591E"/>
    <w:rsid w:val="3E6C2B3A"/>
    <w:rsid w:val="3E832EAB"/>
    <w:rsid w:val="3E8C5311"/>
    <w:rsid w:val="3E8E7E55"/>
    <w:rsid w:val="3EB61473"/>
    <w:rsid w:val="3EC66011"/>
    <w:rsid w:val="3ED25BE0"/>
    <w:rsid w:val="3ED75B7F"/>
    <w:rsid w:val="3EF9316D"/>
    <w:rsid w:val="3F222DB1"/>
    <w:rsid w:val="3F315E6B"/>
    <w:rsid w:val="3F4A5F01"/>
    <w:rsid w:val="3F5175E2"/>
    <w:rsid w:val="3F56276A"/>
    <w:rsid w:val="3F6C10E0"/>
    <w:rsid w:val="3F963015"/>
    <w:rsid w:val="3F964D35"/>
    <w:rsid w:val="3FA327ED"/>
    <w:rsid w:val="3FB11738"/>
    <w:rsid w:val="3FB5581B"/>
    <w:rsid w:val="3FC33D05"/>
    <w:rsid w:val="3FF46B18"/>
    <w:rsid w:val="3FF74A2E"/>
    <w:rsid w:val="3FFC36E2"/>
    <w:rsid w:val="4005572D"/>
    <w:rsid w:val="40204729"/>
    <w:rsid w:val="402833BA"/>
    <w:rsid w:val="40283C2B"/>
    <w:rsid w:val="40394FD1"/>
    <w:rsid w:val="403A3A3D"/>
    <w:rsid w:val="40425879"/>
    <w:rsid w:val="405C1C05"/>
    <w:rsid w:val="405E3BCF"/>
    <w:rsid w:val="406B3DDC"/>
    <w:rsid w:val="40765D15"/>
    <w:rsid w:val="407B4FC1"/>
    <w:rsid w:val="407F2DE9"/>
    <w:rsid w:val="40866C82"/>
    <w:rsid w:val="40920B61"/>
    <w:rsid w:val="40953369"/>
    <w:rsid w:val="40991379"/>
    <w:rsid w:val="409B3C3D"/>
    <w:rsid w:val="409F1D81"/>
    <w:rsid w:val="40A35A86"/>
    <w:rsid w:val="40BB2DD0"/>
    <w:rsid w:val="40E66965"/>
    <w:rsid w:val="40F701DF"/>
    <w:rsid w:val="40FD480A"/>
    <w:rsid w:val="411B59C4"/>
    <w:rsid w:val="412A32F8"/>
    <w:rsid w:val="41320BB8"/>
    <w:rsid w:val="417F433E"/>
    <w:rsid w:val="418A1D66"/>
    <w:rsid w:val="418A4550"/>
    <w:rsid w:val="419C4043"/>
    <w:rsid w:val="41B7239D"/>
    <w:rsid w:val="41C95079"/>
    <w:rsid w:val="41D852BC"/>
    <w:rsid w:val="41DF2AEE"/>
    <w:rsid w:val="41FF3845"/>
    <w:rsid w:val="420A743F"/>
    <w:rsid w:val="420E33D3"/>
    <w:rsid w:val="42101488"/>
    <w:rsid w:val="421104A9"/>
    <w:rsid w:val="42143B88"/>
    <w:rsid w:val="42164586"/>
    <w:rsid w:val="422936B2"/>
    <w:rsid w:val="422E75D1"/>
    <w:rsid w:val="42440BA3"/>
    <w:rsid w:val="424566C9"/>
    <w:rsid w:val="42475850"/>
    <w:rsid w:val="424C7A58"/>
    <w:rsid w:val="424E1A22"/>
    <w:rsid w:val="425B5DD1"/>
    <w:rsid w:val="4260300C"/>
    <w:rsid w:val="42621029"/>
    <w:rsid w:val="42755200"/>
    <w:rsid w:val="42772802"/>
    <w:rsid w:val="427C799E"/>
    <w:rsid w:val="427F607F"/>
    <w:rsid w:val="42800B9B"/>
    <w:rsid w:val="4281223D"/>
    <w:rsid w:val="42843695"/>
    <w:rsid w:val="428E1E1E"/>
    <w:rsid w:val="428E62C2"/>
    <w:rsid w:val="42A06B6C"/>
    <w:rsid w:val="42A27996"/>
    <w:rsid w:val="42A45E72"/>
    <w:rsid w:val="42AA04E2"/>
    <w:rsid w:val="42C972FA"/>
    <w:rsid w:val="42D737C5"/>
    <w:rsid w:val="42EA5650"/>
    <w:rsid w:val="431408DA"/>
    <w:rsid w:val="431B7C78"/>
    <w:rsid w:val="4331401E"/>
    <w:rsid w:val="433805EC"/>
    <w:rsid w:val="433A2396"/>
    <w:rsid w:val="43486FC5"/>
    <w:rsid w:val="43591DDA"/>
    <w:rsid w:val="435A0DF2"/>
    <w:rsid w:val="436C42E1"/>
    <w:rsid w:val="437102E7"/>
    <w:rsid w:val="437C210F"/>
    <w:rsid w:val="43847F02"/>
    <w:rsid w:val="438F113C"/>
    <w:rsid w:val="439E7EFB"/>
    <w:rsid w:val="43A7763B"/>
    <w:rsid w:val="43B1568A"/>
    <w:rsid w:val="43B64E08"/>
    <w:rsid w:val="43BD7F58"/>
    <w:rsid w:val="43D43ECA"/>
    <w:rsid w:val="43D60064"/>
    <w:rsid w:val="43DD305D"/>
    <w:rsid w:val="43DD452F"/>
    <w:rsid w:val="43DE6CD4"/>
    <w:rsid w:val="43E51150"/>
    <w:rsid w:val="43EF28BB"/>
    <w:rsid w:val="43EF56D3"/>
    <w:rsid w:val="43F47D80"/>
    <w:rsid w:val="43F565F9"/>
    <w:rsid w:val="43F839F3"/>
    <w:rsid w:val="44095C00"/>
    <w:rsid w:val="440A6FD2"/>
    <w:rsid w:val="440E1469"/>
    <w:rsid w:val="442A1797"/>
    <w:rsid w:val="44366C11"/>
    <w:rsid w:val="444946CA"/>
    <w:rsid w:val="444B3F54"/>
    <w:rsid w:val="445B0426"/>
    <w:rsid w:val="44611430"/>
    <w:rsid w:val="4476661F"/>
    <w:rsid w:val="447E3AC5"/>
    <w:rsid w:val="44805ED4"/>
    <w:rsid w:val="448E5DEE"/>
    <w:rsid w:val="449C4CC6"/>
    <w:rsid w:val="449E4142"/>
    <w:rsid w:val="44A90BAA"/>
    <w:rsid w:val="44B24A20"/>
    <w:rsid w:val="44BC0BEE"/>
    <w:rsid w:val="44BF6C07"/>
    <w:rsid w:val="44C24001"/>
    <w:rsid w:val="44C55A88"/>
    <w:rsid w:val="44ED72D0"/>
    <w:rsid w:val="44FB1C9C"/>
    <w:rsid w:val="450665E4"/>
    <w:rsid w:val="450C05A0"/>
    <w:rsid w:val="45392A13"/>
    <w:rsid w:val="453E3FCF"/>
    <w:rsid w:val="454F1836"/>
    <w:rsid w:val="45637592"/>
    <w:rsid w:val="45887B45"/>
    <w:rsid w:val="458B66DF"/>
    <w:rsid w:val="45940F0E"/>
    <w:rsid w:val="45AC5DBA"/>
    <w:rsid w:val="45C647AF"/>
    <w:rsid w:val="45CF3374"/>
    <w:rsid w:val="45DD529D"/>
    <w:rsid w:val="45E57886"/>
    <w:rsid w:val="45E945CC"/>
    <w:rsid w:val="46003076"/>
    <w:rsid w:val="46010751"/>
    <w:rsid w:val="46026F63"/>
    <w:rsid w:val="46113492"/>
    <w:rsid w:val="46164604"/>
    <w:rsid w:val="46177E29"/>
    <w:rsid w:val="46205B7F"/>
    <w:rsid w:val="462A00B0"/>
    <w:rsid w:val="462A4554"/>
    <w:rsid w:val="462A6010"/>
    <w:rsid w:val="462F1B6A"/>
    <w:rsid w:val="462F41B9"/>
    <w:rsid w:val="463351B6"/>
    <w:rsid w:val="465D501C"/>
    <w:rsid w:val="466367DB"/>
    <w:rsid w:val="46686D18"/>
    <w:rsid w:val="466D15DA"/>
    <w:rsid w:val="46767799"/>
    <w:rsid w:val="4691012F"/>
    <w:rsid w:val="46BF7E28"/>
    <w:rsid w:val="46C3037C"/>
    <w:rsid w:val="46CB1893"/>
    <w:rsid w:val="46CE6E3B"/>
    <w:rsid w:val="46EF26BD"/>
    <w:rsid w:val="46FF15E0"/>
    <w:rsid w:val="4700581C"/>
    <w:rsid w:val="4702516A"/>
    <w:rsid w:val="4724600B"/>
    <w:rsid w:val="472E597E"/>
    <w:rsid w:val="474A4B33"/>
    <w:rsid w:val="47543636"/>
    <w:rsid w:val="47665A15"/>
    <w:rsid w:val="47677941"/>
    <w:rsid w:val="477F1660"/>
    <w:rsid w:val="4788232A"/>
    <w:rsid w:val="478B0398"/>
    <w:rsid w:val="478F5D0B"/>
    <w:rsid w:val="479D5A47"/>
    <w:rsid w:val="47A11E6C"/>
    <w:rsid w:val="47A31F5F"/>
    <w:rsid w:val="47A345BE"/>
    <w:rsid w:val="47A84BA6"/>
    <w:rsid w:val="47B52444"/>
    <w:rsid w:val="47B8724E"/>
    <w:rsid w:val="47ED7BCA"/>
    <w:rsid w:val="47F46BC7"/>
    <w:rsid w:val="48016F34"/>
    <w:rsid w:val="480556DB"/>
    <w:rsid w:val="48185C56"/>
    <w:rsid w:val="48254C34"/>
    <w:rsid w:val="483474E8"/>
    <w:rsid w:val="48450F81"/>
    <w:rsid w:val="48455675"/>
    <w:rsid w:val="484E729D"/>
    <w:rsid w:val="48566773"/>
    <w:rsid w:val="485A23C2"/>
    <w:rsid w:val="48623B31"/>
    <w:rsid w:val="48691107"/>
    <w:rsid w:val="48895289"/>
    <w:rsid w:val="48A16B62"/>
    <w:rsid w:val="48AE0D54"/>
    <w:rsid w:val="48BC6222"/>
    <w:rsid w:val="48C12F4D"/>
    <w:rsid w:val="48C245E9"/>
    <w:rsid w:val="48DB312A"/>
    <w:rsid w:val="48DF49D9"/>
    <w:rsid w:val="49080B7C"/>
    <w:rsid w:val="492108CC"/>
    <w:rsid w:val="492928A1"/>
    <w:rsid w:val="49413F52"/>
    <w:rsid w:val="494F6304"/>
    <w:rsid w:val="49792B95"/>
    <w:rsid w:val="49F11610"/>
    <w:rsid w:val="4A01681E"/>
    <w:rsid w:val="4A05334F"/>
    <w:rsid w:val="4A060864"/>
    <w:rsid w:val="4A244932"/>
    <w:rsid w:val="4A2922C8"/>
    <w:rsid w:val="4A344C24"/>
    <w:rsid w:val="4A4117B2"/>
    <w:rsid w:val="4A4A6F73"/>
    <w:rsid w:val="4A712751"/>
    <w:rsid w:val="4A7A4350"/>
    <w:rsid w:val="4A7B1703"/>
    <w:rsid w:val="4A7E2497"/>
    <w:rsid w:val="4A896826"/>
    <w:rsid w:val="4A8E50B1"/>
    <w:rsid w:val="4A8E6E5F"/>
    <w:rsid w:val="4A993A56"/>
    <w:rsid w:val="4AAE7501"/>
    <w:rsid w:val="4ABF5E17"/>
    <w:rsid w:val="4ACB00B3"/>
    <w:rsid w:val="4ACF7478"/>
    <w:rsid w:val="4AD52CE0"/>
    <w:rsid w:val="4AD5594C"/>
    <w:rsid w:val="4AE01A66"/>
    <w:rsid w:val="4AE104D6"/>
    <w:rsid w:val="4AE724D1"/>
    <w:rsid w:val="4AE77140"/>
    <w:rsid w:val="4AEA4061"/>
    <w:rsid w:val="4AEB3612"/>
    <w:rsid w:val="4AED707B"/>
    <w:rsid w:val="4AFA2F07"/>
    <w:rsid w:val="4B015D61"/>
    <w:rsid w:val="4B0B7979"/>
    <w:rsid w:val="4B1530DD"/>
    <w:rsid w:val="4B3E3B79"/>
    <w:rsid w:val="4B520DF4"/>
    <w:rsid w:val="4B603107"/>
    <w:rsid w:val="4B773D97"/>
    <w:rsid w:val="4B7A5635"/>
    <w:rsid w:val="4B8E10E1"/>
    <w:rsid w:val="4B9802B0"/>
    <w:rsid w:val="4B9E65BE"/>
    <w:rsid w:val="4B9F33A8"/>
    <w:rsid w:val="4BA80AFD"/>
    <w:rsid w:val="4BB033BA"/>
    <w:rsid w:val="4BB469AD"/>
    <w:rsid w:val="4BC06040"/>
    <w:rsid w:val="4BC36FDC"/>
    <w:rsid w:val="4BC66ACD"/>
    <w:rsid w:val="4BCF5981"/>
    <w:rsid w:val="4BD846DB"/>
    <w:rsid w:val="4BEB69A2"/>
    <w:rsid w:val="4BF441D2"/>
    <w:rsid w:val="4BFC604B"/>
    <w:rsid w:val="4C1C2A09"/>
    <w:rsid w:val="4C284AD9"/>
    <w:rsid w:val="4C423098"/>
    <w:rsid w:val="4C694192"/>
    <w:rsid w:val="4C7964D9"/>
    <w:rsid w:val="4C8229F4"/>
    <w:rsid w:val="4C891FD4"/>
    <w:rsid w:val="4C8C5620"/>
    <w:rsid w:val="4C9269F6"/>
    <w:rsid w:val="4CB75F07"/>
    <w:rsid w:val="4CC4733F"/>
    <w:rsid w:val="4CC84335"/>
    <w:rsid w:val="4CD22B0F"/>
    <w:rsid w:val="4CDA3E72"/>
    <w:rsid w:val="4CE4545C"/>
    <w:rsid w:val="4CE9350A"/>
    <w:rsid w:val="4D014937"/>
    <w:rsid w:val="4D1E2466"/>
    <w:rsid w:val="4D2256CD"/>
    <w:rsid w:val="4D225F85"/>
    <w:rsid w:val="4D297BF3"/>
    <w:rsid w:val="4D2D0EAF"/>
    <w:rsid w:val="4D5679DC"/>
    <w:rsid w:val="4D795A49"/>
    <w:rsid w:val="4D7F0082"/>
    <w:rsid w:val="4D910B7E"/>
    <w:rsid w:val="4D952FD9"/>
    <w:rsid w:val="4D970662"/>
    <w:rsid w:val="4D9A1FBF"/>
    <w:rsid w:val="4D9F40B3"/>
    <w:rsid w:val="4DB33393"/>
    <w:rsid w:val="4DB90B8C"/>
    <w:rsid w:val="4DBC3CE3"/>
    <w:rsid w:val="4DCB51C5"/>
    <w:rsid w:val="4DCF1E0D"/>
    <w:rsid w:val="4DD632D9"/>
    <w:rsid w:val="4DD94895"/>
    <w:rsid w:val="4DE05D9E"/>
    <w:rsid w:val="4DE05DF9"/>
    <w:rsid w:val="4DE44800"/>
    <w:rsid w:val="4DE90850"/>
    <w:rsid w:val="4DEE0709"/>
    <w:rsid w:val="4DF26A56"/>
    <w:rsid w:val="4DF47921"/>
    <w:rsid w:val="4DFC14EA"/>
    <w:rsid w:val="4DFF6815"/>
    <w:rsid w:val="4E0A3427"/>
    <w:rsid w:val="4E2423AC"/>
    <w:rsid w:val="4E261AA5"/>
    <w:rsid w:val="4E287F63"/>
    <w:rsid w:val="4E304B5D"/>
    <w:rsid w:val="4E3F66C2"/>
    <w:rsid w:val="4E611B8B"/>
    <w:rsid w:val="4E6279D7"/>
    <w:rsid w:val="4E682F8C"/>
    <w:rsid w:val="4E6A7BB7"/>
    <w:rsid w:val="4E6C5D89"/>
    <w:rsid w:val="4E9133C2"/>
    <w:rsid w:val="4EB23220"/>
    <w:rsid w:val="4EC866B8"/>
    <w:rsid w:val="4ED46303"/>
    <w:rsid w:val="4EE661F8"/>
    <w:rsid w:val="4EF27A04"/>
    <w:rsid w:val="4F0773B4"/>
    <w:rsid w:val="4F0C69BB"/>
    <w:rsid w:val="4F241019"/>
    <w:rsid w:val="4F307BB1"/>
    <w:rsid w:val="4F336227"/>
    <w:rsid w:val="4F3C3EF2"/>
    <w:rsid w:val="4F3D562D"/>
    <w:rsid w:val="4F5C4EE0"/>
    <w:rsid w:val="4F6665FD"/>
    <w:rsid w:val="4F681AF1"/>
    <w:rsid w:val="4F6E1972"/>
    <w:rsid w:val="4F943166"/>
    <w:rsid w:val="4F9C19A5"/>
    <w:rsid w:val="4FBA02A1"/>
    <w:rsid w:val="4FC275AB"/>
    <w:rsid w:val="4FD86DCF"/>
    <w:rsid w:val="4FE7106E"/>
    <w:rsid w:val="4FF82FCD"/>
    <w:rsid w:val="4FFC288D"/>
    <w:rsid w:val="50053943"/>
    <w:rsid w:val="50260569"/>
    <w:rsid w:val="50374A3C"/>
    <w:rsid w:val="50487AB0"/>
    <w:rsid w:val="50550E55"/>
    <w:rsid w:val="50901457"/>
    <w:rsid w:val="509F43E4"/>
    <w:rsid w:val="50A54D3E"/>
    <w:rsid w:val="50B82E88"/>
    <w:rsid w:val="50BB32A7"/>
    <w:rsid w:val="50CC5CB2"/>
    <w:rsid w:val="50ED1473"/>
    <w:rsid w:val="50F1402B"/>
    <w:rsid w:val="50FD2AD9"/>
    <w:rsid w:val="51081E85"/>
    <w:rsid w:val="51097D9A"/>
    <w:rsid w:val="511A650F"/>
    <w:rsid w:val="51237D2E"/>
    <w:rsid w:val="51295DBA"/>
    <w:rsid w:val="514229EF"/>
    <w:rsid w:val="515B06D0"/>
    <w:rsid w:val="51764AF1"/>
    <w:rsid w:val="51996737"/>
    <w:rsid w:val="51B408B8"/>
    <w:rsid w:val="51B80848"/>
    <w:rsid w:val="51CC0868"/>
    <w:rsid w:val="51D33CF1"/>
    <w:rsid w:val="51D5340F"/>
    <w:rsid w:val="520B348B"/>
    <w:rsid w:val="52287B99"/>
    <w:rsid w:val="52382F2A"/>
    <w:rsid w:val="52386E3D"/>
    <w:rsid w:val="523A7DD1"/>
    <w:rsid w:val="523B7711"/>
    <w:rsid w:val="524E3378"/>
    <w:rsid w:val="5271774C"/>
    <w:rsid w:val="527A416D"/>
    <w:rsid w:val="528D5323"/>
    <w:rsid w:val="528D7B65"/>
    <w:rsid w:val="5299416C"/>
    <w:rsid w:val="52AA11D3"/>
    <w:rsid w:val="52B61649"/>
    <w:rsid w:val="52B77F0E"/>
    <w:rsid w:val="52DE008D"/>
    <w:rsid w:val="52EE341E"/>
    <w:rsid w:val="52F37FE6"/>
    <w:rsid w:val="52FC1CAF"/>
    <w:rsid w:val="52FC4B82"/>
    <w:rsid w:val="52FE08FA"/>
    <w:rsid w:val="52FF22FE"/>
    <w:rsid w:val="53004672"/>
    <w:rsid w:val="530B071F"/>
    <w:rsid w:val="531A330F"/>
    <w:rsid w:val="532B6CAF"/>
    <w:rsid w:val="53350D91"/>
    <w:rsid w:val="53412644"/>
    <w:rsid w:val="53433903"/>
    <w:rsid w:val="534E7AD3"/>
    <w:rsid w:val="53517A72"/>
    <w:rsid w:val="5361549D"/>
    <w:rsid w:val="536220DA"/>
    <w:rsid w:val="53650637"/>
    <w:rsid w:val="536A5F90"/>
    <w:rsid w:val="537155BE"/>
    <w:rsid w:val="53757C6B"/>
    <w:rsid w:val="537E1075"/>
    <w:rsid w:val="538452A3"/>
    <w:rsid w:val="539A4AC7"/>
    <w:rsid w:val="53A44D07"/>
    <w:rsid w:val="53A46AC8"/>
    <w:rsid w:val="53AB7F1F"/>
    <w:rsid w:val="53AC6F7B"/>
    <w:rsid w:val="53C01F4F"/>
    <w:rsid w:val="53C421A6"/>
    <w:rsid w:val="53EB297B"/>
    <w:rsid w:val="53EC4BF7"/>
    <w:rsid w:val="53F671DE"/>
    <w:rsid w:val="53F758A1"/>
    <w:rsid w:val="540D5A7F"/>
    <w:rsid w:val="542E2BC2"/>
    <w:rsid w:val="54352A96"/>
    <w:rsid w:val="54447390"/>
    <w:rsid w:val="544B514D"/>
    <w:rsid w:val="545E1D01"/>
    <w:rsid w:val="54674051"/>
    <w:rsid w:val="5472334E"/>
    <w:rsid w:val="547F2161"/>
    <w:rsid w:val="54935B8F"/>
    <w:rsid w:val="54994D7E"/>
    <w:rsid w:val="54996B2C"/>
    <w:rsid w:val="549D3677"/>
    <w:rsid w:val="54B03E76"/>
    <w:rsid w:val="54B35714"/>
    <w:rsid w:val="54BB2F47"/>
    <w:rsid w:val="54BF230B"/>
    <w:rsid w:val="54CC6227"/>
    <w:rsid w:val="54D10F9B"/>
    <w:rsid w:val="54D97871"/>
    <w:rsid w:val="54DC4C6B"/>
    <w:rsid w:val="550B5550"/>
    <w:rsid w:val="551D586C"/>
    <w:rsid w:val="55200298"/>
    <w:rsid w:val="55335E1B"/>
    <w:rsid w:val="5536079B"/>
    <w:rsid w:val="554B7EF0"/>
    <w:rsid w:val="556F3D99"/>
    <w:rsid w:val="556F788D"/>
    <w:rsid w:val="55720837"/>
    <w:rsid w:val="55860894"/>
    <w:rsid w:val="558F6181"/>
    <w:rsid w:val="55B02DF1"/>
    <w:rsid w:val="55C4407D"/>
    <w:rsid w:val="55C71477"/>
    <w:rsid w:val="55D47A00"/>
    <w:rsid w:val="55D5456D"/>
    <w:rsid w:val="55DC290C"/>
    <w:rsid w:val="55DD5EA6"/>
    <w:rsid w:val="55E71B19"/>
    <w:rsid w:val="55EA5D64"/>
    <w:rsid w:val="55F01FA1"/>
    <w:rsid w:val="55FC19B9"/>
    <w:rsid w:val="56130B60"/>
    <w:rsid w:val="56234F28"/>
    <w:rsid w:val="562C1C22"/>
    <w:rsid w:val="56586573"/>
    <w:rsid w:val="56666B5B"/>
    <w:rsid w:val="56717635"/>
    <w:rsid w:val="56764C4B"/>
    <w:rsid w:val="56990B7C"/>
    <w:rsid w:val="569E1126"/>
    <w:rsid w:val="56A8690E"/>
    <w:rsid w:val="56B51C18"/>
    <w:rsid w:val="56B679AB"/>
    <w:rsid w:val="56B80DEB"/>
    <w:rsid w:val="56D46629"/>
    <w:rsid w:val="56D976B4"/>
    <w:rsid w:val="56E0560F"/>
    <w:rsid w:val="56E06E61"/>
    <w:rsid w:val="56E9366F"/>
    <w:rsid w:val="56EF3C74"/>
    <w:rsid w:val="56F653FE"/>
    <w:rsid w:val="57007337"/>
    <w:rsid w:val="570B1AB1"/>
    <w:rsid w:val="57272B15"/>
    <w:rsid w:val="574448FC"/>
    <w:rsid w:val="57561D39"/>
    <w:rsid w:val="575B7AFD"/>
    <w:rsid w:val="576176AA"/>
    <w:rsid w:val="57660D3F"/>
    <w:rsid w:val="5774562F"/>
    <w:rsid w:val="5785783C"/>
    <w:rsid w:val="578F06BB"/>
    <w:rsid w:val="57A469A0"/>
    <w:rsid w:val="57A557E8"/>
    <w:rsid w:val="57CC4BC2"/>
    <w:rsid w:val="57D10760"/>
    <w:rsid w:val="57D1153D"/>
    <w:rsid w:val="57D77297"/>
    <w:rsid w:val="57FA3774"/>
    <w:rsid w:val="58084A3C"/>
    <w:rsid w:val="58160FCF"/>
    <w:rsid w:val="582772A7"/>
    <w:rsid w:val="5847689F"/>
    <w:rsid w:val="58531B77"/>
    <w:rsid w:val="58564D34"/>
    <w:rsid w:val="585D2975"/>
    <w:rsid w:val="585D4315"/>
    <w:rsid w:val="585E3492"/>
    <w:rsid w:val="585F62DF"/>
    <w:rsid w:val="585F64F9"/>
    <w:rsid w:val="586B07E0"/>
    <w:rsid w:val="587E3341"/>
    <w:rsid w:val="587F428B"/>
    <w:rsid w:val="58843A9C"/>
    <w:rsid w:val="5895585D"/>
    <w:rsid w:val="58A113E1"/>
    <w:rsid w:val="58B31855"/>
    <w:rsid w:val="58C6004A"/>
    <w:rsid w:val="58CB4787"/>
    <w:rsid w:val="58CF56D8"/>
    <w:rsid w:val="58D31010"/>
    <w:rsid w:val="58D6741E"/>
    <w:rsid w:val="58DB0535"/>
    <w:rsid w:val="58E467E4"/>
    <w:rsid w:val="58E62E0E"/>
    <w:rsid w:val="58EA3D0E"/>
    <w:rsid w:val="58F24A5D"/>
    <w:rsid w:val="58F71269"/>
    <w:rsid w:val="58F72073"/>
    <w:rsid w:val="58FE045E"/>
    <w:rsid w:val="58FE78A6"/>
    <w:rsid w:val="590029F6"/>
    <w:rsid w:val="59014CEF"/>
    <w:rsid w:val="59017396"/>
    <w:rsid w:val="59442D7E"/>
    <w:rsid w:val="59561946"/>
    <w:rsid w:val="59670F51"/>
    <w:rsid w:val="596A44F9"/>
    <w:rsid w:val="596C19BB"/>
    <w:rsid w:val="59790BDB"/>
    <w:rsid w:val="597E3F42"/>
    <w:rsid w:val="598653AC"/>
    <w:rsid w:val="59AC10B0"/>
    <w:rsid w:val="59AC3C86"/>
    <w:rsid w:val="59B461B6"/>
    <w:rsid w:val="59B817D3"/>
    <w:rsid w:val="59C11856"/>
    <w:rsid w:val="59C153AB"/>
    <w:rsid w:val="59D42FDA"/>
    <w:rsid w:val="59D70DF6"/>
    <w:rsid w:val="59DA4E01"/>
    <w:rsid w:val="59F64E82"/>
    <w:rsid w:val="5A0A5DD6"/>
    <w:rsid w:val="5A10435C"/>
    <w:rsid w:val="5A111C53"/>
    <w:rsid w:val="5A2654CC"/>
    <w:rsid w:val="5A323A44"/>
    <w:rsid w:val="5A395E66"/>
    <w:rsid w:val="5A476FBE"/>
    <w:rsid w:val="5A484352"/>
    <w:rsid w:val="5A5321A5"/>
    <w:rsid w:val="5A783688"/>
    <w:rsid w:val="5A845B89"/>
    <w:rsid w:val="5A8734AF"/>
    <w:rsid w:val="5A955FE8"/>
    <w:rsid w:val="5A9D3E45"/>
    <w:rsid w:val="5AA4101D"/>
    <w:rsid w:val="5AAD7751"/>
    <w:rsid w:val="5AB17576"/>
    <w:rsid w:val="5ABA59C8"/>
    <w:rsid w:val="5ABD68E6"/>
    <w:rsid w:val="5ABF73D2"/>
    <w:rsid w:val="5ACB3D8A"/>
    <w:rsid w:val="5ACC12DE"/>
    <w:rsid w:val="5ACE32A8"/>
    <w:rsid w:val="5AE12FDB"/>
    <w:rsid w:val="5AE1508F"/>
    <w:rsid w:val="5AF80256"/>
    <w:rsid w:val="5B110CC9"/>
    <w:rsid w:val="5B136165"/>
    <w:rsid w:val="5B1851F5"/>
    <w:rsid w:val="5B1F7B5D"/>
    <w:rsid w:val="5B24736C"/>
    <w:rsid w:val="5B585171"/>
    <w:rsid w:val="5B585B78"/>
    <w:rsid w:val="5B6D62B9"/>
    <w:rsid w:val="5B746CFA"/>
    <w:rsid w:val="5B9A2B59"/>
    <w:rsid w:val="5BA652E6"/>
    <w:rsid w:val="5BC0085A"/>
    <w:rsid w:val="5BC326E1"/>
    <w:rsid w:val="5BD4669C"/>
    <w:rsid w:val="5BE03293"/>
    <w:rsid w:val="5BF03D58"/>
    <w:rsid w:val="5BF20AFB"/>
    <w:rsid w:val="5C0C4F73"/>
    <w:rsid w:val="5C1A6BB2"/>
    <w:rsid w:val="5C205D85"/>
    <w:rsid w:val="5C284A34"/>
    <w:rsid w:val="5C306D31"/>
    <w:rsid w:val="5C37233A"/>
    <w:rsid w:val="5C4557EC"/>
    <w:rsid w:val="5C5355FE"/>
    <w:rsid w:val="5C5A49A5"/>
    <w:rsid w:val="5C6519EA"/>
    <w:rsid w:val="5C6715FE"/>
    <w:rsid w:val="5C6F4105"/>
    <w:rsid w:val="5CBB7F6F"/>
    <w:rsid w:val="5CC248CE"/>
    <w:rsid w:val="5CC826A5"/>
    <w:rsid w:val="5CF07506"/>
    <w:rsid w:val="5CF1327E"/>
    <w:rsid w:val="5D042FB1"/>
    <w:rsid w:val="5D3A2E77"/>
    <w:rsid w:val="5D442CB4"/>
    <w:rsid w:val="5D4C6846"/>
    <w:rsid w:val="5D746389"/>
    <w:rsid w:val="5D7C3F11"/>
    <w:rsid w:val="5D971C5A"/>
    <w:rsid w:val="5D9D49E0"/>
    <w:rsid w:val="5DA01E9E"/>
    <w:rsid w:val="5DAD3649"/>
    <w:rsid w:val="5DC310BE"/>
    <w:rsid w:val="5DC32E6C"/>
    <w:rsid w:val="5DDF1821"/>
    <w:rsid w:val="5DE2656A"/>
    <w:rsid w:val="5DEA2F91"/>
    <w:rsid w:val="5DF94AE0"/>
    <w:rsid w:val="5DFA5883"/>
    <w:rsid w:val="5E224037"/>
    <w:rsid w:val="5E3146A3"/>
    <w:rsid w:val="5E442F62"/>
    <w:rsid w:val="5E6C2C5B"/>
    <w:rsid w:val="5E6E2DD8"/>
    <w:rsid w:val="5E6E7698"/>
    <w:rsid w:val="5E7251A2"/>
    <w:rsid w:val="5E7C3591"/>
    <w:rsid w:val="5E9842F9"/>
    <w:rsid w:val="5E9D0E18"/>
    <w:rsid w:val="5EA26F25"/>
    <w:rsid w:val="5EA341D7"/>
    <w:rsid w:val="5EA755DE"/>
    <w:rsid w:val="5EAE7678"/>
    <w:rsid w:val="5ED35F0E"/>
    <w:rsid w:val="5EDF7832"/>
    <w:rsid w:val="5EFC1390"/>
    <w:rsid w:val="5EFC3EB6"/>
    <w:rsid w:val="5F00622C"/>
    <w:rsid w:val="5F03335D"/>
    <w:rsid w:val="5F0368C7"/>
    <w:rsid w:val="5F1544E7"/>
    <w:rsid w:val="5F197EE8"/>
    <w:rsid w:val="5F312D8D"/>
    <w:rsid w:val="5F3C4923"/>
    <w:rsid w:val="5F4160B0"/>
    <w:rsid w:val="5F426012"/>
    <w:rsid w:val="5F4D1265"/>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4109A8"/>
    <w:rsid w:val="60522285"/>
    <w:rsid w:val="605D2617"/>
    <w:rsid w:val="60616CDC"/>
    <w:rsid w:val="60624E53"/>
    <w:rsid w:val="606319E5"/>
    <w:rsid w:val="607A77D8"/>
    <w:rsid w:val="607B3C50"/>
    <w:rsid w:val="608B6567"/>
    <w:rsid w:val="60902A4E"/>
    <w:rsid w:val="60AA3E6F"/>
    <w:rsid w:val="60AE3960"/>
    <w:rsid w:val="60BB607C"/>
    <w:rsid w:val="60FF21D9"/>
    <w:rsid w:val="610C0686"/>
    <w:rsid w:val="611063C8"/>
    <w:rsid w:val="611E37D0"/>
    <w:rsid w:val="613021B3"/>
    <w:rsid w:val="61306A6A"/>
    <w:rsid w:val="613253FD"/>
    <w:rsid w:val="61421F29"/>
    <w:rsid w:val="6151078F"/>
    <w:rsid w:val="61521F2D"/>
    <w:rsid w:val="615F221E"/>
    <w:rsid w:val="61637D56"/>
    <w:rsid w:val="61712185"/>
    <w:rsid w:val="618B7207"/>
    <w:rsid w:val="61907E69"/>
    <w:rsid w:val="61A90D68"/>
    <w:rsid w:val="61B43A15"/>
    <w:rsid w:val="61D92C5E"/>
    <w:rsid w:val="61DA0425"/>
    <w:rsid w:val="62065A1D"/>
    <w:rsid w:val="6213792C"/>
    <w:rsid w:val="62145A44"/>
    <w:rsid w:val="621775E2"/>
    <w:rsid w:val="62186578"/>
    <w:rsid w:val="621C0D9D"/>
    <w:rsid w:val="622F7552"/>
    <w:rsid w:val="6250406E"/>
    <w:rsid w:val="626369CC"/>
    <w:rsid w:val="6267666C"/>
    <w:rsid w:val="627D6831"/>
    <w:rsid w:val="62811B1C"/>
    <w:rsid w:val="62A20409"/>
    <w:rsid w:val="62AC0373"/>
    <w:rsid w:val="62B54B44"/>
    <w:rsid w:val="62CE02E9"/>
    <w:rsid w:val="62E045DA"/>
    <w:rsid w:val="62E23D94"/>
    <w:rsid w:val="62E454A1"/>
    <w:rsid w:val="62E541D8"/>
    <w:rsid w:val="62E95123"/>
    <w:rsid w:val="62EF025F"/>
    <w:rsid w:val="62F36E4C"/>
    <w:rsid w:val="62F47F8F"/>
    <w:rsid w:val="62F7233F"/>
    <w:rsid w:val="631B2E02"/>
    <w:rsid w:val="631F3FB4"/>
    <w:rsid w:val="63273E9D"/>
    <w:rsid w:val="63364F75"/>
    <w:rsid w:val="6340438B"/>
    <w:rsid w:val="6353238E"/>
    <w:rsid w:val="63612AB8"/>
    <w:rsid w:val="63691DC0"/>
    <w:rsid w:val="63716EC6"/>
    <w:rsid w:val="6379289B"/>
    <w:rsid w:val="637B1AF3"/>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460F1"/>
    <w:rsid w:val="63FD622D"/>
    <w:rsid w:val="64177A6E"/>
    <w:rsid w:val="641F42FB"/>
    <w:rsid w:val="643F32F9"/>
    <w:rsid w:val="64582686"/>
    <w:rsid w:val="64673C87"/>
    <w:rsid w:val="64877733"/>
    <w:rsid w:val="64925346"/>
    <w:rsid w:val="64A170D2"/>
    <w:rsid w:val="64A251DD"/>
    <w:rsid w:val="64BC182A"/>
    <w:rsid w:val="64F46001"/>
    <w:rsid w:val="650242F0"/>
    <w:rsid w:val="65365B2B"/>
    <w:rsid w:val="653F447E"/>
    <w:rsid w:val="65542778"/>
    <w:rsid w:val="655829AF"/>
    <w:rsid w:val="656B70C3"/>
    <w:rsid w:val="657038D9"/>
    <w:rsid w:val="65711400"/>
    <w:rsid w:val="658F4798"/>
    <w:rsid w:val="659B1EBA"/>
    <w:rsid w:val="659C3AAC"/>
    <w:rsid w:val="65A11CE5"/>
    <w:rsid w:val="65A83379"/>
    <w:rsid w:val="65B461E9"/>
    <w:rsid w:val="65BE39A8"/>
    <w:rsid w:val="65C23A09"/>
    <w:rsid w:val="65FB3FBE"/>
    <w:rsid w:val="660109D5"/>
    <w:rsid w:val="66101A71"/>
    <w:rsid w:val="66171FA7"/>
    <w:rsid w:val="66247D11"/>
    <w:rsid w:val="66326DE1"/>
    <w:rsid w:val="663A5C95"/>
    <w:rsid w:val="663B3EC9"/>
    <w:rsid w:val="663F505A"/>
    <w:rsid w:val="665A1E94"/>
    <w:rsid w:val="66736112"/>
    <w:rsid w:val="667F5B5B"/>
    <w:rsid w:val="6694262A"/>
    <w:rsid w:val="66990381"/>
    <w:rsid w:val="66996E60"/>
    <w:rsid w:val="66A870A3"/>
    <w:rsid w:val="66B31B01"/>
    <w:rsid w:val="66CE1E80"/>
    <w:rsid w:val="66DB1226"/>
    <w:rsid w:val="66E362F9"/>
    <w:rsid w:val="66E47FD9"/>
    <w:rsid w:val="66E520A5"/>
    <w:rsid w:val="66F04175"/>
    <w:rsid w:val="66F127F8"/>
    <w:rsid w:val="67071922"/>
    <w:rsid w:val="673B73C0"/>
    <w:rsid w:val="674743C8"/>
    <w:rsid w:val="674E19F8"/>
    <w:rsid w:val="675608B6"/>
    <w:rsid w:val="6760172C"/>
    <w:rsid w:val="67717495"/>
    <w:rsid w:val="67754402"/>
    <w:rsid w:val="677D54ED"/>
    <w:rsid w:val="678B726C"/>
    <w:rsid w:val="67B25E27"/>
    <w:rsid w:val="67B4646D"/>
    <w:rsid w:val="67B464CA"/>
    <w:rsid w:val="67C4383B"/>
    <w:rsid w:val="67D35E1A"/>
    <w:rsid w:val="67D839B8"/>
    <w:rsid w:val="67DB0DB2"/>
    <w:rsid w:val="67F35317"/>
    <w:rsid w:val="67F73E3E"/>
    <w:rsid w:val="68016A6B"/>
    <w:rsid w:val="680201B7"/>
    <w:rsid w:val="68040309"/>
    <w:rsid w:val="68060525"/>
    <w:rsid w:val="68362BFB"/>
    <w:rsid w:val="683D085A"/>
    <w:rsid w:val="683F1130"/>
    <w:rsid w:val="684456A1"/>
    <w:rsid w:val="684626D0"/>
    <w:rsid w:val="684C2838"/>
    <w:rsid w:val="685E1363"/>
    <w:rsid w:val="687731D1"/>
    <w:rsid w:val="6878475E"/>
    <w:rsid w:val="688B4E68"/>
    <w:rsid w:val="688E1089"/>
    <w:rsid w:val="68993219"/>
    <w:rsid w:val="689E42BA"/>
    <w:rsid w:val="68A026F3"/>
    <w:rsid w:val="68AF6C13"/>
    <w:rsid w:val="68F25680"/>
    <w:rsid w:val="68FE11FC"/>
    <w:rsid w:val="69074555"/>
    <w:rsid w:val="690E07C7"/>
    <w:rsid w:val="69140A20"/>
    <w:rsid w:val="691B590A"/>
    <w:rsid w:val="69236A65"/>
    <w:rsid w:val="692E469B"/>
    <w:rsid w:val="69315C48"/>
    <w:rsid w:val="694019EC"/>
    <w:rsid w:val="694841AF"/>
    <w:rsid w:val="69584DB4"/>
    <w:rsid w:val="695B5B89"/>
    <w:rsid w:val="696C3D80"/>
    <w:rsid w:val="696D7E94"/>
    <w:rsid w:val="697D0373"/>
    <w:rsid w:val="69821E2D"/>
    <w:rsid w:val="69863787"/>
    <w:rsid w:val="698A5EE4"/>
    <w:rsid w:val="69A27DD9"/>
    <w:rsid w:val="69B30239"/>
    <w:rsid w:val="69C811ED"/>
    <w:rsid w:val="69D33070"/>
    <w:rsid w:val="69E97E75"/>
    <w:rsid w:val="69EF33C0"/>
    <w:rsid w:val="69FB5D9E"/>
    <w:rsid w:val="69FF6FDA"/>
    <w:rsid w:val="6A09542B"/>
    <w:rsid w:val="6A143C4B"/>
    <w:rsid w:val="6A1A3007"/>
    <w:rsid w:val="6A1E645E"/>
    <w:rsid w:val="6A3C6480"/>
    <w:rsid w:val="6A417049"/>
    <w:rsid w:val="6A576E16"/>
    <w:rsid w:val="6A5D6ABC"/>
    <w:rsid w:val="6A780CC3"/>
    <w:rsid w:val="6A7903E5"/>
    <w:rsid w:val="6A7C062B"/>
    <w:rsid w:val="6A8219B9"/>
    <w:rsid w:val="6A822A1B"/>
    <w:rsid w:val="6A8641F2"/>
    <w:rsid w:val="6A9701A5"/>
    <w:rsid w:val="6AA03032"/>
    <w:rsid w:val="6AA86FEC"/>
    <w:rsid w:val="6AB06526"/>
    <w:rsid w:val="6ACB20F7"/>
    <w:rsid w:val="6AD54E94"/>
    <w:rsid w:val="6ADA6AC4"/>
    <w:rsid w:val="6ADB11D6"/>
    <w:rsid w:val="6B1A2C3C"/>
    <w:rsid w:val="6B221F4E"/>
    <w:rsid w:val="6B31644D"/>
    <w:rsid w:val="6B486C86"/>
    <w:rsid w:val="6B546244"/>
    <w:rsid w:val="6B554C72"/>
    <w:rsid w:val="6B680BAF"/>
    <w:rsid w:val="6B774DF2"/>
    <w:rsid w:val="6B7834E8"/>
    <w:rsid w:val="6B847AD7"/>
    <w:rsid w:val="6B961F07"/>
    <w:rsid w:val="6B9A2DF9"/>
    <w:rsid w:val="6BA56BC7"/>
    <w:rsid w:val="6BAA11C7"/>
    <w:rsid w:val="6BAA566B"/>
    <w:rsid w:val="6BAC4619"/>
    <w:rsid w:val="6BB118FD"/>
    <w:rsid w:val="6BC60150"/>
    <w:rsid w:val="6BCD2823"/>
    <w:rsid w:val="6BDD15DD"/>
    <w:rsid w:val="6BDF2966"/>
    <w:rsid w:val="6BE86A5F"/>
    <w:rsid w:val="6C053C7D"/>
    <w:rsid w:val="6C0D357A"/>
    <w:rsid w:val="6C186A79"/>
    <w:rsid w:val="6C2076DB"/>
    <w:rsid w:val="6C234DED"/>
    <w:rsid w:val="6C29198B"/>
    <w:rsid w:val="6C3A67D1"/>
    <w:rsid w:val="6C3D2157"/>
    <w:rsid w:val="6C3D2D5C"/>
    <w:rsid w:val="6C417D7E"/>
    <w:rsid w:val="6C4800AA"/>
    <w:rsid w:val="6C480B46"/>
    <w:rsid w:val="6C4C4B46"/>
    <w:rsid w:val="6C4D28F8"/>
    <w:rsid w:val="6C573E9C"/>
    <w:rsid w:val="6C5C23DC"/>
    <w:rsid w:val="6C5F2DDD"/>
    <w:rsid w:val="6C6D1126"/>
    <w:rsid w:val="6C7672FB"/>
    <w:rsid w:val="6C7D4B2E"/>
    <w:rsid w:val="6C986334"/>
    <w:rsid w:val="6C9C4FB4"/>
    <w:rsid w:val="6CA35B3A"/>
    <w:rsid w:val="6CA41A5D"/>
    <w:rsid w:val="6CA479DF"/>
    <w:rsid w:val="6CAF588C"/>
    <w:rsid w:val="6CB4638E"/>
    <w:rsid w:val="6CBF3C6A"/>
    <w:rsid w:val="6CBF5306"/>
    <w:rsid w:val="6CD7423E"/>
    <w:rsid w:val="6CD930DF"/>
    <w:rsid w:val="6CDC1854"/>
    <w:rsid w:val="6CE16E6B"/>
    <w:rsid w:val="6CE70FA1"/>
    <w:rsid w:val="6CF05300"/>
    <w:rsid w:val="6CFA6351"/>
    <w:rsid w:val="6CFC3C40"/>
    <w:rsid w:val="6D125276"/>
    <w:rsid w:val="6D231231"/>
    <w:rsid w:val="6D266F73"/>
    <w:rsid w:val="6D2F6F7D"/>
    <w:rsid w:val="6D480984"/>
    <w:rsid w:val="6D8079F9"/>
    <w:rsid w:val="6D8C5028"/>
    <w:rsid w:val="6D9B526C"/>
    <w:rsid w:val="6DAA074A"/>
    <w:rsid w:val="6DB13E57"/>
    <w:rsid w:val="6DC245A2"/>
    <w:rsid w:val="6DC71662"/>
    <w:rsid w:val="6DCD5126"/>
    <w:rsid w:val="6DDB6CB0"/>
    <w:rsid w:val="6DE21877"/>
    <w:rsid w:val="6DE52ACD"/>
    <w:rsid w:val="6DF36E56"/>
    <w:rsid w:val="6DFC0B44"/>
    <w:rsid w:val="6E0458E7"/>
    <w:rsid w:val="6E0F7A08"/>
    <w:rsid w:val="6E1F5E9D"/>
    <w:rsid w:val="6E212037"/>
    <w:rsid w:val="6E25722B"/>
    <w:rsid w:val="6E263D90"/>
    <w:rsid w:val="6E3B221B"/>
    <w:rsid w:val="6E475779"/>
    <w:rsid w:val="6E51424D"/>
    <w:rsid w:val="6E663C68"/>
    <w:rsid w:val="6E7764EF"/>
    <w:rsid w:val="6E8403F6"/>
    <w:rsid w:val="6E8757F0"/>
    <w:rsid w:val="6E952B9A"/>
    <w:rsid w:val="6EA75E92"/>
    <w:rsid w:val="6EAD447C"/>
    <w:rsid w:val="6EAE5472"/>
    <w:rsid w:val="6EBC069A"/>
    <w:rsid w:val="6ECD7F59"/>
    <w:rsid w:val="6ECF449B"/>
    <w:rsid w:val="6ED975CA"/>
    <w:rsid w:val="6EED7C80"/>
    <w:rsid w:val="6EF03395"/>
    <w:rsid w:val="6EF773A4"/>
    <w:rsid w:val="6F174DC6"/>
    <w:rsid w:val="6F1E2E65"/>
    <w:rsid w:val="6F26325B"/>
    <w:rsid w:val="6F286FD3"/>
    <w:rsid w:val="6F2A2D4B"/>
    <w:rsid w:val="6F2F2D9E"/>
    <w:rsid w:val="6F3A05FC"/>
    <w:rsid w:val="6F4147D9"/>
    <w:rsid w:val="6F437969"/>
    <w:rsid w:val="6F581F47"/>
    <w:rsid w:val="6F5B0D5A"/>
    <w:rsid w:val="6F5C35EA"/>
    <w:rsid w:val="6F63625D"/>
    <w:rsid w:val="6F6B6A15"/>
    <w:rsid w:val="6F947E4B"/>
    <w:rsid w:val="6F9957DB"/>
    <w:rsid w:val="6FA30BDA"/>
    <w:rsid w:val="6FAC6B44"/>
    <w:rsid w:val="6FB21D4C"/>
    <w:rsid w:val="6FB80698"/>
    <w:rsid w:val="6FFD5E0F"/>
    <w:rsid w:val="70076BE8"/>
    <w:rsid w:val="701021F4"/>
    <w:rsid w:val="701C29A6"/>
    <w:rsid w:val="7024611F"/>
    <w:rsid w:val="702C664F"/>
    <w:rsid w:val="702F7EED"/>
    <w:rsid w:val="7038498C"/>
    <w:rsid w:val="703F45D4"/>
    <w:rsid w:val="704E4817"/>
    <w:rsid w:val="70637B96"/>
    <w:rsid w:val="70797317"/>
    <w:rsid w:val="707E201F"/>
    <w:rsid w:val="7099044B"/>
    <w:rsid w:val="709A06E1"/>
    <w:rsid w:val="709D518F"/>
    <w:rsid w:val="709E387E"/>
    <w:rsid w:val="70B76860"/>
    <w:rsid w:val="70C759D3"/>
    <w:rsid w:val="70CD7E32"/>
    <w:rsid w:val="70CF2B23"/>
    <w:rsid w:val="70CF74E9"/>
    <w:rsid w:val="70D70CB1"/>
    <w:rsid w:val="70D80585"/>
    <w:rsid w:val="70FA674D"/>
    <w:rsid w:val="710952C1"/>
    <w:rsid w:val="712B6906"/>
    <w:rsid w:val="713420C5"/>
    <w:rsid w:val="71347EB1"/>
    <w:rsid w:val="713954C7"/>
    <w:rsid w:val="713F70AB"/>
    <w:rsid w:val="71452CD8"/>
    <w:rsid w:val="71583F2D"/>
    <w:rsid w:val="7158683A"/>
    <w:rsid w:val="715B2F52"/>
    <w:rsid w:val="7167680B"/>
    <w:rsid w:val="71764F23"/>
    <w:rsid w:val="717B1905"/>
    <w:rsid w:val="71881188"/>
    <w:rsid w:val="71946576"/>
    <w:rsid w:val="71967E84"/>
    <w:rsid w:val="7197629F"/>
    <w:rsid w:val="71A61873"/>
    <w:rsid w:val="71AF4936"/>
    <w:rsid w:val="71B12351"/>
    <w:rsid w:val="71BB4E1E"/>
    <w:rsid w:val="71CD79BE"/>
    <w:rsid w:val="71D07496"/>
    <w:rsid w:val="71D75D0F"/>
    <w:rsid w:val="71F437A4"/>
    <w:rsid w:val="72062ED0"/>
    <w:rsid w:val="72113D4E"/>
    <w:rsid w:val="721919B3"/>
    <w:rsid w:val="721A6098"/>
    <w:rsid w:val="721D18D3"/>
    <w:rsid w:val="72310D1A"/>
    <w:rsid w:val="724539F8"/>
    <w:rsid w:val="7252306F"/>
    <w:rsid w:val="725D6B54"/>
    <w:rsid w:val="7294672D"/>
    <w:rsid w:val="7295497F"/>
    <w:rsid w:val="72986FA0"/>
    <w:rsid w:val="72A17C99"/>
    <w:rsid w:val="72A2709C"/>
    <w:rsid w:val="72A5093A"/>
    <w:rsid w:val="72AD7197"/>
    <w:rsid w:val="72AF6F7E"/>
    <w:rsid w:val="72BD2C86"/>
    <w:rsid w:val="72CD226C"/>
    <w:rsid w:val="72D27981"/>
    <w:rsid w:val="73047407"/>
    <w:rsid w:val="73047904"/>
    <w:rsid w:val="731A4E85"/>
    <w:rsid w:val="73253EFA"/>
    <w:rsid w:val="73353A6C"/>
    <w:rsid w:val="734C1A6A"/>
    <w:rsid w:val="73555EBD"/>
    <w:rsid w:val="735663B7"/>
    <w:rsid w:val="735C5949"/>
    <w:rsid w:val="73671287"/>
    <w:rsid w:val="736B7EB2"/>
    <w:rsid w:val="73737DA5"/>
    <w:rsid w:val="73740A39"/>
    <w:rsid w:val="73783823"/>
    <w:rsid w:val="73820B6A"/>
    <w:rsid w:val="73887B3E"/>
    <w:rsid w:val="73892412"/>
    <w:rsid w:val="73AF2114"/>
    <w:rsid w:val="73AF381F"/>
    <w:rsid w:val="73D47729"/>
    <w:rsid w:val="73E96BCA"/>
    <w:rsid w:val="73EE4A6E"/>
    <w:rsid w:val="741048BC"/>
    <w:rsid w:val="7419513C"/>
    <w:rsid w:val="742E78D4"/>
    <w:rsid w:val="74317498"/>
    <w:rsid w:val="74335A84"/>
    <w:rsid w:val="74367A9C"/>
    <w:rsid w:val="743A6A13"/>
    <w:rsid w:val="74676A28"/>
    <w:rsid w:val="747131CA"/>
    <w:rsid w:val="74714F78"/>
    <w:rsid w:val="747E40B6"/>
    <w:rsid w:val="748A603A"/>
    <w:rsid w:val="74AA2238"/>
    <w:rsid w:val="74AC3224"/>
    <w:rsid w:val="74B21065"/>
    <w:rsid w:val="74BB2C83"/>
    <w:rsid w:val="74C01A5C"/>
    <w:rsid w:val="74C0380A"/>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1D9B"/>
    <w:rsid w:val="7561323F"/>
    <w:rsid w:val="756F17F9"/>
    <w:rsid w:val="757E5B9F"/>
    <w:rsid w:val="75825461"/>
    <w:rsid w:val="75907680"/>
    <w:rsid w:val="75916599"/>
    <w:rsid w:val="759926FC"/>
    <w:rsid w:val="75A24276"/>
    <w:rsid w:val="75AA231D"/>
    <w:rsid w:val="75AD6340"/>
    <w:rsid w:val="75B90985"/>
    <w:rsid w:val="75DF5F11"/>
    <w:rsid w:val="75E8633A"/>
    <w:rsid w:val="75ED062E"/>
    <w:rsid w:val="76360227"/>
    <w:rsid w:val="76366479"/>
    <w:rsid w:val="76377AFB"/>
    <w:rsid w:val="76393874"/>
    <w:rsid w:val="763F09AA"/>
    <w:rsid w:val="764F12E9"/>
    <w:rsid w:val="764F3FCC"/>
    <w:rsid w:val="7650339F"/>
    <w:rsid w:val="76564426"/>
    <w:rsid w:val="76595CC4"/>
    <w:rsid w:val="76603C9A"/>
    <w:rsid w:val="766B00E5"/>
    <w:rsid w:val="7680773A"/>
    <w:rsid w:val="76832D41"/>
    <w:rsid w:val="768B2C28"/>
    <w:rsid w:val="76BB1CAB"/>
    <w:rsid w:val="76C04050"/>
    <w:rsid w:val="76D67314"/>
    <w:rsid w:val="76E00193"/>
    <w:rsid w:val="76E65049"/>
    <w:rsid w:val="76FA74A7"/>
    <w:rsid w:val="77076007"/>
    <w:rsid w:val="770F77AA"/>
    <w:rsid w:val="77183DD1"/>
    <w:rsid w:val="771A36A5"/>
    <w:rsid w:val="77413F7E"/>
    <w:rsid w:val="77464076"/>
    <w:rsid w:val="7758241F"/>
    <w:rsid w:val="77640DC4"/>
    <w:rsid w:val="777A7D22"/>
    <w:rsid w:val="777E28EC"/>
    <w:rsid w:val="77835654"/>
    <w:rsid w:val="7797109C"/>
    <w:rsid w:val="779A2A38"/>
    <w:rsid w:val="779F004E"/>
    <w:rsid w:val="77B4450A"/>
    <w:rsid w:val="77B46E73"/>
    <w:rsid w:val="77D45F4A"/>
    <w:rsid w:val="77E37A12"/>
    <w:rsid w:val="77F42148"/>
    <w:rsid w:val="77FE3468"/>
    <w:rsid w:val="780B1240"/>
    <w:rsid w:val="782347DB"/>
    <w:rsid w:val="78250553"/>
    <w:rsid w:val="783B17B1"/>
    <w:rsid w:val="784E2046"/>
    <w:rsid w:val="78546F0C"/>
    <w:rsid w:val="786778FE"/>
    <w:rsid w:val="789D588A"/>
    <w:rsid w:val="78B65E3A"/>
    <w:rsid w:val="78C95383"/>
    <w:rsid w:val="78D87374"/>
    <w:rsid w:val="78E0091E"/>
    <w:rsid w:val="78EB11BD"/>
    <w:rsid w:val="78EE1C79"/>
    <w:rsid w:val="78F85605"/>
    <w:rsid w:val="78FA66FA"/>
    <w:rsid w:val="79345B6A"/>
    <w:rsid w:val="79424F6E"/>
    <w:rsid w:val="794F33AE"/>
    <w:rsid w:val="795F3706"/>
    <w:rsid w:val="797239CC"/>
    <w:rsid w:val="797F54AB"/>
    <w:rsid w:val="79831473"/>
    <w:rsid w:val="79983E9C"/>
    <w:rsid w:val="7999527A"/>
    <w:rsid w:val="79AF76C5"/>
    <w:rsid w:val="79C25EE1"/>
    <w:rsid w:val="79CD0EA3"/>
    <w:rsid w:val="79CE2967"/>
    <w:rsid w:val="79E30EE8"/>
    <w:rsid w:val="79E34934"/>
    <w:rsid w:val="79EA664C"/>
    <w:rsid w:val="79F205CB"/>
    <w:rsid w:val="79F9627A"/>
    <w:rsid w:val="79FC3536"/>
    <w:rsid w:val="79FF6948"/>
    <w:rsid w:val="7A044199"/>
    <w:rsid w:val="7A0657CF"/>
    <w:rsid w:val="7A1F5BDD"/>
    <w:rsid w:val="7A2F3BBF"/>
    <w:rsid w:val="7A2F459A"/>
    <w:rsid w:val="7A322A39"/>
    <w:rsid w:val="7A3A405E"/>
    <w:rsid w:val="7A517022"/>
    <w:rsid w:val="7A6D61E2"/>
    <w:rsid w:val="7A6F5001"/>
    <w:rsid w:val="7A7720A0"/>
    <w:rsid w:val="7A846E66"/>
    <w:rsid w:val="7A8F7F06"/>
    <w:rsid w:val="7A9635B3"/>
    <w:rsid w:val="7AA2343E"/>
    <w:rsid w:val="7AD60EB8"/>
    <w:rsid w:val="7ADA73A4"/>
    <w:rsid w:val="7AE55396"/>
    <w:rsid w:val="7AE66B99"/>
    <w:rsid w:val="7AF34646"/>
    <w:rsid w:val="7AFE508C"/>
    <w:rsid w:val="7B0A3BCA"/>
    <w:rsid w:val="7B1C0EF4"/>
    <w:rsid w:val="7B1E510C"/>
    <w:rsid w:val="7B212805"/>
    <w:rsid w:val="7B234AF2"/>
    <w:rsid w:val="7B31720F"/>
    <w:rsid w:val="7B345AA9"/>
    <w:rsid w:val="7B4048C1"/>
    <w:rsid w:val="7B4C4049"/>
    <w:rsid w:val="7B4C5DF7"/>
    <w:rsid w:val="7B66335D"/>
    <w:rsid w:val="7B73082F"/>
    <w:rsid w:val="7B7B492E"/>
    <w:rsid w:val="7B98728E"/>
    <w:rsid w:val="7B9A3D1D"/>
    <w:rsid w:val="7BB46FBD"/>
    <w:rsid w:val="7BC62E00"/>
    <w:rsid w:val="7BC73B55"/>
    <w:rsid w:val="7BD04C7A"/>
    <w:rsid w:val="7BE35E2A"/>
    <w:rsid w:val="7BF538C2"/>
    <w:rsid w:val="7BF66C24"/>
    <w:rsid w:val="7BFA1CC7"/>
    <w:rsid w:val="7BFB70B3"/>
    <w:rsid w:val="7C0251DA"/>
    <w:rsid w:val="7C0C0E4A"/>
    <w:rsid w:val="7C0E41D1"/>
    <w:rsid w:val="7C1052F2"/>
    <w:rsid w:val="7C21292C"/>
    <w:rsid w:val="7C2154D6"/>
    <w:rsid w:val="7C2668D9"/>
    <w:rsid w:val="7C32497F"/>
    <w:rsid w:val="7C3C69AE"/>
    <w:rsid w:val="7C631577"/>
    <w:rsid w:val="7C691974"/>
    <w:rsid w:val="7C8A6570"/>
    <w:rsid w:val="7C8B7390"/>
    <w:rsid w:val="7C9B0D0E"/>
    <w:rsid w:val="7CA42B03"/>
    <w:rsid w:val="7CC55E61"/>
    <w:rsid w:val="7CCC5441"/>
    <w:rsid w:val="7CD2318A"/>
    <w:rsid w:val="7CD2702A"/>
    <w:rsid w:val="7CD34C42"/>
    <w:rsid w:val="7CD46B29"/>
    <w:rsid w:val="7CDE3FF9"/>
    <w:rsid w:val="7CE26EBF"/>
    <w:rsid w:val="7CEE3130"/>
    <w:rsid w:val="7CFC08E8"/>
    <w:rsid w:val="7D0E5A5A"/>
    <w:rsid w:val="7D1E1A15"/>
    <w:rsid w:val="7D1F6674"/>
    <w:rsid w:val="7D425704"/>
    <w:rsid w:val="7D475E29"/>
    <w:rsid w:val="7D480B34"/>
    <w:rsid w:val="7D741635"/>
    <w:rsid w:val="7D777A3E"/>
    <w:rsid w:val="7D883F06"/>
    <w:rsid w:val="7D8E6457"/>
    <w:rsid w:val="7D9005BC"/>
    <w:rsid w:val="7D983576"/>
    <w:rsid w:val="7D9F0AD0"/>
    <w:rsid w:val="7DB22BDF"/>
    <w:rsid w:val="7DBA173E"/>
    <w:rsid w:val="7DD12BB7"/>
    <w:rsid w:val="7DF223A2"/>
    <w:rsid w:val="7DFF0955"/>
    <w:rsid w:val="7E0B750E"/>
    <w:rsid w:val="7E1939E8"/>
    <w:rsid w:val="7E1D3A7B"/>
    <w:rsid w:val="7E2400E7"/>
    <w:rsid w:val="7E2822EA"/>
    <w:rsid w:val="7E2A20CE"/>
    <w:rsid w:val="7E355A7B"/>
    <w:rsid w:val="7E455322"/>
    <w:rsid w:val="7E6232CE"/>
    <w:rsid w:val="7E682F48"/>
    <w:rsid w:val="7E6E3E85"/>
    <w:rsid w:val="7E7C7B82"/>
    <w:rsid w:val="7E8F4979"/>
    <w:rsid w:val="7E991353"/>
    <w:rsid w:val="7E9C184B"/>
    <w:rsid w:val="7EA72948"/>
    <w:rsid w:val="7EB31EDB"/>
    <w:rsid w:val="7ED61132"/>
    <w:rsid w:val="7EE70CC0"/>
    <w:rsid w:val="7EEB48DB"/>
    <w:rsid w:val="7EF27444"/>
    <w:rsid w:val="7F175946"/>
    <w:rsid w:val="7F185A04"/>
    <w:rsid w:val="7F265C58"/>
    <w:rsid w:val="7F3B240A"/>
    <w:rsid w:val="7F4C4618"/>
    <w:rsid w:val="7F4D13A6"/>
    <w:rsid w:val="7F582CF2"/>
    <w:rsid w:val="7F951B40"/>
    <w:rsid w:val="7F9E0BEB"/>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8">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autoRedefine/>
    <w:qFormat/>
    <w:uiPriority w:val="0"/>
    <w:pPr>
      <w:keepNext/>
      <w:keepLines/>
      <w:spacing w:before="260" w:after="260" w:line="416" w:lineRule="auto"/>
      <w:outlineLvl w:val="2"/>
    </w:pPr>
    <w:rPr>
      <w:b/>
      <w:bCs/>
      <w:sz w:val="32"/>
      <w:szCs w:val="32"/>
    </w:rPr>
  </w:style>
  <w:style w:type="paragraph" w:styleId="10">
    <w:name w:val="heading 4"/>
    <w:basedOn w:val="1"/>
    <w:next w:val="1"/>
    <w:autoRedefine/>
    <w:qFormat/>
    <w:uiPriority w:val="0"/>
    <w:pPr>
      <w:keepNext/>
      <w:keepLines/>
      <w:spacing w:line="360" w:lineRule="auto"/>
      <w:outlineLvl w:val="3"/>
    </w:pPr>
    <w:rPr>
      <w:rFonts w:ascii="Arial" w:hAnsi="Arial"/>
      <w:b/>
      <w:bCs/>
      <w:szCs w:val="28"/>
    </w:rPr>
  </w:style>
  <w:style w:type="paragraph" w:styleId="11">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5"/>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
    <w:name w:val="大标题"/>
    <w:basedOn w:val="1"/>
    <w:next w:val="6"/>
    <w:autoRedefine/>
    <w:qFormat/>
    <w:uiPriority w:val="0"/>
    <w:pPr>
      <w:jc w:val="center"/>
    </w:pPr>
    <w:rPr>
      <w:rFonts w:ascii="Arial" w:hAnsi="Arial"/>
      <w:b/>
      <w:sz w:val="28"/>
    </w:rPr>
  </w:style>
  <w:style w:type="paragraph" w:styleId="6">
    <w:name w:val="Body Text First Indent 2"/>
    <w:basedOn w:val="7"/>
    <w:autoRedefine/>
    <w:qFormat/>
    <w:uiPriority w:val="0"/>
    <w:pPr>
      <w:ind w:firstLine="420" w:firstLineChars="200"/>
    </w:pPr>
  </w:style>
  <w:style w:type="paragraph" w:styleId="7">
    <w:name w:val="Body Text Indent"/>
    <w:basedOn w:val="1"/>
    <w:next w:val="6"/>
    <w:autoRedefine/>
    <w:qFormat/>
    <w:uiPriority w:val="0"/>
    <w:pPr>
      <w:widowControl/>
      <w:spacing w:beforeAutospacing="1" w:afterAutospacing="1"/>
      <w:jc w:val="left"/>
    </w:pPr>
    <w:rPr>
      <w:rFonts w:ascii="宋体" w:hAnsi="宋体" w:cs="宋体"/>
      <w:kern w:val="0"/>
      <w:sz w:val="24"/>
    </w:rPr>
  </w:style>
  <w:style w:type="paragraph" w:styleId="12">
    <w:name w:val="List Number"/>
    <w:basedOn w:val="1"/>
    <w:autoRedefine/>
    <w:qFormat/>
    <w:uiPriority w:val="0"/>
    <w:pPr>
      <w:widowControl/>
      <w:spacing w:beforeAutospacing="1" w:afterAutospacing="1"/>
      <w:jc w:val="left"/>
    </w:pPr>
    <w:rPr>
      <w:rFonts w:ascii="宋体" w:hAnsi="宋体" w:cs="宋体"/>
      <w:kern w:val="0"/>
      <w:sz w:val="24"/>
    </w:rPr>
  </w:style>
  <w:style w:type="paragraph" w:styleId="13">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4">
    <w:name w:val="Document Map"/>
    <w:basedOn w:val="1"/>
    <w:link w:val="77"/>
    <w:autoRedefine/>
    <w:qFormat/>
    <w:uiPriority w:val="0"/>
    <w:rPr>
      <w:rFonts w:ascii="宋体" w:hAnsi="Calibri"/>
      <w:sz w:val="18"/>
      <w:szCs w:val="18"/>
    </w:rPr>
  </w:style>
  <w:style w:type="paragraph" w:styleId="15">
    <w:name w:val="annotation text"/>
    <w:basedOn w:val="1"/>
    <w:autoRedefine/>
    <w:qFormat/>
    <w:uiPriority w:val="0"/>
    <w:pPr>
      <w:jc w:val="left"/>
    </w:pPr>
  </w:style>
  <w:style w:type="paragraph" w:styleId="16">
    <w:name w:val="Body Text 3"/>
    <w:basedOn w:val="1"/>
    <w:autoRedefine/>
    <w:qFormat/>
    <w:uiPriority w:val="0"/>
    <w:rPr>
      <w:sz w:val="16"/>
      <w:szCs w:val="16"/>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3"/>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3"/>
    <w:next w:val="6"/>
    <w:autoRedefine/>
    <w:qFormat/>
    <w:uiPriority w:val="0"/>
    <w:pPr>
      <w:spacing w:line="360" w:lineRule="auto"/>
      <w:ind w:firstLine="420" w:firstLineChars="100"/>
    </w:pPr>
    <w:rPr>
      <w:szCs w:val="21"/>
    </w:r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6"/>
    <w:link w:val="3"/>
    <w:autoRedefine/>
    <w:qFormat/>
    <w:uiPriority w:val="0"/>
  </w:style>
  <w:style w:type="character" w:customStyle="1" w:styleId="76">
    <w:name w:val="apple-converted-space"/>
    <w:basedOn w:val="36"/>
    <w:autoRedefine/>
    <w:qFormat/>
    <w:uiPriority w:val="0"/>
  </w:style>
  <w:style w:type="character" w:customStyle="1" w:styleId="77">
    <w:name w:val="文档结构图 Char"/>
    <w:link w:val="14"/>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6"/>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 w:type="paragraph" w:customStyle="1" w:styleId="97">
    <w:name w:val="正文-标准"/>
    <w:basedOn w:val="1"/>
    <w:qFormat/>
    <w:uiPriority w:val="0"/>
    <w:pPr>
      <w:autoSpaceDE w:val="0"/>
      <w:autoSpaceDN w:val="0"/>
      <w:adjustRightInd w:val="0"/>
      <w:spacing w:line="360" w:lineRule="exact"/>
      <w:jc w:val="left"/>
    </w:pPr>
    <w:rPr>
      <w:kern w:val="21"/>
      <w:szCs w:val="20"/>
    </w:rPr>
  </w:style>
  <w:style w:type="character" w:customStyle="1" w:styleId="98">
    <w:name w:val="font41"/>
    <w:basedOn w:val="36"/>
    <w:qFormat/>
    <w:uiPriority w:val="0"/>
    <w:rPr>
      <w:rFonts w:hint="default" w:ascii="Tahoma" w:hAnsi="Tahoma" w:eastAsia="Tahoma" w:cs="Tahoma"/>
      <w:color w:val="000000"/>
      <w:sz w:val="20"/>
      <w:szCs w:val="20"/>
      <w:u w:val="none"/>
    </w:rPr>
  </w:style>
  <w:style w:type="character" w:customStyle="1" w:styleId="99">
    <w:name w:val="font51"/>
    <w:basedOn w:val="36"/>
    <w:qFormat/>
    <w:uiPriority w:val="0"/>
    <w:rPr>
      <w:rFonts w:hint="default" w:ascii="Arial" w:hAnsi="Arial" w:cs="Arial"/>
      <w:color w:val="000000"/>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29</Pages>
  <Words>10990</Words>
  <Characters>11584</Characters>
  <Lines>50</Lines>
  <Paragraphs>68</Paragraphs>
  <TotalTime>2</TotalTime>
  <ScaleCrop>false</ScaleCrop>
  <LinksUpToDate>false</LinksUpToDate>
  <CharactersWithSpaces>12052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2026-04-09T02:12:00Z</cp:lastPrinted>
  <dcterms:modified xsi:type="dcterms:W3CDTF">2026-04-16T03:38:00Z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6B4FDCA957CB4E82998C2E32247B97ED_13</vt:lpwstr>
  </property>
  <property fmtid="{D5CDD505-2E9C-101B-9397-08002B2CF9AE}" pid="4" name="KSOTemplateDocerSaveRecord">
    <vt:lpwstr>eyJoZGlkIjoiMzU0MTZjMjFkMjFjOGMwYTIzNWEzZDljNjYxZWI0MmYiLCJ1c2VySWQiOiIxNjg0NTc5MjM2In0=</vt:lpwstr>
  </property>
</Properties>
</file>