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cs="宋体"/>
          <w:b/>
          <w:bCs/>
          <w:color w:val="auto"/>
          <w:sz w:val="48"/>
          <w:szCs w:val="48"/>
          <w:highlight w:val="none"/>
          <w:lang w:val="en-US" w:eastAsia="zh-CN"/>
        </w:rPr>
        <w:t>全院电工维修材料采购项目</w:t>
      </w:r>
    </w:p>
    <w:p w14:paraId="43B7407E">
      <w:pPr>
        <w:pStyle w:val="20"/>
        <w:bidi w:val="0"/>
        <w:jc w:val="center"/>
        <w:rPr>
          <w:rStyle w:val="44"/>
          <w:rFonts w:hint="eastAsia" w:cs="宋体"/>
          <w:b/>
          <w:bCs/>
          <w:color w:val="auto"/>
          <w:sz w:val="44"/>
          <w:szCs w:val="44"/>
          <w:highlight w:val="none"/>
          <w:lang w:val="en-US" w:eastAsia="zh-CN"/>
        </w:rPr>
      </w:pPr>
    </w:p>
    <w:p w14:paraId="3041D311">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方正公文小标宋" w:hAnsi="方正公文小标宋" w:eastAsia="方正公文小标宋" w:cs="方正公文小标宋"/>
          <w:b w:val="0"/>
          <w:bCs w:val="0"/>
          <w:color w:val="auto"/>
          <w:sz w:val="56"/>
          <w:szCs w:val="56"/>
          <w:highlight w:val="none"/>
        </w:rPr>
      </w:pPr>
      <w:r>
        <w:rPr>
          <w:rStyle w:val="44"/>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4"/>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中大宇辰项目管理</w:t>
      </w:r>
      <w:r>
        <w:rPr>
          <w:rFonts w:hint="eastAsia" w:ascii="宋体" w:hAnsi="宋体" w:eastAsia="宋体" w:cs="宋体"/>
          <w:b/>
          <w:bCs/>
          <w:color w:val="auto"/>
          <w:spacing w:val="-10"/>
          <w:sz w:val="34"/>
          <w:szCs w:val="34"/>
          <w:highlight w:val="none"/>
          <w:lang w:val="en-US" w:eastAsia="zh-CN"/>
        </w:rPr>
        <w:t>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年</w:t>
      </w:r>
      <w:r>
        <w:rPr>
          <w:rFonts w:hint="eastAsia" w:ascii="宋体" w:hAnsi="宋体" w:cs="宋体"/>
          <w:b/>
          <w:bCs/>
          <w:color w:val="auto"/>
          <w:spacing w:val="-10"/>
          <w:sz w:val="34"/>
          <w:szCs w:val="34"/>
          <w:highlight w:val="none"/>
          <w:lang w:val="en-US" w:eastAsia="zh-CN"/>
        </w:rPr>
        <w:t>7</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4</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21</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驻马店市中心医院全院电工维修材料采购项目竞争性磋商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全院电工维修材料采购</w:t>
      </w:r>
      <w:r>
        <w:rPr>
          <w:rFonts w:hint="eastAsia" w:ascii="宋体" w:hAnsi="宋体" w:cs="宋体"/>
          <w:color w:val="auto"/>
          <w:sz w:val="24"/>
          <w:szCs w:val="32"/>
          <w:highlight w:val="none"/>
          <w:u w:val="single"/>
          <w:lang w:val="en-US" w:eastAsia="zh-CN"/>
        </w:rPr>
        <w:t>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驻马店市中心医院全院电工维修材料采购</w:t>
      </w:r>
      <w:r>
        <w:rPr>
          <w:rFonts w:hint="eastAsia" w:ascii="宋体" w:hAnsi="宋体" w:cs="宋体"/>
          <w:color w:val="auto"/>
          <w:sz w:val="24"/>
          <w:szCs w:val="24"/>
          <w:highlight w:val="none"/>
          <w:shd w:val="clear" w:color="auto" w:fill="FFFFFF"/>
          <w:lang w:val="en-US" w:eastAsia="zh-CN"/>
        </w:rPr>
        <w:t>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30万</w:t>
      </w:r>
      <w:r>
        <w:rPr>
          <w:rFonts w:hint="eastAsia" w:ascii="宋体" w:hAnsi="宋体" w:eastAsia="宋体" w:cs="宋体"/>
          <w:color w:val="auto"/>
          <w:sz w:val="24"/>
          <w:szCs w:val="24"/>
          <w:highlight w:val="none"/>
          <w:shd w:val="clear" w:color="auto" w:fill="FFFFFF"/>
        </w:rPr>
        <w:t>元</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、合同履行期限：一年</w:t>
      </w:r>
      <w:r>
        <w:rPr>
          <w:rFonts w:hint="eastAsia" w:ascii="宋体" w:hAnsi="宋体" w:eastAsia="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3626"/>
      <w:bookmarkStart w:id="5" w:name="_Toc16639"/>
      <w:bookmarkStart w:id="6" w:name="_Toc27704"/>
      <w:bookmarkStart w:id="7"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30971"/>
      <w:bookmarkStart w:id="9" w:name="_Toc9562"/>
      <w:bookmarkStart w:id="10" w:name="_Toc23395"/>
      <w:bookmarkStart w:id="11" w:name="_Toc7823"/>
      <w:bookmarkStart w:id="12" w:name="_Toc30643"/>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4C88782">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0085451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w:t>
      </w:r>
      <w:bookmarkStart w:id="79" w:name="_GoBack"/>
      <w:bookmarkEnd w:id="79"/>
      <w:r>
        <w:rPr>
          <w:rFonts w:hint="eastAsia" w:ascii="宋体" w:hAnsi="宋体" w:eastAsia="宋体" w:cs="宋体"/>
          <w:color w:val="auto"/>
          <w:sz w:val="24"/>
          <w:szCs w:val="24"/>
          <w:highlight w:val="none"/>
          <w:shd w:val="clear" w:color="auto" w:fill="FFFFFF"/>
          <w:lang w:val="en-US" w:eastAsia="zh-CN"/>
        </w:rPr>
        <w:t>法失信主体名单”，在“中国政府采购网”查询“政府采购严重违法失信行为记录名单”，无以上记录的供应商方可参加本次磋商活动）；供应商提供的仅做为信用参考，以采购人或采购代理机构查询结果为准。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7、单位负责人为同一人或者存在直接控股、管理关系的不同供应商，不得参加同一合同项下的磋商（提供承诺函）。</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2131538583</w:t>
      </w:r>
      <w:r>
        <w:rPr>
          <w:rFonts w:hint="eastAsia" w:ascii="宋体" w:hAnsi="宋体" w:eastAsia="宋体" w:cs="宋体"/>
          <w:color w:val="auto"/>
          <w:kern w:val="0"/>
          <w:sz w:val="24"/>
          <w:szCs w:val="24"/>
          <w:highlight w:val="none"/>
          <w:shd w:val="clear" w:color="auto" w:fill="FFFFFF"/>
          <w:lang w:val="en-US" w:eastAsia="zh-CN" w:bidi="ar-SA"/>
        </w:rPr>
        <w:t>@qq.com,并标明“XX公司XX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27480"/>
      <w:bookmarkStart w:id="14" w:name="_Toc15111"/>
      <w:bookmarkStart w:id="15" w:name="_Toc15135"/>
      <w:bookmarkStart w:id="16" w:name="_Toc10738"/>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1928"/>
      <w:bookmarkStart w:id="25" w:name="_Toc27370"/>
      <w:bookmarkStart w:id="26" w:name="_Toc16291"/>
      <w:bookmarkStart w:id="27" w:name="_Toc24274"/>
      <w:bookmarkStart w:id="28"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312C0CE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2.采购代理机构：中大宇辰项目管理有限公司</w:t>
      </w:r>
    </w:p>
    <w:p w14:paraId="0177B64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地址：河南省郑州市郑东新区祥盛街10号（聚龙城）4号楼1304室</w:t>
      </w:r>
    </w:p>
    <w:p w14:paraId="54B861F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联系人：闫先生</w:t>
      </w:r>
    </w:p>
    <w:p w14:paraId="6A68FA1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31536"/>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cs="宋体"/>
          <w:b/>
          <w:bCs/>
          <w:i w:val="0"/>
          <w:iCs/>
          <w:color w:val="auto"/>
          <w:sz w:val="24"/>
          <w:szCs w:val="24"/>
          <w:highlight w:val="none"/>
          <w:u w:val="none"/>
          <w:lang w:val="en-US" w:eastAsia="zh-CN"/>
        </w:rPr>
        <w:t>一、</w:t>
      </w: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color w:val="auto"/>
          <w:sz w:val="24"/>
          <w:szCs w:val="24"/>
          <w:highlight w:val="none"/>
          <w:shd w:val="clear" w:color="auto" w:fill="FFFFFF"/>
          <w:lang w:val="en-US" w:eastAsia="zh-CN"/>
        </w:rPr>
        <w:t>驻马店市中心医院全院电工维修材料采购</w:t>
      </w:r>
      <w:r>
        <w:rPr>
          <w:rFonts w:hint="eastAsia" w:ascii="宋体" w:hAnsi="宋体" w:cs="宋体"/>
          <w:color w:val="auto"/>
          <w:sz w:val="24"/>
          <w:szCs w:val="24"/>
          <w:highlight w:val="none"/>
          <w:shd w:val="clear" w:color="auto" w:fill="FFFFFF"/>
          <w:lang w:val="en-US" w:eastAsia="zh-CN"/>
        </w:rPr>
        <w:t>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采购标的清单：</w:t>
      </w:r>
    </w:p>
    <w:tbl>
      <w:tblPr>
        <w:tblStyle w:val="34"/>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666"/>
        <w:gridCol w:w="796"/>
        <w:gridCol w:w="899"/>
        <w:gridCol w:w="1878"/>
        <w:gridCol w:w="8"/>
        <w:gridCol w:w="1029"/>
        <w:gridCol w:w="1143"/>
      </w:tblGrid>
      <w:tr w14:paraId="610E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18" w:type="dxa"/>
            <w:vAlign w:val="center"/>
          </w:tcPr>
          <w:p w14:paraId="042D438F">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序号</w:t>
            </w:r>
          </w:p>
        </w:tc>
        <w:tc>
          <w:tcPr>
            <w:tcW w:w="2666" w:type="dxa"/>
            <w:vAlign w:val="center"/>
          </w:tcPr>
          <w:p w14:paraId="055A3110">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标的名称</w:t>
            </w:r>
          </w:p>
        </w:tc>
        <w:tc>
          <w:tcPr>
            <w:tcW w:w="796" w:type="dxa"/>
            <w:vAlign w:val="center"/>
          </w:tcPr>
          <w:p w14:paraId="7C8B6797">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单位</w:t>
            </w:r>
          </w:p>
        </w:tc>
        <w:tc>
          <w:tcPr>
            <w:tcW w:w="899" w:type="dxa"/>
            <w:vAlign w:val="center"/>
          </w:tcPr>
          <w:p w14:paraId="52B3CD63">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数量</w:t>
            </w:r>
          </w:p>
        </w:tc>
        <w:tc>
          <w:tcPr>
            <w:tcW w:w="1886" w:type="dxa"/>
            <w:gridSpan w:val="2"/>
            <w:vAlign w:val="center"/>
          </w:tcPr>
          <w:p w14:paraId="5C39D551">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资金预算</w:t>
            </w:r>
          </w:p>
        </w:tc>
        <w:tc>
          <w:tcPr>
            <w:tcW w:w="1029" w:type="dxa"/>
            <w:vAlign w:val="center"/>
          </w:tcPr>
          <w:p w14:paraId="0F2FBFFE">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资金性质</w:t>
            </w:r>
          </w:p>
        </w:tc>
        <w:tc>
          <w:tcPr>
            <w:tcW w:w="1143" w:type="dxa"/>
            <w:vAlign w:val="center"/>
          </w:tcPr>
          <w:p w14:paraId="5E8880A2">
            <w:pPr>
              <w:pStyle w:val="15"/>
              <w:spacing w:before="0" w:beforeAutospacing="0" w:after="0" w:line="400" w:lineRule="exact"/>
              <w:ind w:left="0"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国产/进口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18" w:type="dxa"/>
            <w:vAlign w:val="center"/>
          </w:tcPr>
          <w:p w14:paraId="6DE60D56">
            <w:pPr>
              <w:widowControl/>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666" w:type="dxa"/>
            <w:vAlign w:val="center"/>
          </w:tcPr>
          <w:p w14:paraId="0DB5E171">
            <w:pPr>
              <w:widowControl/>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全院电工维修材料采购</w:t>
            </w:r>
          </w:p>
        </w:tc>
        <w:tc>
          <w:tcPr>
            <w:tcW w:w="796" w:type="dxa"/>
            <w:vAlign w:val="center"/>
          </w:tcPr>
          <w:p w14:paraId="43C73561">
            <w:pPr>
              <w:widowControl/>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年</w:t>
            </w:r>
          </w:p>
        </w:tc>
        <w:tc>
          <w:tcPr>
            <w:tcW w:w="899" w:type="dxa"/>
            <w:vAlign w:val="center"/>
          </w:tcPr>
          <w:p w14:paraId="532C8365">
            <w:pPr>
              <w:widowControl/>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886" w:type="dxa"/>
            <w:gridSpan w:val="2"/>
            <w:vAlign w:val="center"/>
          </w:tcPr>
          <w:p w14:paraId="0DDD2FA5">
            <w:pPr>
              <w:widowControl/>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30万元</w:t>
            </w:r>
          </w:p>
        </w:tc>
        <w:tc>
          <w:tcPr>
            <w:tcW w:w="1029" w:type="dxa"/>
            <w:vAlign w:val="center"/>
          </w:tcPr>
          <w:p w14:paraId="5577EB1C">
            <w:pPr>
              <w:widowControl/>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自筹</w:t>
            </w:r>
          </w:p>
        </w:tc>
        <w:tc>
          <w:tcPr>
            <w:tcW w:w="1143" w:type="dxa"/>
            <w:vAlign w:val="center"/>
          </w:tcPr>
          <w:p w14:paraId="790268AB">
            <w:pPr>
              <w:widowControl/>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8" w:type="dxa"/>
            <w:vAlign w:val="center"/>
          </w:tcPr>
          <w:p w14:paraId="3709E485">
            <w:pPr>
              <w:spacing w:line="5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合计</w:t>
            </w:r>
          </w:p>
        </w:tc>
        <w:tc>
          <w:tcPr>
            <w:tcW w:w="2666" w:type="dxa"/>
            <w:vAlign w:val="center"/>
          </w:tcPr>
          <w:p w14:paraId="5151F71C">
            <w:pPr>
              <w:widowControl/>
              <w:jc w:val="center"/>
              <w:textAlignment w:val="center"/>
              <w:rPr>
                <w:rFonts w:hint="eastAsia" w:asciiTheme="minorEastAsia" w:hAnsiTheme="minorEastAsia" w:eastAsiaTheme="minorEastAsia" w:cstheme="minorEastAsia"/>
                <w:sz w:val="24"/>
                <w:szCs w:val="24"/>
                <w:lang w:val="en-US" w:eastAsia="zh-CN"/>
              </w:rPr>
            </w:pPr>
          </w:p>
        </w:tc>
        <w:tc>
          <w:tcPr>
            <w:tcW w:w="796" w:type="dxa"/>
            <w:vAlign w:val="center"/>
          </w:tcPr>
          <w:p w14:paraId="4C408693">
            <w:pPr>
              <w:widowControl/>
              <w:jc w:val="center"/>
              <w:textAlignment w:val="center"/>
              <w:rPr>
                <w:rFonts w:hint="eastAsia" w:asciiTheme="minorEastAsia" w:hAnsiTheme="minorEastAsia" w:eastAsiaTheme="minorEastAsia" w:cstheme="minorEastAsia"/>
                <w:sz w:val="24"/>
                <w:szCs w:val="24"/>
                <w:lang w:val="en-US" w:eastAsia="zh-CN"/>
              </w:rPr>
            </w:pPr>
          </w:p>
        </w:tc>
        <w:tc>
          <w:tcPr>
            <w:tcW w:w="899" w:type="dxa"/>
            <w:vAlign w:val="center"/>
          </w:tcPr>
          <w:p w14:paraId="1DF11130">
            <w:pPr>
              <w:widowControl/>
              <w:jc w:val="center"/>
              <w:textAlignment w:val="center"/>
              <w:rPr>
                <w:rFonts w:hint="eastAsia" w:asciiTheme="minorEastAsia" w:hAnsiTheme="minorEastAsia" w:eastAsiaTheme="minorEastAsia" w:cstheme="minorEastAsia"/>
                <w:sz w:val="24"/>
                <w:szCs w:val="24"/>
                <w:lang w:val="en-US" w:eastAsia="zh-CN"/>
              </w:rPr>
            </w:pPr>
          </w:p>
        </w:tc>
        <w:tc>
          <w:tcPr>
            <w:tcW w:w="1878" w:type="dxa"/>
            <w:vAlign w:val="center"/>
          </w:tcPr>
          <w:p w14:paraId="0306BC83">
            <w:pPr>
              <w:widowControl/>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30万元</w:t>
            </w:r>
          </w:p>
        </w:tc>
        <w:tc>
          <w:tcPr>
            <w:tcW w:w="1037" w:type="dxa"/>
            <w:gridSpan w:val="2"/>
            <w:vAlign w:val="center"/>
          </w:tcPr>
          <w:p w14:paraId="6C7B1194">
            <w:pPr>
              <w:widowControl/>
              <w:jc w:val="center"/>
              <w:textAlignment w:val="center"/>
              <w:rPr>
                <w:rFonts w:hint="eastAsia" w:asciiTheme="minorEastAsia" w:hAnsiTheme="minorEastAsia" w:eastAsiaTheme="minorEastAsia" w:cstheme="minorEastAsia"/>
                <w:sz w:val="24"/>
                <w:szCs w:val="24"/>
                <w:lang w:val="en-US" w:eastAsia="zh-CN"/>
              </w:rPr>
            </w:pPr>
          </w:p>
        </w:tc>
        <w:tc>
          <w:tcPr>
            <w:tcW w:w="1143" w:type="dxa"/>
            <w:vAlign w:val="center"/>
          </w:tcPr>
          <w:p w14:paraId="658FFDEA">
            <w:pPr>
              <w:widowControl/>
              <w:jc w:val="center"/>
              <w:textAlignment w:val="center"/>
              <w:rPr>
                <w:rFonts w:hint="eastAsia" w:asciiTheme="minorEastAsia" w:hAnsiTheme="minorEastAsia" w:eastAsiaTheme="minorEastAsia" w:cstheme="minorEastAsia"/>
                <w:sz w:val="24"/>
                <w:szCs w:val="24"/>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18" w:type="dxa"/>
            <w:vAlign w:val="center"/>
          </w:tcPr>
          <w:p w14:paraId="62331FB6">
            <w:pPr>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c>
          <w:tcPr>
            <w:tcW w:w="8419" w:type="dxa"/>
            <w:gridSpan w:val="7"/>
            <w:vAlign w:val="center"/>
          </w:tcPr>
          <w:p w14:paraId="4F1CEB2D">
            <w:pPr>
              <w:spacing w:line="36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招一家供应商</w:t>
            </w:r>
          </w:p>
        </w:tc>
      </w:tr>
    </w:tbl>
    <w:p w14:paraId="0B243E1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三、技术要求：</w:t>
      </w:r>
    </w:p>
    <w:p w14:paraId="231FDD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质保期为自验收合格之日起计算。在质保期内，因人为因素出现故障外，供应商对货物出现的质量及安全问题负责处理解决并承担一切费用。在使用过程中发生故障，供应商在接到医院通知后在4小时内到达现场，24小时内解除故障。</w:t>
      </w:r>
    </w:p>
    <w:p w14:paraId="098389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（2）供应商提供的货物不得提供三无产品，不得以次充好。                                                               </w:t>
      </w:r>
    </w:p>
    <w:p w14:paraId="685C96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（3）质量要求：符合国家现行标准要求。                            </w:t>
      </w:r>
    </w:p>
    <w:p w14:paraId="3FA908ED">
      <w:pPr>
        <w:jc w:val="center"/>
        <w:rPr>
          <w:rFonts w:hint="eastAsia" w:ascii="微软雅黑" w:hAnsi="仿宋" w:eastAsia="微软雅黑" w:cs="仿宋"/>
          <w:sz w:val="24"/>
          <w:szCs w:val="24"/>
        </w:rPr>
      </w:pPr>
    </w:p>
    <w:p w14:paraId="216A45C9">
      <w:pPr>
        <w:keepNext w:val="0"/>
        <w:keepLines w:val="0"/>
        <w:widowControl w:val="0"/>
        <w:suppressLineNumbers w:val="0"/>
        <w:spacing w:before="0" w:beforeAutospacing="0" w:after="0" w:afterAutospacing="0"/>
        <w:ind w:right="0"/>
        <w:jc w:val="center"/>
        <w:rPr>
          <w:rFonts w:hint="default" w:ascii="方正小标宋简体" w:hAnsi="方正小标宋简体" w:eastAsia="方正小标宋简体" w:cs="方正小标宋简体"/>
          <w:iCs/>
          <w:kern w:val="2"/>
          <w:sz w:val="32"/>
          <w:szCs w:val="32"/>
          <w:u w:val="none"/>
          <w:lang w:val="en-US" w:eastAsia="zh-CN" w:bidi="ar"/>
        </w:rPr>
      </w:pPr>
      <w:r>
        <w:rPr>
          <w:rFonts w:hint="eastAsia" w:ascii="方正小标宋简体" w:hAnsi="方正小标宋简体" w:eastAsia="方正小标宋简体" w:cs="方正小标宋简体"/>
          <w:iCs/>
          <w:kern w:val="2"/>
          <w:sz w:val="32"/>
          <w:szCs w:val="32"/>
          <w:u w:val="none"/>
          <w:lang w:val="en-US" w:eastAsia="zh-CN" w:bidi="ar"/>
        </w:rPr>
        <w:t>电工维修材料采购清单</w:t>
      </w:r>
    </w:p>
    <w:tbl>
      <w:tblPr>
        <w:tblStyle w:val="33"/>
        <w:tblW w:w="86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2386"/>
        <w:gridCol w:w="2795"/>
        <w:gridCol w:w="960"/>
        <w:gridCol w:w="1825"/>
      </w:tblGrid>
      <w:tr w14:paraId="4367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D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1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材料名称</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8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B3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9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控制单价（元）</w:t>
            </w:r>
          </w:p>
        </w:tc>
      </w:tr>
      <w:tr w14:paraId="49CF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5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15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一体化LED灯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D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T8、30W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4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8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29.5 </w:t>
            </w:r>
          </w:p>
        </w:tc>
      </w:tr>
      <w:tr w14:paraId="13F6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6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1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一体化LED灯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99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T5、18W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8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C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 </w:t>
            </w:r>
          </w:p>
        </w:tc>
      </w:tr>
      <w:tr w14:paraId="700D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A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A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9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3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1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26BCE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74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2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B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7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0B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 </w:t>
            </w:r>
          </w:p>
        </w:tc>
      </w:tr>
      <w:tr w14:paraId="3DE3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3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0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57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5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1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54.5 </w:t>
            </w:r>
          </w:p>
        </w:tc>
      </w:tr>
      <w:tr w14:paraId="4F92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4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A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E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600*600mm、60W白光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E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5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 </w:t>
            </w:r>
          </w:p>
        </w:tc>
      </w:tr>
      <w:tr w14:paraId="4A8E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7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2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F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300*300mm、25W白光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A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AD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51.0 </w:t>
            </w:r>
          </w:p>
        </w:tc>
      </w:tr>
      <w:tr w14:paraId="0A2F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E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2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6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300*600mm、50W白光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D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E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 </w:t>
            </w:r>
          </w:p>
        </w:tc>
      </w:tr>
      <w:tr w14:paraId="2889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B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1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auto"/>
                <w:kern w:val="0"/>
                <w:sz w:val="21"/>
                <w:szCs w:val="21"/>
                <w:u w:val="none"/>
                <w:lang w:val="en-US" w:eastAsia="zh-CN" w:bidi="ar"/>
              </w:rPr>
              <w:t>平板灯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89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300*1200mm、48W白光</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F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AB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95.0 </w:t>
            </w:r>
          </w:p>
        </w:tc>
      </w:tr>
      <w:tr w14:paraId="2162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FC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E2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C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2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D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66.0 </w:t>
            </w:r>
          </w:p>
        </w:tc>
      </w:tr>
      <w:tr w14:paraId="27524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8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6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B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F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F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w:t>
            </w:r>
          </w:p>
        </w:tc>
      </w:tr>
      <w:tr w14:paraId="6634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D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5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A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9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9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r>
      <w:tr w14:paraId="7FB3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C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D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E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F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6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 </w:t>
            </w:r>
          </w:p>
        </w:tc>
      </w:tr>
      <w:tr w14:paraId="7C7D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0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F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E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8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C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43.5 </w:t>
            </w:r>
          </w:p>
        </w:tc>
      </w:tr>
      <w:tr w14:paraId="0F919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4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9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C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82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56.0 </w:t>
            </w:r>
          </w:p>
        </w:tc>
      </w:tr>
      <w:tr w14:paraId="42F4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4B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0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方灯座</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A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100x100mm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5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9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4.5 </w:t>
            </w:r>
          </w:p>
        </w:tc>
      </w:tr>
      <w:tr w14:paraId="7A1B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3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9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2A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F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69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13.0 </w:t>
            </w:r>
          </w:p>
        </w:tc>
      </w:tr>
      <w:tr w14:paraId="5CBD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0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E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柱球灯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8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F4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2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47.0 </w:t>
            </w:r>
          </w:p>
        </w:tc>
      </w:tr>
      <w:tr w14:paraId="1DB8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0B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2B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时控开关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1F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KG316T</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C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55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58.0 </w:t>
            </w:r>
          </w:p>
        </w:tc>
      </w:tr>
      <w:tr w14:paraId="4572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77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8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6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1P-32A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9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F4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r>
      <w:tr w14:paraId="4CC3D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6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3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13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2P-100A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3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C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59.0 </w:t>
            </w:r>
          </w:p>
        </w:tc>
      </w:tr>
      <w:tr w14:paraId="3C7A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4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F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4A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2P-32A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1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1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20.4 </w:t>
            </w:r>
          </w:p>
        </w:tc>
      </w:tr>
      <w:tr w14:paraId="3DE2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1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7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0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3P-32A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E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E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 </w:t>
            </w:r>
          </w:p>
        </w:tc>
      </w:tr>
      <w:tr w14:paraId="346D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4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D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1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1P-63A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B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3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 </w:t>
            </w:r>
          </w:p>
        </w:tc>
      </w:tr>
      <w:tr w14:paraId="16F99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3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7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6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2P-63A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15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B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 </w:t>
            </w:r>
          </w:p>
        </w:tc>
      </w:tr>
      <w:tr w14:paraId="26D3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1B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7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9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3P-63A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8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4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33.5 </w:t>
            </w:r>
          </w:p>
        </w:tc>
      </w:tr>
      <w:tr w14:paraId="7818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7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C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F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3P-100A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1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D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73.2 </w:t>
            </w:r>
          </w:p>
        </w:tc>
      </w:tr>
      <w:tr w14:paraId="5E63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D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E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明装插座</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0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8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0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11.6 </w:t>
            </w:r>
          </w:p>
        </w:tc>
      </w:tr>
      <w:tr w14:paraId="2692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9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3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明装插座</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7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E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9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 </w:t>
            </w:r>
          </w:p>
        </w:tc>
      </w:tr>
      <w:tr w14:paraId="5205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0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4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暗装插座</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E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B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B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 </w:t>
            </w:r>
          </w:p>
        </w:tc>
      </w:tr>
      <w:tr w14:paraId="07F9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2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02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明装插座</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8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十五孔</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B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7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r>
      <w:tr w14:paraId="7B88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E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F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暗装插座</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5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C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1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w:t>
            </w:r>
          </w:p>
        </w:tc>
      </w:tr>
      <w:tr w14:paraId="2372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E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A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墙壁明装开关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64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一开</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D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F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 </w:t>
            </w:r>
          </w:p>
        </w:tc>
      </w:tr>
      <w:tr w14:paraId="2468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A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A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墙壁明装开关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F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二开</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14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9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11.7 </w:t>
            </w:r>
          </w:p>
        </w:tc>
      </w:tr>
      <w:tr w14:paraId="7DC4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A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0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墙壁明装开关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7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三开</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A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D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w:t>
            </w:r>
          </w:p>
        </w:tc>
      </w:tr>
      <w:tr w14:paraId="5DD9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0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9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墙壁暗装开关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9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一开</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C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D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 </w:t>
            </w:r>
          </w:p>
        </w:tc>
      </w:tr>
      <w:tr w14:paraId="1097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9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9D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墙壁暗装开关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F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二开</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1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F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w:t>
            </w:r>
          </w:p>
        </w:tc>
      </w:tr>
      <w:tr w14:paraId="593D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E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3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墙壁暗装开关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8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三开</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0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3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12.5 </w:t>
            </w:r>
          </w:p>
        </w:tc>
      </w:tr>
      <w:tr w14:paraId="6827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F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E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墙壁暗装开关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2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四开</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C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5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15.8 </w:t>
            </w:r>
          </w:p>
        </w:tc>
      </w:tr>
      <w:tr w14:paraId="6F02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3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5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单芯铜线</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2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2.5平方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E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B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r>
      <w:tr w14:paraId="2674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2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D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单芯铜线</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9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4平方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28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8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 </w:t>
            </w:r>
          </w:p>
        </w:tc>
      </w:tr>
      <w:tr w14:paraId="59BB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9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2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单芯铜线</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9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6平方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1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F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 </w:t>
            </w:r>
          </w:p>
        </w:tc>
      </w:tr>
      <w:tr w14:paraId="4859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6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2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铜护套线</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2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2*2.5平方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E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6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 </w:t>
            </w:r>
          </w:p>
        </w:tc>
      </w:tr>
      <w:tr w14:paraId="5BE09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F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B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铜软护套线</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9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2*4平方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45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B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 </w:t>
            </w:r>
          </w:p>
        </w:tc>
      </w:tr>
      <w:tr w14:paraId="5432D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E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8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铝护套线</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C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2*2.5平方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2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37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0.9 </w:t>
            </w:r>
          </w:p>
        </w:tc>
      </w:tr>
      <w:tr w14:paraId="3035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A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6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铝软护套线</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5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2*4平方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A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F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 </w:t>
            </w:r>
          </w:p>
        </w:tc>
      </w:tr>
      <w:tr w14:paraId="04F4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E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0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插头</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6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两相、10A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5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F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 </w:t>
            </w:r>
          </w:p>
        </w:tc>
      </w:tr>
      <w:tr w14:paraId="427B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0E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4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插头</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E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三相、10A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2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3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 </w:t>
            </w:r>
          </w:p>
        </w:tc>
      </w:tr>
      <w:tr w14:paraId="3976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8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E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插头</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4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三相、16A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5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1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 </w:t>
            </w:r>
          </w:p>
        </w:tc>
      </w:tr>
      <w:tr w14:paraId="5935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A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F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电胶布</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0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宽15mm、12m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4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7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4.7 </w:t>
            </w:r>
          </w:p>
        </w:tc>
      </w:tr>
      <w:tr w14:paraId="4D67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E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F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1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30mm、1m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1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5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p>
        </w:tc>
      </w:tr>
      <w:tr w14:paraId="23AA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5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3D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穿线管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D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宽5cm、长1m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BD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2C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9.0 </w:t>
            </w:r>
          </w:p>
        </w:tc>
      </w:tr>
      <w:tr w14:paraId="299B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D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3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双面胶</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F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宽20mm、12m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2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CB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 </w:t>
            </w:r>
          </w:p>
        </w:tc>
      </w:tr>
      <w:tr w14:paraId="68FA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2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B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配电盒</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0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4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5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r>
      <w:tr w14:paraId="1174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2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B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配电盒</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7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D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A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 </w:t>
            </w:r>
          </w:p>
        </w:tc>
      </w:tr>
      <w:tr w14:paraId="21BC5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E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0E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配电盒</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7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D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C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5410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2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E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配电盒</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D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4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8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26.5 </w:t>
            </w:r>
          </w:p>
        </w:tc>
      </w:tr>
      <w:tr w14:paraId="2BA7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D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A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排气扇</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B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0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B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115.0 </w:t>
            </w:r>
          </w:p>
        </w:tc>
      </w:tr>
      <w:tr w14:paraId="11B2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9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5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排气扇</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0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400*400mm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9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B1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174.0 </w:t>
            </w:r>
          </w:p>
        </w:tc>
      </w:tr>
      <w:tr w14:paraId="0934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8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2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壁扇</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3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600*600mm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3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3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191.0 </w:t>
            </w:r>
          </w:p>
        </w:tc>
      </w:tr>
      <w:tr w14:paraId="1A3E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33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0C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不锈钢地槽</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F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10公分100cm*10cm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5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3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34.0 </w:t>
            </w:r>
          </w:p>
        </w:tc>
      </w:tr>
      <w:tr w14:paraId="7D88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76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17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不锈钢地槽</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B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6公分100cm*6cm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4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B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23.0 </w:t>
            </w:r>
          </w:p>
        </w:tc>
      </w:tr>
      <w:tr w14:paraId="60D4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2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F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不锈钢地槽</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BA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4公分100cm*4cm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F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6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 </w:t>
            </w:r>
          </w:p>
        </w:tc>
      </w:tr>
      <w:tr w14:paraId="628D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0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C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人体感应筒灯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B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18W、开孔16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3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8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37.0 </w:t>
            </w:r>
          </w:p>
        </w:tc>
      </w:tr>
      <w:tr w14:paraId="1A85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8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53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三相电表</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6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2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7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258.0 </w:t>
            </w:r>
          </w:p>
        </w:tc>
      </w:tr>
      <w:tr w14:paraId="0105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D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A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单相电表</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E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60A</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E5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4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63.0 </w:t>
            </w:r>
          </w:p>
        </w:tc>
      </w:tr>
      <w:tr w14:paraId="7D09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7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4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红外人体感应开关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E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&lt;100W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5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6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38.0 </w:t>
            </w:r>
          </w:p>
        </w:tc>
      </w:tr>
      <w:tr w14:paraId="3C16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F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4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头灯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C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连续照明至少6个小时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A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0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29.0 </w:t>
            </w:r>
          </w:p>
        </w:tc>
      </w:tr>
      <w:tr w14:paraId="299B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E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E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电笔</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6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A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4B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13.5 </w:t>
            </w:r>
          </w:p>
        </w:tc>
      </w:tr>
      <w:tr w14:paraId="14BE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0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2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尖嘴钳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F1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8寸</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8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3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22.5 </w:t>
            </w:r>
          </w:p>
        </w:tc>
      </w:tr>
      <w:tr w14:paraId="27DD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2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5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螺丝刀</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0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B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1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14:paraId="51135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62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4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美工刀</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6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F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3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r>
      <w:tr w14:paraId="7419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1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E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扎带</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5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4*350、每包不少于250个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3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C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19.0 </w:t>
            </w:r>
          </w:p>
        </w:tc>
      </w:tr>
      <w:tr w14:paraId="098B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D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B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电工包</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B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≥35*40cm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2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2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29.0 </w:t>
            </w:r>
          </w:p>
        </w:tc>
      </w:tr>
      <w:tr w14:paraId="5745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C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E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钻头</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E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A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1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36.0 </w:t>
            </w:r>
          </w:p>
        </w:tc>
      </w:tr>
      <w:tr w14:paraId="724C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3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6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钻头</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B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4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0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15.5 </w:t>
            </w:r>
          </w:p>
        </w:tc>
      </w:tr>
      <w:tr w14:paraId="71F57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7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4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钻头</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3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00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49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11.0 </w:t>
            </w:r>
          </w:p>
        </w:tc>
      </w:tr>
      <w:tr w14:paraId="3049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8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B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膨胀塞</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E5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6#、每包不少于50个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1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C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 </w:t>
            </w:r>
          </w:p>
        </w:tc>
      </w:tr>
      <w:tr w14:paraId="2F67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C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E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自攻丝</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5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2.5#、每包不少于200个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8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E3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16.5 </w:t>
            </w:r>
          </w:p>
        </w:tc>
      </w:tr>
      <w:tr w14:paraId="3E6E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FB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B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平板灯驱动</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B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1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4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37.5 </w:t>
            </w:r>
          </w:p>
        </w:tc>
      </w:tr>
      <w:tr w14:paraId="1FC8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5E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2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电子镇流器</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F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C6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7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27.0 </w:t>
            </w:r>
          </w:p>
        </w:tc>
      </w:tr>
      <w:tr w14:paraId="3A7F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6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C4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不锈钢配电箱</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B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300*400mm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D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4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192.0 </w:t>
            </w:r>
          </w:p>
        </w:tc>
      </w:tr>
      <w:tr w14:paraId="682A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7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2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T8LED支架头</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3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带线</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A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0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6655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D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1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带罩灯架</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A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4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FE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r>
      <w:tr w14:paraId="20BB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8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8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LED筒灯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C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3.5寸</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A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4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 </w:t>
            </w:r>
          </w:p>
        </w:tc>
      </w:tr>
      <w:tr w14:paraId="4040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D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1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LED筒灯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9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5寸</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5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B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r>
      <w:tr w14:paraId="50C7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E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E3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LED筒灯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9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E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F5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 </w:t>
            </w:r>
          </w:p>
        </w:tc>
      </w:tr>
      <w:tr w14:paraId="3215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3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D8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3米插排</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86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15孔</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B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E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 </w:t>
            </w:r>
          </w:p>
        </w:tc>
      </w:tr>
      <w:tr w14:paraId="17E1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B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06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5米插排</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8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40孔</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B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0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7389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1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7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10米插排</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7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40孔</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1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8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102.0 </w:t>
            </w:r>
          </w:p>
        </w:tc>
      </w:tr>
      <w:tr w14:paraId="1542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B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7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接线端子</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23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每包不少于50个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1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C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r>
      <w:tr w14:paraId="37FA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8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B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区块链灯珠</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A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11000K</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8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2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 </w:t>
            </w:r>
          </w:p>
        </w:tc>
      </w:tr>
      <w:tr w14:paraId="3FA9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3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E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插泡</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45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3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1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22.0 </w:t>
            </w:r>
          </w:p>
        </w:tc>
      </w:tr>
      <w:tr w14:paraId="5DA7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67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3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超薄面板灯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E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27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6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 </w:t>
            </w:r>
          </w:p>
        </w:tc>
      </w:tr>
      <w:tr w14:paraId="1DD1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A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2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吸顶灯光源模组</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9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8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E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 </w:t>
            </w:r>
          </w:p>
        </w:tc>
      </w:tr>
      <w:tr w14:paraId="1ABE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8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C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吸顶灯光源模组</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4C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9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FF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48.0 </w:t>
            </w:r>
          </w:p>
        </w:tc>
      </w:tr>
      <w:tr w14:paraId="0B8E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C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D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吸顶灯光源模组</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4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7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C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68.0 </w:t>
            </w:r>
          </w:p>
        </w:tc>
      </w:tr>
      <w:tr w14:paraId="2417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1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F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智能声光控模块</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6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延时时间：35s±5s</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8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5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26.0 </w:t>
            </w:r>
          </w:p>
        </w:tc>
      </w:tr>
      <w:tr w14:paraId="64936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3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E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LED地脚灯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6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&lt;1W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6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5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68.0 </w:t>
            </w:r>
          </w:p>
        </w:tc>
      </w:tr>
      <w:tr w14:paraId="6B98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2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A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剥线钳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0C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7寸</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9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E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 </w:t>
            </w:r>
          </w:p>
        </w:tc>
      </w:tr>
      <w:tr w14:paraId="4D10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A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E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斜口钳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E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1A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36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28.0 </w:t>
            </w:r>
          </w:p>
        </w:tc>
      </w:tr>
      <w:tr w14:paraId="5F25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1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2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老虎钢丝钳</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F4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8寸</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3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7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29.0 </w:t>
            </w:r>
          </w:p>
        </w:tc>
      </w:tr>
      <w:tr w14:paraId="015E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34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9D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锤子</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4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280mm</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E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7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32.0 </w:t>
            </w:r>
          </w:p>
        </w:tc>
      </w:tr>
      <w:tr w14:paraId="70BA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1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C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内六角扳手</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9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10件套内六角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2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65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42.0 </w:t>
            </w:r>
          </w:p>
        </w:tc>
      </w:tr>
      <w:tr w14:paraId="0E23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9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B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定频感应平板灯</w:t>
            </w:r>
          </w:p>
        </w:tc>
        <w:tc>
          <w:tcPr>
            <w:tcW w:w="2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E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600*600mm，全亮48W，</w:t>
            </w:r>
          </w:p>
          <w:p w14:paraId="78890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微亮</w:t>
            </w:r>
            <w:r>
              <w:rPr>
                <w:rFonts w:hint="default"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0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B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120.0 </w:t>
            </w:r>
          </w:p>
        </w:tc>
      </w:tr>
    </w:tbl>
    <w:p w14:paraId="59A44A75">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sz w:val="24"/>
          <w:szCs w:val="24"/>
          <w:lang w:val="en-US" w:eastAsia="zh-CN"/>
        </w:rPr>
      </w:pPr>
      <w:r>
        <w:rPr>
          <w:rFonts w:hint="eastAsia" w:ascii="宋体" w:hAnsi="宋体" w:cs="宋体"/>
          <w:b w:val="0"/>
          <w:bCs w:val="0"/>
          <w:color w:val="auto"/>
          <w:kern w:val="2"/>
          <w:sz w:val="24"/>
          <w:szCs w:val="24"/>
          <w:highlight w:val="none"/>
          <w:lang w:val="en-US" w:eastAsia="zh-CN" w:bidi="ar-SA"/>
        </w:rPr>
        <w:t>注：</w:t>
      </w:r>
      <w:r>
        <w:rPr>
          <w:rFonts w:hint="eastAsia" w:ascii="宋体" w:hAnsi="宋体" w:eastAsia="宋体" w:cs="宋体"/>
          <w:b w:val="0"/>
          <w:bCs w:val="0"/>
          <w:color w:val="auto"/>
          <w:kern w:val="2"/>
          <w:sz w:val="24"/>
          <w:szCs w:val="24"/>
          <w:highlight w:val="none"/>
          <w:lang w:val="en-US" w:eastAsia="zh-CN" w:bidi="ar-SA"/>
        </w:rPr>
        <w:t>费用包括各种税金、运输费、材料费等所有费用，供货期限内医院不再承担任何其他费用。</w:t>
      </w:r>
    </w:p>
    <w:p w14:paraId="7E82DA3B">
      <w:pPr>
        <w:jc w:val="center"/>
        <w:rPr>
          <w:rFonts w:hint="eastAsia" w:ascii="微软雅黑" w:hAnsi="仿宋" w:eastAsia="微软雅黑" w:cs="仿宋"/>
          <w:sz w:val="24"/>
          <w:szCs w:val="24"/>
        </w:rPr>
      </w:pPr>
    </w:p>
    <w:p w14:paraId="5937D272">
      <w:pPr>
        <w:jc w:val="center"/>
        <w:rPr>
          <w:rFonts w:hint="eastAsia" w:ascii="微软雅黑" w:hAnsi="仿宋" w:eastAsia="微软雅黑" w:cs="仿宋"/>
          <w:sz w:val="24"/>
          <w:szCs w:val="24"/>
        </w:rPr>
        <w:sectPr>
          <w:footerReference r:id="rId5" w:type="default"/>
          <w:pgSz w:w="11906" w:h="16838"/>
          <w:pgMar w:top="1417" w:right="1474" w:bottom="1417" w:left="1474" w:header="851" w:footer="624" w:gutter="0"/>
          <w:pgNumType w:fmt="decimal"/>
          <w:cols w:space="720" w:num="1"/>
          <w:docGrid w:type="lines" w:linePitch="319" w:charSpace="0"/>
        </w:sectPr>
      </w:pPr>
    </w:p>
    <w:p w14:paraId="1CAF92F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商务要求</w:t>
      </w:r>
    </w:p>
    <w:tbl>
      <w:tblPr>
        <w:tblStyle w:val="33"/>
        <w:tblpPr w:leftFromText="180" w:rightFromText="180" w:vertAnchor="text" w:tblpXSpec="center" w:tblpY="1"/>
        <w:tblOverlap w:val="never"/>
        <w:tblW w:w="91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9"/>
        <w:gridCol w:w="7719"/>
      </w:tblGrid>
      <w:tr w14:paraId="7CAF68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79" w:type="dxa"/>
            <w:tcBorders>
              <w:top w:val="single" w:color="auto" w:sz="4" w:space="0"/>
              <w:left w:val="single" w:color="auto" w:sz="4" w:space="0"/>
              <w:bottom w:val="single" w:color="auto" w:sz="4" w:space="0"/>
              <w:right w:val="single" w:color="auto" w:sz="4" w:space="0"/>
            </w:tcBorders>
            <w:noWrap/>
            <w:vAlign w:val="center"/>
          </w:tcPr>
          <w:p w14:paraId="0E3FC6AA">
            <w:pPr>
              <w:widowControl/>
              <w:spacing w:line="360" w:lineRule="exact"/>
              <w:jc w:val="center"/>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合同履行期限</w:t>
            </w:r>
          </w:p>
        </w:tc>
        <w:tc>
          <w:tcPr>
            <w:tcW w:w="7719" w:type="dxa"/>
            <w:tcBorders>
              <w:top w:val="single" w:color="auto" w:sz="4" w:space="0"/>
              <w:left w:val="single" w:color="auto" w:sz="4" w:space="0"/>
              <w:bottom w:val="single" w:color="auto" w:sz="4" w:space="0"/>
              <w:right w:val="single" w:color="auto" w:sz="4" w:space="0"/>
            </w:tcBorders>
            <w:noWrap/>
            <w:vAlign w:val="center"/>
          </w:tcPr>
          <w:p w14:paraId="613FE401">
            <w:pPr>
              <w:pStyle w:val="15"/>
              <w:ind w:left="0" w:leftChars="0"/>
              <w:jc w:val="lef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一年。</w:t>
            </w:r>
          </w:p>
        </w:tc>
      </w:tr>
      <w:tr w14:paraId="4D612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79" w:type="dxa"/>
            <w:tcBorders>
              <w:top w:val="single" w:color="auto" w:sz="4" w:space="0"/>
              <w:left w:val="single" w:color="auto" w:sz="4" w:space="0"/>
              <w:bottom w:val="single" w:color="auto" w:sz="4" w:space="0"/>
              <w:right w:val="single" w:color="auto" w:sz="4" w:space="0"/>
            </w:tcBorders>
            <w:noWrap/>
            <w:vAlign w:val="center"/>
          </w:tcPr>
          <w:p w14:paraId="457EDE0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质保期</w:t>
            </w:r>
          </w:p>
        </w:tc>
        <w:tc>
          <w:tcPr>
            <w:tcW w:w="7719" w:type="dxa"/>
            <w:tcBorders>
              <w:top w:val="single" w:color="auto" w:sz="4" w:space="0"/>
              <w:left w:val="single" w:color="auto" w:sz="4" w:space="0"/>
              <w:bottom w:val="single" w:color="auto" w:sz="4" w:space="0"/>
              <w:right w:val="single" w:color="auto" w:sz="4" w:space="0"/>
            </w:tcBorders>
            <w:noWrap/>
            <w:vAlign w:val="center"/>
          </w:tcPr>
          <w:p w14:paraId="21F971DA">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1年。</w:t>
            </w:r>
          </w:p>
        </w:tc>
      </w:tr>
      <w:tr w14:paraId="6981E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79" w:type="dxa"/>
            <w:tcBorders>
              <w:top w:val="single" w:color="auto" w:sz="4" w:space="0"/>
              <w:left w:val="single" w:color="auto" w:sz="4" w:space="0"/>
              <w:bottom w:val="single" w:color="auto" w:sz="4" w:space="0"/>
              <w:right w:val="single" w:color="auto" w:sz="4" w:space="0"/>
            </w:tcBorders>
            <w:noWrap/>
            <w:vAlign w:val="center"/>
          </w:tcPr>
          <w:p w14:paraId="03A6407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支付方式</w:t>
            </w:r>
          </w:p>
        </w:tc>
        <w:tc>
          <w:tcPr>
            <w:tcW w:w="7719" w:type="dxa"/>
            <w:tcBorders>
              <w:top w:val="single" w:color="auto" w:sz="4" w:space="0"/>
              <w:left w:val="single" w:color="auto" w:sz="4" w:space="0"/>
              <w:bottom w:val="single" w:color="auto" w:sz="4" w:space="0"/>
              <w:right w:val="single" w:color="auto" w:sz="4" w:space="0"/>
            </w:tcBorders>
            <w:noWrap/>
            <w:vAlign w:val="center"/>
          </w:tcPr>
          <w:p w14:paraId="306ACDF5">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按实际采购量据实结算。</w:t>
            </w:r>
          </w:p>
        </w:tc>
      </w:tr>
      <w:tr w14:paraId="1D6AA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479" w:type="dxa"/>
            <w:tcBorders>
              <w:top w:val="single" w:color="auto" w:sz="4" w:space="0"/>
              <w:left w:val="single" w:color="auto" w:sz="4" w:space="0"/>
              <w:bottom w:val="single" w:color="auto" w:sz="4" w:space="0"/>
              <w:right w:val="single" w:color="auto" w:sz="4" w:space="0"/>
            </w:tcBorders>
            <w:noWrap/>
            <w:vAlign w:val="center"/>
          </w:tcPr>
          <w:p w14:paraId="603BBB80">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交货地点</w:t>
            </w:r>
          </w:p>
        </w:tc>
        <w:tc>
          <w:tcPr>
            <w:tcW w:w="7719" w:type="dxa"/>
            <w:tcBorders>
              <w:top w:val="single" w:color="auto" w:sz="4" w:space="0"/>
              <w:left w:val="single" w:color="auto" w:sz="4" w:space="0"/>
              <w:bottom w:val="single" w:color="auto" w:sz="4" w:space="0"/>
              <w:right w:val="single" w:color="auto" w:sz="4" w:space="0"/>
            </w:tcBorders>
            <w:noWrap/>
            <w:vAlign w:val="center"/>
          </w:tcPr>
          <w:p w14:paraId="389547CF">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按照医院要求送至指定地点</w:t>
            </w:r>
            <w:r>
              <w:rPr>
                <w:rFonts w:hint="eastAsia" w:ascii="宋体" w:hAnsi="宋体" w:eastAsia="宋体" w:cs="宋体"/>
                <w:color w:val="auto"/>
                <w:kern w:val="2"/>
                <w:sz w:val="21"/>
                <w:szCs w:val="21"/>
                <w:highlight w:val="none"/>
                <w:shd w:val="clear" w:color="auto" w:fill="FFFFFF"/>
                <w:lang w:val="en-US" w:eastAsia="zh-CN" w:bidi="ar-SA"/>
              </w:rPr>
              <w:t>。</w:t>
            </w:r>
          </w:p>
        </w:tc>
      </w:tr>
      <w:tr w14:paraId="40792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479" w:type="dxa"/>
            <w:tcBorders>
              <w:top w:val="single" w:color="auto" w:sz="4" w:space="0"/>
              <w:left w:val="single" w:color="auto" w:sz="4" w:space="0"/>
              <w:bottom w:val="single" w:color="auto" w:sz="4" w:space="0"/>
              <w:right w:val="single" w:color="auto" w:sz="4" w:space="0"/>
            </w:tcBorders>
            <w:noWrap/>
            <w:vAlign w:val="center"/>
          </w:tcPr>
          <w:p w14:paraId="4F31C52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交货方法</w:t>
            </w:r>
          </w:p>
        </w:tc>
        <w:tc>
          <w:tcPr>
            <w:tcW w:w="7719" w:type="dxa"/>
            <w:tcBorders>
              <w:top w:val="single" w:color="auto" w:sz="4" w:space="0"/>
              <w:left w:val="single" w:color="auto" w:sz="4" w:space="0"/>
              <w:bottom w:val="single" w:color="auto" w:sz="4" w:space="0"/>
              <w:right w:val="single" w:color="auto" w:sz="4" w:space="0"/>
            </w:tcBorders>
            <w:noWrap/>
            <w:vAlign w:val="center"/>
          </w:tcPr>
          <w:p w14:paraId="713D57BA">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送货上门，运费由供应商承担。</w:t>
            </w:r>
          </w:p>
        </w:tc>
      </w:tr>
      <w:tr w14:paraId="38940B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479" w:type="dxa"/>
            <w:tcBorders>
              <w:top w:val="single" w:color="auto" w:sz="4" w:space="0"/>
              <w:left w:val="single" w:color="auto" w:sz="4" w:space="0"/>
              <w:bottom w:val="single" w:color="auto" w:sz="4" w:space="0"/>
              <w:right w:val="single" w:color="auto" w:sz="4" w:space="0"/>
            </w:tcBorders>
            <w:noWrap/>
            <w:vAlign w:val="center"/>
          </w:tcPr>
          <w:p w14:paraId="55746B0F">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交货时间</w:t>
            </w:r>
          </w:p>
        </w:tc>
        <w:tc>
          <w:tcPr>
            <w:tcW w:w="7719" w:type="dxa"/>
            <w:tcBorders>
              <w:top w:val="single" w:color="auto" w:sz="4" w:space="0"/>
              <w:left w:val="single" w:color="auto" w:sz="4" w:space="0"/>
              <w:bottom w:val="single" w:color="auto" w:sz="4" w:space="0"/>
              <w:right w:val="single" w:color="auto" w:sz="4" w:space="0"/>
            </w:tcBorders>
            <w:noWrap/>
            <w:vAlign w:val="center"/>
          </w:tcPr>
          <w:p w14:paraId="0098CDF2">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在供货周期内按采购需求分批交货至医院指定地点，每批次交货时间为5日内，急需品种24小时内交货（不能因采购数量少而拒绝送货）。</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30万</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100%</w:t>
            </w:r>
            <w:r>
              <w:rPr>
                <w:rFonts w:hint="eastAsia" w:ascii="宋体" w:hAnsi="宋体" w:cs="宋体"/>
                <w:color w:val="auto"/>
                <w:sz w:val="24"/>
                <w:szCs w:val="32"/>
                <w:highlight w:val="none"/>
                <w:lang w:val="en-US" w:eastAsia="zh-CN"/>
              </w:rPr>
              <w:t>。</w:t>
            </w:r>
          </w:p>
          <w:p w14:paraId="20139F3F">
            <w:pPr>
              <w:widowControl/>
              <w:snapToGrid w:val="0"/>
              <w:spacing w:line="440" w:lineRule="exact"/>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1.1本项目磋商以综合折扣率（%）报价。</w:t>
            </w:r>
          </w:p>
          <w:p w14:paraId="2F96C630">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供应商磋商报价以清单综合单价控制价为基准价格，整体报出综合折扣率。供应商所报综合折扣率不得大于100%，否则将被作为无效响应；</w:t>
            </w:r>
            <w:r>
              <w:rPr>
                <w:rFonts w:hint="eastAsia" w:ascii="宋体" w:hAnsi="宋体" w:eastAsia="宋体" w:cs="宋体"/>
                <w:color w:val="000000" w:themeColor="text1"/>
                <w:sz w:val="24"/>
                <w:szCs w:val="24"/>
                <w:highlight w:val="none"/>
                <w14:textFill>
                  <w14:solidFill>
                    <w14:schemeClr w14:val="tx1"/>
                  </w14:solidFill>
                </w14:textFill>
              </w:rPr>
              <w:t>供应商报价应为全包价，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包括各种税金、运输费、材料费</w:t>
            </w:r>
            <w:r>
              <w:rPr>
                <w:rFonts w:hint="eastAsia" w:ascii="宋体" w:hAnsi="宋体" w:eastAsia="宋体" w:cs="宋体"/>
                <w:color w:val="000000" w:themeColor="text1"/>
                <w:sz w:val="24"/>
                <w:szCs w:val="24"/>
                <w:highlight w:val="none"/>
                <w14:textFill>
                  <w14:solidFill>
                    <w14:schemeClr w14:val="tx1"/>
                  </w14:solidFill>
                </w14:textFill>
              </w:rPr>
              <w:t>等一切费用</w:t>
            </w:r>
            <w:r>
              <w:rPr>
                <w:rFonts w:hint="eastAsia" w:ascii="宋体" w:hAnsi="宋体" w:cs="宋体"/>
                <w:color w:val="auto"/>
                <w:kern w:val="0"/>
                <w:sz w:val="24"/>
                <w:szCs w:val="24"/>
                <w:highlight w:val="none"/>
                <w:lang w:val="en-US" w:eastAsia="zh-CN"/>
              </w:rPr>
              <w:t xml:space="preserve">。 </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118110</wp:posOffset>
                            </wp:positionH>
                            <wp:positionV relativeFrom="paragraph">
                              <wp:posOffset>295910</wp:posOffset>
                            </wp:positionV>
                            <wp:extent cx="836295" cy="371475"/>
                            <wp:effectExtent l="0" t="0" r="1905" b="9525"/>
                            <wp:wrapNone/>
                            <wp:docPr id="4" name="文本框 4"/>
                            <wp:cNvGraphicFramePr/>
                            <a:graphic xmlns:a="http://schemas.openxmlformats.org/drawingml/2006/main">
                              <a:graphicData uri="http://schemas.microsoft.com/office/word/2010/wordprocessingShape">
                                <wps:wsp>
                                  <wps:cNvSpPr txBox="1"/>
                                  <wps:spPr>
                                    <a:xfrm>
                                      <a:off x="1397000" y="5120640"/>
                                      <a:ext cx="836295" cy="3714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3pt;margin-top:23.3pt;height:29.25pt;width:65.85pt;z-index:251660288;mso-width-relative:page;mso-height-relative:page;" fillcolor="#FFFFFF [3201]" filled="t" stroked="f" coordsize="21600,21600" o:gfxdata="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h0geetMAAAAJ&#10;AQAADwAAAAAAAAABACAAAAAiAAAAZHJzL2Rvd25yZXYueG1sUEsBAhQAFAAAAAgAh07iQHUEZsJa&#10;AgAAmgQAAA4AAAAAAAAAAQAgAAAAIgEAAGRycy9lMm9Eb2MueG1sUEsFBgAAAAAGAAYAWQEAAO4F&#10;A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6" w:name="_Toc4700"/>
      <w:bookmarkStart w:id="37"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235BB7A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3.1、具有独立承担民事责任的能力（提供营业执照或其他证明材料）；</w:t>
      </w:r>
    </w:p>
    <w:p w14:paraId="6A1858F0">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3.2、具有良好的商业信誉和健全的财务会计制度（提供经审计的2024年或2025年度财务报告或者其基本开户银行出具的资信证明）；</w:t>
      </w:r>
    </w:p>
    <w:p w14:paraId="6088FF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3.3、具有履行合同所必需的设备和专业技术能力（提供书面承诺函）；</w:t>
      </w:r>
    </w:p>
    <w:p w14:paraId="5A0B8F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D73DF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3.5、参加本采购活动前三年内，在经营活动中没有重大违法记录（提供书面承诺函）；</w:t>
      </w:r>
    </w:p>
    <w:p w14:paraId="66A8A88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67EE275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3.7、单位负责人为同一人或者存在直接控股、管理关系的不同供应商，不得参加同一合同项下的磋商（提供承诺函）。</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.1 </w:t>
      </w:r>
      <w:r>
        <w:rPr>
          <w:rFonts w:hint="eastAsia" w:ascii="宋体" w:hAnsi="宋体" w:cs="宋体"/>
          <w:color w:val="auto"/>
          <w:kern w:val="0"/>
          <w:sz w:val="24"/>
          <w:szCs w:val="24"/>
          <w:highlight w:val="none"/>
          <w:lang w:val="en-US" w:eastAsia="zh-CN"/>
        </w:rPr>
        <w:t>供应商磋商报价以清单综合单价控制价为基准价格，整体报出综合折扣率（%）</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供应商所报综合折扣率不得大于100%，否则将被作为无效响应。</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2B67604">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512679B8">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8" w:name="_Toc31399"/>
      <w:r>
        <w:rPr>
          <w:rFonts w:hint="eastAsia" w:ascii="宋体" w:hAnsi="宋体" w:eastAsia="宋体" w:cs="宋体"/>
          <w:b/>
          <w:bCs/>
          <w:color w:val="auto"/>
          <w:kern w:val="0"/>
          <w:sz w:val="32"/>
          <w:szCs w:val="32"/>
          <w:highlight w:val="none"/>
        </w:rPr>
        <w:t>第四章  评标办法及评分标准</w:t>
      </w:r>
      <w:bookmarkEnd w:id="36"/>
      <w:bookmarkEnd w:id="38"/>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3"/>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6B34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7EE72A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评审内容</w:t>
            </w:r>
          </w:p>
        </w:tc>
      </w:tr>
      <w:tr w14:paraId="5D68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1239" w:type="dxa"/>
            <w:noWrap w:val="0"/>
            <w:vAlign w:val="center"/>
          </w:tcPr>
          <w:p w14:paraId="367D0A9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价格标部分(35分)</w:t>
            </w:r>
          </w:p>
        </w:tc>
        <w:tc>
          <w:tcPr>
            <w:tcW w:w="8243" w:type="dxa"/>
            <w:gridSpan w:val="2"/>
            <w:noWrap w:val="0"/>
            <w:vAlign w:val="center"/>
          </w:tcPr>
          <w:p w14:paraId="4C46911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5639460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有效磋商报价：磋商报价不高于采购预算价的为有效磋商报价。</w:t>
            </w:r>
          </w:p>
          <w:p w14:paraId="77ED5A8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评标基准值的确定：满足采购文件要求且磋商价格最低的有效磋商报价为评标基准价。</w:t>
            </w:r>
          </w:p>
          <w:p w14:paraId="6502C476">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磋商报价得分=（评标基准价/有效磋商报价）×35分</w:t>
            </w:r>
          </w:p>
        </w:tc>
      </w:tr>
      <w:tr w14:paraId="3DD7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9" w:type="dxa"/>
            <w:vMerge w:val="restart"/>
            <w:noWrap w:val="0"/>
            <w:vAlign w:val="center"/>
          </w:tcPr>
          <w:p w14:paraId="07E38393">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技术部分（47分）</w:t>
            </w:r>
          </w:p>
        </w:tc>
        <w:tc>
          <w:tcPr>
            <w:tcW w:w="1473" w:type="dxa"/>
            <w:noWrap w:val="0"/>
            <w:vAlign w:val="center"/>
          </w:tcPr>
          <w:p w14:paraId="79C2B497">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1.产品技术参数（1</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35C5E37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供应商对“第二章 采购需求 三、技术要求”规格参数的响应，所投产品全部满足磋商文件要求得1</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分，有一项不满足的扣4分，扣完为止；如得分为0，则磋商无效。 </w:t>
            </w:r>
          </w:p>
          <w:p w14:paraId="4369E38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注：供应商需如实填写技术偏离表，并标注偏离情况。</w:t>
            </w:r>
          </w:p>
        </w:tc>
      </w:tr>
      <w:tr w14:paraId="7227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2CE942C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473" w:type="dxa"/>
            <w:noWrap w:val="0"/>
            <w:vAlign w:val="center"/>
          </w:tcPr>
          <w:p w14:paraId="7519B68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2.产品综合评议（</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66CAE54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评委根据供应商对所提供产品的品牌知名度及市场占有率、产品耐用性等进行打分。</w:t>
            </w:r>
          </w:p>
          <w:p w14:paraId="1CD9A35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产品的品牌知名度及市场占有率高、产品耐用性强的得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5E281F0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产品的品牌知名度及市场占有率较高、产品耐用性较强的得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5A94F0A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产品的品牌知名度及市场占有率、产品耐用性一般的得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25B4EFD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产品的品牌知名度及市场占有率、产品耐用性差的得1分。</w:t>
            </w:r>
          </w:p>
        </w:tc>
      </w:tr>
      <w:tr w14:paraId="10D8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continue"/>
            <w:noWrap w:val="0"/>
            <w:vAlign w:val="center"/>
          </w:tcPr>
          <w:p w14:paraId="09E6F1E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473" w:type="dxa"/>
            <w:noWrap w:val="0"/>
            <w:vAlign w:val="center"/>
          </w:tcPr>
          <w:p w14:paraId="4B7C5CA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3.供货方案（</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4381BDA9">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供应商针对本项目提供的供货方案，</w:t>
            </w:r>
            <w:r>
              <w:rPr>
                <w:rFonts w:hint="eastAsia" w:ascii="宋体" w:hAnsi="宋体" w:eastAsia="宋体" w:cs="宋体"/>
                <w:b w:val="0"/>
                <w:bCs w:val="0"/>
                <w:color w:val="auto"/>
                <w:sz w:val="24"/>
                <w:szCs w:val="24"/>
                <w:highlight w:val="none"/>
                <w:lang w:val="en-US" w:eastAsia="zh-CN"/>
              </w:rPr>
              <w:t>包含（但不限于）以下内容：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①供货实施计划；②供货组织方案（含前期筹备、人员及机具配置、人员调度及职责分工）；③物品运输、送达、退换货保障措施。</w:t>
            </w:r>
          </w:p>
          <w:p w14:paraId="07A2465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供应商提供的供货方案科学合理，内容详尽，完全满足采购需求的得</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703CF5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提供的项目实施方案较科学，内容较详细，较能满足采购需求的得</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E724FA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提供的项目实施方案存在缺项漏项，内容有待完善的得4分。</w:t>
            </w:r>
          </w:p>
          <w:p w14:paraId="2F2A93A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提供的项目实施方案不合符项目实际，难以满足采购需求的得1分；未提供者不得分。</w:t>
            </w:r>
          </w:p>
        </w:tc>
      </w:tr>
      <w:tr w14:paraId="21AA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6876657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473" w:type="dxa"/>
            <w:shd w:val="clear" w:color="auto" w:fill="auto"/>
            <w:noWrap w:val="0"/>
            <w:vAlign w:val="center"/>
          </w:tcPr>
          <w:p w14:paraId="7E28EBC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4.质量保障方案（10分）</w:t>
            </w:r>
          </w:p>
        </w:tc>
        <w:tc>
          <w:tcPr>
            <w:tcW w:w="6770" w:type="dxa"/>
            <w:shd w:val="clear" w:color="auto" w:fill="auto"/>
            <w:noWrap w:val="0"/>
            <w:vAlign w:val="center"/>
          </w:tcPr>
          <w:p w14:paraId="35421D9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供应商针对本项目提供的质量保障方案</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内容包含（但不限于）以下内容：①供货时间保障措施；②产品质量保障措施；③供货渠道合规及货源充足保障措施。</w:t>
            </w:r>
          </w:p>
          <w:p w14:paraId="52C469AD">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hint="eastAsia" w:ascii="宋体" w:hAnsi="宋体" w:eastAsia="宋体" w:cs="宋体"/>
                <w:sz w:val="24"/>
                <w:szCs w:val="24"/>
                <w:lang w:val="en-US" w:eastAsia="zh-CN"/>
              </w:rPr>
              <w:t>供应商</w:t>
            </w:r>
            <w:r>
              <w:rPr>
                <w:rFonts w:ascii="宋体" w:hAnsi="宋体" w:eastAsia="宋体" w:cs="宋体"/>
                <w:sz w:val="24"/>
                <w:szCs w:val="24"/>
              </w:rPr>
              <w:t>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质量保障</w:t>
            </w:r>
            <w:r>
              <w:rPr>
                <w:rFonts w:hint="eastAsia" w:asciiTheme="minorEastAsia" w:hAnsiTheme="minorEastAsia" w:eastAsiaTheme="minorEastAsia" w:cstheme="minorEastAsia"/>
                <w:sz w:val="24"/>
                <w:szCs w:val="24"/>
                <w:lang w:val="en-US" w:eastAsia="zh-CN"/>
              </w:rPr>
              <w:t>方案</w:t>
            </w:r>
            <w:r>
              <w:rPr>
                <w:rFonts w:ascii="宋体" w:hAnsi="宋体" w:eastAsia="宋体" w:cs="宋体"/>
                <w:sz w:val="24"/>
                <w:szCs w:val="24"/>
              </w:rPr>
              <w:t>科学合理，内容详尽，完全满足采购需求的得</w:t>
            </w:r>
            <w:r>
              <w:rPr>
                <w:rFonts w:hint="eastAsia" w:ascii="宋体" w:hAnsi="宋体" w:cs="宋体"/>
                <w:sz w:val="24"/>
                <w:szCs w:val="24"/>
                <w:lang w:val="en-US" w:eastAsia="zh-CN"/>
              </w:rPr>
              <w:t>10</w:t>
            </w:r>
            <w:r>
              <w:rPr>
                <w:rFonts w:ascii="宋体" w:hAnsi="宋体" w:eastAsia="宋体" w:cs="宋体"/>
                <w:sz w:val="24"/>
                <w:szCs w:val="24"/>
              </w:rPr>
              <w:t>分；</w:t>
            </w:r>
          </w:p>
          <w:p w14:paraId="6A32894F">
            <w:pPr>
              <w:keepNext w:val="0"/>
              <w:keepLines w:val="0"/>
              <w:pageBreakBefore w:val="0"/>
              <w:widowControl/>
              <w:kinsoku/>
              <w:wordWrap/>
              <w:overflowPunct/>
              <w:topLinePunct w:val="0"/>
              <w:autoSpaceDE/>
              <w:autoSpaceDN/>
              <w:bidi w:val="0"/>
              <w:adjustRightInd/>
              <w:snapToGrid w:val="0"/>
              <w:spacing w:line="320" w:lineRule="exact"/>
              <w:jc w:val="left"/>
              <w:rPr>
                <w:rFonts w:ascii="宋体" w:hAnsi="宋体" w:eastAsia="宋体" w:cs="宋体"/>
                <w:sz w:val="24"/>
                <w:szCs w:val="24"/>
              </w:rPr>
            </w:pPr>
            <w:r>
              <w:rPr>
                <w:rFonts w:ascii="宋体" w:hAnsi="宋体" w:eastAsia="宋体" w:cs="宋体"/>
                <w:sz w:val="24"/>
                <w:szCs w:val="24"/>
              </w:rPr>
              <w:t>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质量保障</w:t>
            </w:r>
            <w:r>
              <w:rPr>
                <w:rFonts w:hint="eastAsia" w:asciiTheme="minorEastAsia" w:hAnsiTheme="minorEastAsia" w:eastAsiaTheme="minorEastAsia" w:cstheme="minorEastAsia"/>
                <w:sz w:val="24"/>
                <w:szCs w:val="24"/>
                <w:lang w:val="en-US" w:eastAsia="zh-CN"/>
              </w:rPr>
              <w:t>方案</w:t>
            </w:r>
            <w:r>
              <w:rPr>
                <w:rFonts w:ascii="宋体" w:hAnsi="宋体" w:eastAsia="宋体" w:cs="宋体"/>
                <w:sz w:val="24"/>
                <w:szCs w:val="24"/>
              </w:rPr>
              <w:t>较科学，内容较详细，较能满足采购需求的得</w:t>
            </w:r>
            <w:r>
              <w:rPr>
                <w:rFonts w:hint="eastAsia" w:ascii="宋体" w:hAnsi="宋体" w:eastAsia="宋体" w:cs="宋体"/>
                <w:sz w:val="24"/>
                <w:szCs w:val="24"/>
                <w:lang w:val="en-US" w:eastAsia="zh-CN"/>
              </w:rPr>
              <w:t>7</w:t>
            </w:r>
            <w:r>
              <w:rPr>
                <w:rFonts w:ascii="宋体" w:hAnsi="宋体" w:eastAsia="宋体" w:cs="宋体"/>
                <w:sz w:val="24"/>
                <w:szCs w:val="24"/>
              </w:rPr>
              <w:t>分；</w:t>
            </w:r>
          </w:p>
          <w:p w14:paraId="243532D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cs="宋体"/>
                <w:sz w:val="24"/>
                <w:szCs w:val="24"/>
              </w:rPr>
              <w:t>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质量保障</w:t>
            </w:r>
            <w:r>
              <w:rPr>
                <w:rFonts w:hint="eastAsia" w:asciiTheme="minorEastAsia" w:hAnsiTheme="minorEastAsia" w:eastAsiaTheme="minorEastAsia" w:cstheme="minorEastAsia"/>
                <w:sz w:val="24"/>
                <w:szCs w:val="24"/>
                <w:lang w:val="en-US" w:eastAsia="zh-CN"/>
              </w:rPr>
              <w:t>方案</w:t>
            </w:r>
            <w:r>
              <w:rPr>
                <w:rFonts w:ascii="宋体" w:hAnsi="宋体" w:eastAsia="宋体" w:cs="宋体"/>
                <w:sz w:val="24"/>
                <w:szCs w:val="24"/>
              </w:rPr>
              <w:t>存在缺项漏项，内容</w:t>
            </w:r>
            <w:r>
              <w:rPr>
                <w:rFonts w:hint="eastAsia" w:asciiTheme="minorEastAsia" w:hAnsiTheme="minorEastAsia" w:eastAsiaTheme="minorEastAsia" w:cstheme="minorEastAsia"/>
                <w:sz w:val="24"/>
                <w:szCs w:val="24"/>
                <w:lang w:val="en-US" w:eastAsia="zh-CN"/>
              </w:rPr>
              <w:t>有</w:t>
            </w:r>
            <w:r>
              <w:rPr>
                <w:rFonts w:hint="eastAsia" w:ascii="宋体" w:hAnsi="宋体" w:eastAsia="宋体" w:cs="宋体"/>
                <w:color w:val="000000" w:themeColor="text1"/>
                <w:sz w:val="24"/>
                <w:szCs w:val="24"/>
                <w:highlight w:val="none"/>
                <w:lang w:val="en-US" w:eastAsia="zh-CN"/>
                <w14:textFill>
                  <w14:solidFill>
                    <w14:schemeClr w14:val="tx1"/>
                  </w14:solidFill>
                </w14:textFill>
              </w:rPr>
              <w:t>待完善的得4分。</w:t>
            </w:r>
          </w:p>
          <w:p w14:paraId="097BD85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提供的质量保障方案不合符项目实际，难以满足采购需求的得</w:t>
            </w:r>
            <w:r>
              <w:rPr>
                <w:rFonts w:hint="eastAsia" w:ascii="宋体" w:hAnsi="宋体" w:eastAsia="宋体" w:cs="宋体"/>
                <w:sz w:val="24"/>
                <w:szCs w:val="24"/>
                <w:lang w:val="en-US" w:eastAsia="zh-CN"/>
              </w:rPr>
              <w:t>1分；</w:t>
            </w:r>
            <w:r>
              <w:rPr>
                <w:rFonts w:ascii="宋体" w:hAnsi="宋体" w:eastAsia="宋体" w:cs="宋体"/>
                <w:sz w:val="24"/>
                <w:szCs w:val="24"/>
              </w:rPr>
              <w:t>未提供者不得分</w:t>
            </w:r>
            <w:r>
              <w:rPr>
                <w:rFonts w:hint="eastAsia" w:ascii="宋体" w:hAnsi="宋体" w:eastAsia="宋体" w:cs="宋体"/>
                <w:sz w:val="24"/>
                <w:szCs w:val="24"/>
                <w:lang w:eastAsia="zh-CN"/>
              </w:rPr>
              <w:t>。</w:t>
            </w:r>
          </w:p>
        </w:tc>
      </w:tr>
      <w:tr w14:paraId="2C6B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239" w:type="dxa"/>
            <w:vMerge w:val="continue"/>
            <w:noWrap w:val="0"/>
            <w:vAlign w:val="center"/>
          </w:tcPr>
          <w:p w14:paraId="024AC8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473" w:type="dxa"/>
            <w:shd w:val="clear" w:color="auto" w:fill="auto"/>
            <w:noWrap w:val="0"/>
            <w:vAlign w:val="center"/>
          </w:tcPr>
          <w:p w14:paraId="1AB58CC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5.应急服务方案（5分）</w:t>
            </w:r>
          </w:p>
        </w:tc>
        <w:tc>
          <w:tcPr>
            <w:tcW w:w="6770" w:type="dxa"/>
            <w:shd w:val="clear" w:color="auto" w:fill="auto"/>
            <w:noWrap w:val="0"/>
            <w:vAlign w:val="center"/>
          </w:tcPr>
          <w:p w14:paraId="704A68F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供应商针对本项目提供的应急服务方案，</w:t>
            </w:r>
            <w:r>
              <w:rPr>
                <w:rFonts w:hint="eastAsia" w:ascii="宋体" w:hAnsi="宋体" w:cs="宋体"/>
                <w:color w:val="000000" w:themeColor="text1"/>
                <w:sz w:val="24"/>
                <w:szCs w:val="24"/>
                <w:highlight w:val="none"/>
                <w:lang w:val="en-US" w:eastAsia="zh-CN"/>
                <w14:textFill>
                  <w14:solidFill>
                    <w14:schemeClr w14:val="tx1"/>
                  </w14:solidFill>
                </w14:textFill>
              </w:rPr>
              <w:t>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包含（但不限于）以下内容：应急响应流程及响应时间、应急保障措施（人员、车辆等）。</w:t>
            </w:r>
          </w:p>
          <w:p w14:paraId="5B4B8FA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提供的应急响应方案科学合理，内容详尽，完全满足采购需求的得5分；</w:t>
            </w:r>
          </w:p>
          <w:p w14:paraId="7A4BEAF3">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提供的方案较科学，内容较详细，较能满足采购需求的得3分；</w:t>
            </w:r>
          </w:p>
          <w:p w14:paraId="58AE7B3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提供的响应方案有缺项漏项等得1分；</w:t>
            </w:r>
          </w:p>
          <w:p w14:paraId="62A6159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未提供者不得分。</w:t>
            </w:r>
          </w:p>
        </w:tc>
      </w:tr>
      <w:tr w14:paraId="641E2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057F336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4CE4C35">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1.类似业绩（</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6F6A3B4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供应商自2023年1月1日以来（以合同签订时间为准）具有类似</w:t>
            </w:r>
            <w:r>
              <w:rPr>
                <w:rFonts w:hint="eastAsia"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业绩，每提供1份合同证明材料得2分，最多得6分。未提供者不得分。</w:t>
            </w:r>
          </w:p>
        </w:tc>
      </w:tr>
      <w:tr w14:paraId="75CE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566B733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73768218">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2.售后服务（12分）</w:t>
            </w:r>
          </w:p>
        </w:tc>
        <w:tc>
          <w:tcPr>
            <w:tcW w:w="6770" w:type="dxa"/>
            <w:noWrap w:val="0"/>
            <w:vAlign w:val="center"/>
          </w:tcPr>
          <w:p w14:paraId="462C6915">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磋商小组根据供应商提供的售后服务体系进行打分，包括：①</w:t>
            </w:r>
            <w:r>
              <w:rPr>
                <w:rFonts w:hint="eastAsia" w:ascii="宋体" w:hAnsi="宋体" w:eastAsia="宋体" w:cs="宋体"/>
                <w:color w:val="auto"/>
                <w:sz w:val="24"/>
                <w:szCs w:val="24"/>
                <w:highlight w:val="none"/>
              </w:rPr>
              <w:t>售后服务流程</w:t>
            </w:r>
            <w:r>
              <w:rPr>
                <w:rFonts w:hint="eastAsia" w:ascii="宋体" w:hAnsi="宋体" w:eastAsia="宋体" w:cs="宋体"/>
                <w:b w:val="0"/>
                <w:bCs w:val="0"/>
                <w:color w:val="auto"/>
                <w:sz w:val="24"/>
                <w:szCs w:val="24"/>
                <w:highlight w:val="none"/>
                <w:lang w:val="en-US" w:eastAsia="zh-CN"/>
              </w:rPr>
              <w:t>；②服务网点设立情况；③服务及时率；④售后服务人员专业</w:t>
            </w:r>
            <w:r>
              <w:rPr>
                <w:rFonts w:hint="eastAsia" w:ascii="宋体" w:hAnsi="宋体" w:eastAsia="宋体" w:cs="宋体"/>
                <w:color w:val="auto"/>
                <w:sz w:val="24"/>
                <w:szCs w:val="24"/>
                <w:highlight w:val="none"/>
                <w:lang w:val="en-US" w:eastAsia="zh-CN"/>
              </w:rPr>
              <w:t>性；⑤本</w:t>
            </w:r>
            <w:r>
              <w:rPr>
                <w:rFonts w:hint="eastAsia" w:ascii="宋体" w:hAnsi="宋体" w:eastAsia="宋体" w:cs="宋体"/>
                <w:color w:val="auto"/>
                <w:sz w:val="24"/>
                <w:szCs w:val="24"/>
                <w:highlight w:val="none"/>
              </w:rPr>
              <w:t>地化服务措施</w:t>
            </w:r>
          </w:p>
          <w:p w14:paraId="60EFBF62">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售后服务体系符合本项目特点，售后服务</w:t>
            </w:r>
            <w:r>
              <w:rPr>
                <w:rFonts w:hint="eastAsia" w:ascii="宋体" w:hAnsi="宋体" w:eastAsia="宋体" w:cs="宋体"/>
                <w:b w:val="0"/>
                <w:bCs w:val="0"/>
                <w:color w:val="auto"/>
                <w:sz w:val="24"/>
                <w:szCs w:val="24"/>
                <w:highlight w:val="none"/>
                <w:lang w:val="en-US" w:eastAsia="zh-CN"/>
              </w:rPr>
              <w:t>体系详尽、服务及时率高，售后服务人员专业性强经验丰富的</w:t>
            </w:r>
            <w:r>
              <w:rPr>
                <w:rFonts w:hint="eastAsia" w:ascii="宋体" w:hAnsi="宋体" w:cs="宋体"/>
                <w:b w:val="0"/>
                <w:bCs w:val="0"/>
                <w:color w:val="auto"/>
                <w:sz w:val="24"/>
                <w:szCs w:val="24"/>
                <w:highlight w:val="none"/>
                <w:lang w:val="en-US" w:eastAsia="zh-CN"/>
              </w:rPr>
              <w:t>，能实现本地化服务的</w:t>
            </w:r>
            <w:r>
              <w:rPr>
                <w:rFonts w:hint="eastAsia" w:ascii="宋体" w:hAnsi="宋体" w:eastAsia="宋体" w:cs="宋体"/>
                <w:b w:val="0"/>
                <w:bCs w:val="0"/>
                <w:color w:val="auto"/>
                <w:sz w:val="24"/>
                <w:szCs w:val="24"/>
                <w:highlight w:val="none"/>
                <w:lang w:val="en-US" w:eastAsia="zh-CN"/>
              </w:rPr>
              <w:t>，得1</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分。</w:t>
            </w:r>
          </w:p>
          <w:p w14:paraId="13235114">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售后服务体系符合本项目特点，售后服务体系比较详尽、服务及时率较高，售后服务人员专业能力较强的，得</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p w14:paraId="6E55E27F">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售后服务体系符合本项目特点，售后服务体系一般、服务及时率低，售后服务人员专业能力一般的，得4分。</w:t>
            </w:r>
          </w:p>
          <w:p w14:paraId="7A32EF56">
            <w:pPr>
              <w:pStyle w:val="2"/>
              <w:pageBreakBefore w:val="0"/>
              <w:widowControl w:val="0"/>
              <w:kinsoku/>
              <w:wordWrap/>
              <w:overflowPunct/>
              <w:topLinePunct w:val="0"/>
              <w:autoSpaceDE/>
              <w:autoSpaceDN/>
              <w:bidi w:val="0"/>
              <w:adjustRightInd/>
              <w:spacing w:before="0" w:after="0"/>
              <w:textAlignment w:val="auto"/>
              <w:rPr>
                <w:rFonts w:hint="default"/>
                <w:sz w:val="24"/>
                <w:szCs w:val="24"/>
                <w:lang w:val="en-US" w:eastAsia="zh-CN"/>
              </w:rPr>
            </w:pPr>
            <w:r>
              <w:rPr>
                <w:rFonts w:hint="eastAsia" w:ascii="宋体" w:hAnsi="宋体" w:eastAsia="宋体" w:cs="宋体"/>
                <w:b w:val="0"/>
                <w:bCs w:val="0"/>
                <w:color w:val="auto"/>
                <w:sz w:val="24"/>
                <w:szCs w:val="24"/>
                <w:highlight w:val="none"/>
                <w:lang w:val="en-US" w:eastAsia="zh-CN"/>
              </w:rPr>
              <w:t>售后服务体系、人员专业性难以满足采购需求的得1分。</w:t>
            </w:r>
          </w:p>
          <w:p w14:paraId="6F4D7C9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缺项得0分。</w:t>
            </w:r>
          </w:p>
        </w:tc>
      </w:tr>
      <w:tr w14:paraId="6CDD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239" w:type="dxa"/>
            <w:noWrap w:val="0"/>
            <w:vAlign w:val="top"/>
          </w:tcPr>
          <w:p w14:paraId="235ABDA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p w14:paraId="618FDC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14A5C9F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5F2B71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640EED6E">
      <w:pPr>
        <w:rPr>
          <w:rFonts w:hint="eastAsia" w:ascii="宋体" w:hAnsi="宋体" w:eastAsia="宋体" w:cs="宋体"/>
          <w:b/>
          <w:color w:val="auto"/>
          <w:highlight w:val="none"/>
        </w:rPr>
      </w:pPr>
    </w:p>
    <w:p w14:paraId="221B75E6">
      <w:pPr>
        <w:rPr>
          <w:rFonts w:hint="eastAsia" w:ascii="宋体" w:hAnsi="宋体" w:eastAsia="宋体" w:cs="宋体"/>
          <w:b/>
          <w:color w:val="auto"/>
          <w:highlight w:val="none"/>
        </w:rPr>
      </w:pPr>
    </w:p>
    <w:p w14:paraId="2FAFD6F6">
      <w:pPr>
        <w:rPr>
          <w:rFonts w:hint="eastAsia" w:ascii="宋体" w:hAnsi="宋体" w:eastAsia="宋体" w:cs="宋体"/>
          <w:b/>
          <w:color w:val="auto"/>
          <w:highlight w:val="none"/>
        </w:rPr>
      </w:pPr>
    </w:p>
    <w:p w14:paraId="6FAD3FD6">
      <w:pPr>
        <w:outlineLvl w:val="9"/>
        <w:rPr>
          <w:rFonts w:hint="eastAsia" w:ascii="宋体" w:hAnsi="宋体" w:eastAsia="宋体" w:cs="宋体"/>
          <w:b/>
          <w:color w:val="auto"/>
          <w:highlight w:val="none"/>
        </w:rPr>
      </w:pPr>
    </w:p>
    <w:p w14:paraId="3FEC0717">
      <w:pPr>
        <w:outlineLvl w:val="9"/>
        <w:rPr>
          <w:rFonts w:hint="eastAsia"/>
        </w:rPr>
        <w:sectPr>
          <w:pgSz w:w="11906" w:h="16838"/>
          <w:pgMar w:top="1417" w:right="1474" w:bottom="1417" w:left="1474" w:header="851" w:footer="624" w:gutter="0"/>
          <w:pgNumType w:fmt="decimal"/>
          <w:cols w:space="720" w:num="1"/>
          <w:docGrid w:type="lines" w:linePitch="319" w:charSpace="0"/>
        </w:sectPr>
      </w:pPr>
    </w:p>
    <w:bookmarkEnd w:id="37"/>
    <w:p w14:paraId="2CCD7513">
      <w:pPr>
        <w:rPr>
          <w:rFonts w:hint="eastAsia" w:ascii="宋体" w:hAnsi="宋体" w:eastAsia="宋体" w:cs="宋体"/>
          <w:color w:val="auto"/>
          <w:highlight w:val="none"/>
        </w:rPr>
      </w:pPr>
      <w:bookmarkStart w:id="39" w:name="_Toc1482"/>
      <w:bookmarkStart w:id="40" w:name="_Toc1947"/>
      <w:bookmarkStart w:id="41" w:name="_Toc256519703"/>
      <w:bookmarkStart w:id="42"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43" w:name="_Toc11904"/>
      <w:r>
        <w:rPr>
          <w:rFonts w:hint="eastAsia" w:ascii="宋体" w:hAnsi="宋体" w:eastAsia="宋体" w:cs="宋体"/>
          <w:color w:val="auto"/>
          <w:sz w:val="28"/>
          <w:szCs w:val="28"/>
          <w:highlight w:val="none"/>
        </w:rPr>
        <w:t>第五章  采购合同</w:t>
      </w:r>
      <w:bookmarkEnd w:id="43"/>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44"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9"/>
      <w:bookmarkEnd w:id="40"/>
      <w:bookmarkEnd w:id="44"/>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5" w:name="_Toc13604"/>
      <w:r>
        <w:rPr>
          <w:rFonts w:hint="eastAsia" w:ascii="宋体" w:hAnsi="宋体" w:eastAsia="宋体" w:cs="宋体"/>
          <w:b/>
          <w:bCs/>
          <w:color w:val="auto"/>
          <w:sz w:val="32"/>
          <w:szCs w:val="32"/>
          <w:highlight w:val="none"/>
        </w:rPr>
        <w:t>目    录</w:t>
      </w:r>
      <w:bookmarkEnd w:id="45"/>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6"/>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7"/>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8"/>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9" w:name="_Toc9579"/>
      <w:r>
        <w:rPr>
          <w:rFonts w:hint="eastAsia" w:ascii="宋体" w:hAnsi="宋体" w:eastAsia="宋体" w:cs="宋体"/>
          <w:color w:val="auto"/>
          <w:sz w:val="24"/>
          <w:highlight w:val="none"/>
        </w:rPr>
        <w:t xml:space="preserve">附件4 </w:t>
      </w:r>
      <w:bookmarkEnd w:id="49"/>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0"/>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1" w:name="_Toc6234"/>
      <w:r>
        <w:rPr>
          <w:rFonts w:hint="eastAsia" w:ascii="宋体" w:hAnsi="宋体" w:eastAsia="宋体" w:cs="宋体"/>
          <w:color w:val="auto"/>
          <w:sz w:val="24"/>
          <w:highlight w:val="none"/>
        </w:rPr>
        <w:t>附件6 商务</w:t>
      </w:r>
      <w:bookmarkEnd w:id="51"/>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2"/>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3"/>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31857"/>
      <w:r>
        <w:rPr>
          <w:rFonts w:hint="eastAsia" w:ascii="宋体" w:hAnsi="宋体" w:eastAsia="宋体" w:cs="宋体"/>
          <w:color w:val="auto"/>
          <w:sz w:val="24"/>
          <w:highlight w:val="none"/>
        </w:rPr>
        <w:t>附件9 证明文件</w:t>
      </w:r>
      <w:bookmarkEnd w:id="54"/>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5" w:name="_Toc24743"/>
      <w:bookmarkStart w:id="5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5"/>
      <w:bookmarkEnd w:id="5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14560"/>
      <w:bookmarkStart w:id="58" w:name="_Toc8818"/>
      <w:r>
        <w:rPr>
          <w:rFonts w:hint="eastAsia" w:ascii="宋体" w:hAnsi="宋体" w:eastAsia="宋体" w:cs="宋体"/>
          <w:color w:val="auto"/>
          <w:sz w:val="28"/>
          <w:szCs w:val="28"/>
          <w:highlight w:val="none"/>
          <w:lang w:val="en-US" w:eastAsia="zh-CN"/>
        </w:rPr>
        <w:t>附件2      竞争性磋商响应书（格式）</w:t>
      </w:r>
      <w:bookmarkEnd w:id="57"/>
      <w:bookmarkEnd w:id="5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8"/>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auto"/>
          <w:sz w:val="24"/>
          <w:szCs w:val="24"/>
          <w:highlight w:val="none"/>
          <w:u w:val="single"/>
        </w:rPr>
        <w:t>（项目名称：</w:t>
      </w:r>
      <w:r>
        <w:rPr>
          <w:rFonts w:hint="eastAsia" w:asciiTheme="minorEastAsia" w:hAnsiTheme="minorEastAsia"/>
          <w:bCs/>
          <w:color w:val="auto"/>
          <w:sz w:val="24"/>
          <w:szCs w:val="24"/>
          <w:highlight w:val="none"/>
          <w:u w:val="single"/>
          <w:lang w:val="en-US" w:eastAsia="zh-CN"/>
        </w:rPr>
        <w:t xml:space="preserve">              </w:t>
      </w:r>
      <w:r>
        <w:rPr>
          <w:rFonts w:hint="eastAsia" w:asciiTheme="minorEastAsia" w:hAnsiTheme="minorEastAsia"/>
          <w:bCs/>
          <w:color w:val="auto"/>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9" w:name="_Toc7838"/>
      <w:r>
        <w:rPr>
          <w:rFonts w:hint="eastAsia" w:ascii="宋体" w:hAnsi="宋体" w:eastAsia="宋体" w:cs="宋体"/>
          <w:color w:val="auto"/>
          <w:sz w:val="28"/>
          <w:szCs w:val="28"/>
          <w:highlight w:val="none"/>
          <w:lang w:val="en-US" w:eastAsia="zh-CN"/>
        </w:rPr>
        <w:t>附件3            初次报价一览表</w:t>
      </w:r>
      <w:bookmarkEnd w:id="5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widowControl/>
              <w:snapToGrid w:val="0"/>
              <w:spacing w:before="50" w:after="50"/>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kern w:val="0"/>
                <w:sz w:val="24"/>
                <w:szCs w:val="24"/>
                <w:highlight w:val="none"/>
                <w:lang w:eastAsia="zh-CN"/>
              </w:rPr>
              <w:t>磋商报价（综合折扣率）</w:t>
            </w:r>
          </w:p>
        </w:tc>
        <w:tc>
          <w:tcPr>
            <w:tcW w:w="7708" w:type="dxa"/>
            <w:noWrap/>
            <w:vAlign w:val="center"/>
          </w:tcPr>
          <w:p w14:paraId="33DFFC2A">
            <w:pPr>
              <w:rPr>
                <w:rFonts w:ascii="宋体" w:cs="宋体"/>
                <w:color w:val="auto"/>
                <w:sz w:val="24"/>
                <w:szCs w:val="24"/>
                <w:highlight w:val="none"/>
              </w:rPr>
            </w:pPr>
            <w:r>
              <w:rPr>
                <w:rFonts w:hint="eastAsia" w:ascii="宋体" w:hAnsi="宋体" w:cs="宋体"/>
                <w:color w:val="auto"/>
                <w:sz w:val="24"/>
                <w:szCs w:val="24"/>
                <w:highlight w:val="none"/>
              </w:rPr>
              <w:t>大写：百分之</w:t>
            </w:r>
            <w:r>
              <w:rPr>
                <w:color w:val="auto"/>
                <w:sz w:val="24"/>
                <w:szCs w:val="32"/>
                <w:highlight w:val="none"/>
                <w:u w:val="single"/>
              </w:rPr>
              <w:t xml:space="preserve">          </w:t>
            </w:r>
            <w:r>
              <w:rPr>
                <w:rFonts w:ascii="宋体" w:hAnsi="宋体" w:cs="宋体"/>
                <w:color w:val="auto"/>
                <w:sz w:val="24"/>
                <w:szCs w:val="24"/>
                <w:highlight w:val="none"/>
              </w:rPr>
              <w:t xml:space="preserve">        </w:t>
            </w:r>
          </w:p>
          <w:p w14:paraId="366B8F3B">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小写：</w:t>
            </w:r>
            <w:r>
              <w:rPr>
                <w:color w:val="auto"/>
                <w:sz w:val="24"/>
                <w:szCs w:val="32"/>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（详见报价明细表）</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7233C2C3">
            <w:pPr>
              <w:pStyle w:val="21"/>
              <w:ind w:left="0" w:leftChars="0"/>
              <w:rPr>
                <w:rFonts w:hint="eastAsia" w:ascii="宋体" w:hAnsi="宋体" w:eastAsia="宋体" w:cs="宋体"/>
                <w:color w:val="auto"/>
                <w:sz w:val="24"/>
                <w:szCs w:val="24"/>
                <w:highlight w:val="none"/>
              </w:rPr>
            </w:pPr>
          </w:p>
        </w:tc>
      </w:tr>
    </w:tbl>
    <w:p w14:paraId="43D6EE80">
      <w:pPr>
        <w:spacing w:line="360" w:lineRule="auto"/>
        <w:ind w:firstLine="420" w:firstLineChars="200"/>
        <w:jc w:val="center"/>
        <w:rPr>
          <w:rFonts w:hint="eastAsia" w:ascii="宋体" w:hAnsi="宋体" w:eastAsia="宋体" w:cs="宋体"/>
          <w:color w:val="auto"/>
          <w:szCs w:val="21"/>
          <w:highlight w:val="none"/>
          <w:lang w:eastAsia="zh-CN"/>
        </w:rPr>
      </w:pPr>
      <w:bookmarkStart w:id="60" w:name="_Toc11620"/>
      <w:bookmarkStart w:id="61" w:name="_Toc20877"/>
    </w:p>
    <w:p w14:paraId="3B7DA37C">
      <w:pPr>
        <w:spacing w:line="360" w:lineRule="auto"/>
        <w:ind w:firstLine="480" w:firstLineChars="200"/>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w:t>
      </w:r>
      <w:r>
        <w:rPr>
          <w:rFonts w:hint="eastAsia" w:ascii="宋体" w:hAnsi="宋体" w:eastAsia="宋体" w:cs="宋体"/>
          <w:color w:val="000000" w:themeColor="text1"/>
          <w:sz w:val="24"/>
          <w:szCs w:val="24"/>
          <w:highlight w:val="none"/>
          <w14:textFill>
            <w14:solidFill>
              <w14:schemeClr w14:val="tx1"/>
            </w14:solidFill>
          </w14:textFill>
        </w:rPr>
        <w:t>供应商报价应为</w:t>
      </w:r>
      <w:r>
        <w:rPr>
          <w:rFonts w:hint="eastAsia" w:ascii="宋体" w:hAnsi="宋体" w:eastAsia="宋体" w:cs="宋体"/>
          <w:color w:val="000000" w:themeColor="text1"/>
          <w:sz w:val="24"/>
          <w:szCs w:val="24"/>
          <w:highlight w:val="none"/>
          <w:lang w:val="en-US" w:eastAsia="zh-CN"/>
          <w14:textFill>
            <w14:solidFill>
              <w14:schemeClr w14:val="tx1"/>
            </w14:solidFill>
          </w14:textFill>
        </w:rPr>
        <w:t>各种税金、运输费、材料费等</w:t>
      </w:r>
      <w:r>
        <w:rPr>
          <w:rFonts w:hint="eastAsia" w:ascii="宋体" w:hAnsi="宋体" w:eastAsia="宋体" w:cs="宋体"/>
          <w:color w:val="000000" w:themeColor="text1"/>
          <w:sz w:val="24"/>
          <w:szCs w:val="24"/>
          <w:highlight w:val="none"/>
          <w14:textFill>
            <w14:solidFill>
              <w14:schemeClr w14:val="tx1"/>
            </w14:solidFill>
          </w14:textFill>
        </w:rPr>
        <w:t>等一切费用。</w:t>
      </w:r>
    </w:p>
    <w:bookmarkEnd w:id="60"/>
    <w:bookmarkEnd w:id="61"/>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1"/>
    <w:bookmarkEnd w:id="42"/>
    <w:p w14:paraId="32162F70">
      <w:pPr>
        <w:spacing w:before="20" w:after="20"/>
        <w:outlineLvl w:val="9"/>
        <w:rPr>
          <w:rFonts w:hint="eastAsia" w:ascii="宋体" w:hAnsi="宋体" w:eastAsia="宋体" w:cs="宋体"/>
          <w:color w:val="auto"/>
          <w:highlight w:val="none"/>
          <w:lang w:eastAsia="zh-CN"/>
        </w:rPr>
      </w:pPr>
      <w:bookmarkStart w:id="62" w:name="_Toc22004"/>
      <w:bookmarkStart w:id="63"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2"/>
      <w:bookmarkEnd w:id="63"/>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单位：人民币（元）</w:t>
      </w:r>
    </w:p>
    <w:tbl>
      <w:tblPr>
        <w:tblStyle w:val="33"/>
        <w:tblpPr w:leftFromText="180" w:rightFromText="180" w:vertAnchor="text" w:horzAnchor="page" w:tblpXSpec="center" w:tblpY="449"/>
        <w:tblOverlap w:val="never"/>
        <w:tblW w:w="86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822"/>
        <w:gridCol w:w="822"/>
        <w:gridCol w:w="1411"/>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822" w:type="dxa"/>
            <w:tcBorders>
              <w:top w:val="single" w:color="auto" w:sz="4" w:space="0"/>
              <w:left w:val="single" w:color="auto" w:sz="4" w:space="0"/>
              <w:bottom w:val="nil"/>
              <w:right w:val="single" w:color="auto" w:sz="4" w:space="0"/>
            </w:tcBorders>
            <w:vAlign w:val="center"/>
          </w:tcPr>
          <w:p w14:paraId="607136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单位</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1411"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cyan"/>
                <w:lang w:val="en-US" w:eastAsia="zh-CN" w:bidi="ar-SA"/>
              </w:rPr>
            </w:pPr>
            <w:r>
              <w:rPr>
                <w:rFonts w:hint="eastAsia" w:ascii="宋体" w:hAnsi="宋体" w:cs="宋体"/>
                <w:color w:val="auto"/>
                <w:kern w:val="0"/>
                <w:sz w:val="24"/>
                <w:highlight w:val="none"/>
              </w:rPr>
              <w:t>单价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7B9B17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411"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7F7DF6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411"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3D54328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411"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vAlign w:val="top"/>
          </w:tcPr>
          <w:p w14:paraId="27E582E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1</w:t>
            </w:r>
          </w:p>
        </w:tc>
        <w:tc>
          <w:tcPr>
            <w:tcW w:w="1411"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vAlign w:val="top"/>
          </w:tcPr>
          <w:p w14:paraId="68FB677C">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424" w:type="dxa"/>
            <w:tcBorders>
              <w:top w:val="single" w:color="auto" w:sz="4" w:space="0"/>
              <w:left w:val="single" w:color="auto" w:sz="4" w:space="0"/>
              <w:bottom w:val="single" w:color="auto" w:sz="4" w:space="0"/>
              <w:right w:val="single" w:color="auto" w:sz="4" w:space="0"/>
            </w:tcBorders>
            <w:vAlign w:val="top"/>
          </w:tcPr>
          <w:p w14:paraId="12B2C161">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424" w:type="dxa"/>
            <w:tcBorders>
              <w:top w:val="single" w:color="auto" w:sz="4" w:space="0"/>
              <w:left w:val="single" w:color="auto" w:sz="4" w:space="0"/>
              <w:bottom w:val="single" w:color="auto" w:sz="4" w:space="0"/>
              <w:right w:val="single" w:color="auto" w:sz="4" w:space="0"/>
            </w:tcBorders>
            <w:vAlign w:val="top"/>
          </w:tcPr>
          <w:p w14:paraId="0692C3CE">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822" w:type="dxa"/>
            <w:tcBorders>
              <w:top w:val="single" w:color="auto" w:sz="4" w:space="0"/>
              <w:left w:val="single" w:color="auto" w:sz="4" w:space="0"/>
              <w:bottom w:val="single" w:color="auto" w:sz="4" w:space="0"/>
              <w:right w:val="single" w:color="auto" w:sz="4" w:space="0"/>
            </w:tcBorders>
            <w:vAlign w:val="top"/>
          </w:tcPr>
          <w:p w14:paraId="1856718F">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hint="eastAsia" w:ascii="宋体" w:hAnsi="宋体" w:cs="宋体"/>
                <w:color w:val="auto"/>
                <w:spacing w:val="20"/>
                <w:kern w:val="0"/>
                <w:sz w:val="24"/>
                <w:highlight w:val="none"/>
                <w:lang w:val="en-US" w:eastAsia="zh-CN"/>
              </w:rPr>
            </w:pPr>
          </w:p>
        </w:tc>
        <w:tc>
          <w:tcPr>
            <w:tcW w:w="822" w:type="dxa"/>
            <w:tcBorders>
              <w:top w:val="single" w:color="auto" w:sz="4" w:space="0"/>
              <w:left w:val="single" w:color="auto" w:sz="4" w:space="0"/>
              <w:bottom w:val="single" w:color="auto" w:sz="4" w:space="0"/>
              <w:right w:val="single" w:color="auto" w:sz="4" w:space="0"/>
            </w:tcBorders>
            <w:vAlign w:val="top"/>
          </w:tcPr>
          <w:p w14:paraId="4AA301F6">
            <w:pPr>
              <w:keepNext w:val="0"/>
              <w:keepLines w:val="0"/>
              <w:pageBreakBefore w:val="0"/>
              <w:widowControl/>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w:t>
            </w:r>
          </w:p>
        </w:tc>
        <w:tc>
          <w:tcPr>
            <w:tcW w:w="1411"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A554B9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11"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bl>
    <w:p w14:paraId="79310501">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210"/>
        <w:textAlignment w:val="auto"/>
        <w:rPr>
          <w:rFonts w:hint="eastAsia" w:ascii="宋体" w:hAnsi="宋体" w:cs="宋体"/>
          <w:color w:val="auto"/>
          <w:sz w:val="24"/>
          <w:szCs w:val="24"/>
          <w:highlight w:val="none"/>
        </w:rPr>
      </w:pPr>
    </w:p>
    <w:p w14:paraId="41AFB78A">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210"/>
        <w:textAlignment w:val="auto"/>
        <w:rPr>
          <w:rFonts w:hint="eastAsia" w:ascii="宋体" w:hAnsi="宋体" w:cs="宋体"/>
          <w:color w:val="auto"/>
          <w:sz w:val="24"/>
          <w:szCs w:val="24"/>
          <w:highlight w:val="none"/>
        </w:rPr>
      </w:pPr>
    </w:p>
    <w:p w14:paraId="268F2EFF">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210"/>
        <w:textAlignment w:val="auto"/>
        <w:rPr>
          <w:rFonts w:ascii="宋体" w:cs="宋体"/>
          <w:color w:val="auto"/>
          <w:sz w:val="24"/>
          <w:szCs w:val="24"/>
          <w:highlight w:val="none"/>
        </w:rPr>
      </w:pPr>
      <w:r>
        <w:rPr>
          <w:rFonts w:hint="eastAsia" w:ascii="宋体" w:hAnsi="宋体" w:cs="宋体"/>
          <w:color w:val="auto"/>
          <w:sz w:val="24"/>
          <w:szCs w:val="24"/>
          <w:highlight w:val="none"/>
        </w:rPr>
        <w:t>注：</w:t>
      </w:r>
      <w:r>
        <w:rPr>
          <w:rFonts w:ascii="宋体" w:hAnsi="宋体" w:cs="宋体"/>
          <w:color w:val="auto"/>
          <w:sz w:val="24"/>
          <w:szCs w:val="24"/>
          <w:highlight w:val="none"/>
        </w:rPr>
        <w:t>1.</w:t>
      </w:r>
      <w:r>
        <w:rPr>
          <w:rFonts w:hint="eastAsia" w:ascii="宋体" w:hAnsi="宋体" w:cs="宋体"/>
          <w:color w:val="auto"/>
          <w:sz w:val="24"/>
          <w:szCs w:val="24"/>
          <w:highlight w:val="none"/>
        </w:rPr>
        <w:t>本表中的数量暂按“</w:t>
      </w:r>
      <w:r>
        <w:rPr>
          <w:rFonts w:ascii="宋体" w:hAnsi="宋体" w:cs="宋体"/>
          <w:color w:val="auto"/>
          <w:sz w:val="24"/>
          <w:szCs w:val="24"/>
          <w:highlight w:val="none"/>
        </w:rPr>
        <w:t>1</w:t>
      </w:r>
      <w:r>
        <w:rPr>
          <w:rFonts w:hint="eastAsia" w:ascii="宋体" w:hAnsi="宋体" w:cs="宋体"/>
          <w:color w:val="auto"/>
          <w:sz w:val="24"/>
          <w:szCs w:val="24"/>
          <w:highlight w:val="none"/>
        </w:rPr>
        <w:t>”计取。</w:t>
      </w:r>
    </w:p>
    <w:p w14:paraId="7FE99239">
      <w:pPr>
        <w:pStyle w:val="32"/>
        <w:keepNext w:val="0"/>
        <w:keepLines w:val="0"/>
        <w:pageBreakBefore w:val="0"/>
        <w:kinsoku/>
        <w:wordWrap/>
        <w:overflowPunct/>
        <w:topLinePunct w:val="0"/>
        <w:autoSpaceDE/>
        <w:autoSpaceDN/>
        <w:bidi w:val="0"/>
        <w:adjustRightInd/>
        <w:snapToGrid/>
        <w:spacing w:beforeAutospacing="0" w:afterAutospacing="0" w:line="460" w:lineRule="exact"/>
        <w:ind w:firstLine="720" w:firstLineChars="300"/>
        <w:textAlignment w:val="auto"/>
        <w:rPr>
          <w:rFonts w:ascii="宋体" w:cs="宋体"/>
          <w:b/>
          <w:bCs/>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本表中的单价是指</w:t>
      </w:r>
      <w:r>
        <w:rPr>
          <w:rFonts w:hint="eastAsia" w:ascii="宋体" w:hAnsi="宋体" w:cs="宋体"/>
          <w:b/>
          <w:bCs/>
          <w:color w:val="auto"/>
          <w:sz w:val="24"/>
          <w:szCs w:val="24"/>
          <w:highlight w:val="none"/>
        </w:rPr>
        <w:t>“每项</w:t>
      </w:r>
      <w:r>
        <w:rPr>
          <w:rFonts w:hint="eastAsia" w:ascii="宋体" w:hAnsi="宋体" w:cs="宋体"/>
          <w:b/>
          <w:bCs/>
          <w:color w:val="auto"/>
          <w:sz w:val="24"/>
          <w:szCs w:val="24"/>
          <w:highlight w:val="none"/>
          <w:lang w:val="en-US" w:eastAsia="zh-CN"/>
        </w:rPr>
        <w:t>货物</w:t>
      </w:r>
      <w:r>
        <w:rPr>
          <w:rFonts w:hint="eastAsia" w:ascii="宋体" w:hAnsi="宋体" w:cs="宋体"/>
          <w:b/>
          <w:bCs/>
          <w:color w:val="auto"/>
          <w:sz w:val="24"/>
          <w:szCs w:val="24"/>
          <w:highlight w:val="none"/>
        </w:rPr>
        <w:t>折扣后的单价”。</w:t>
      </w:r>
    </w:p>
    <w:p w14:paraId="32FBE7E5">
      <w:pPr>
        <w:pStyle w:val="32"/>
        <w:ind w:firstLine="720" w:firstLineChars="300"/>
        <w:rPr>
          <w:rFonts w:hint="eastAsia" w:ascii="宋体" w:hAnsi="宋体" w:eastAsia="宋体" w:cs="宋体"/>
          <w:color w:val="auto"/>
          <w:sz w:val="21"/>
          <w:szCs w:val="21"/>
          <w:highlight w:val="none"/>
          <w:lang w:eastAsia="zh-CN"/>
        </w:rPr>
      </w:pPr>
      <w:r>
        <w:rPr>
          <w:rFonts w:hint="eastAsia" w:ascii="宋体" w:cs="宋体"/>
          <w:color w:val="auto"/>
          <w:kern w:val="0"/>
          <w:sz w:val="24"/>
          <w:szCs w:val="24"/>
          <w:highlight w:val="none"/>
        </w:rPr>
        <w:t>3.货物序号、名称与采购需求中</w:t>
      </w:r>
      <w:r>
        <w:rPr>
          <w:rFonts w:hint="eastAsia"/>
          <w:b/>
          <w:iCs/>
          <w:color w:val="auto"/>
          <w:sz w:val="24"/>
          <w:szCs w:val="24"/>
          <w:highlight w:val="none"/>
          <w:lang w:eastAsia="zh-CN"/>
        </w:rPr>
        <w:t>“</w:t>
      </w:r>
      <w:r>
        <w:rPr>
          <w:rFonts w:hint="eastAsia"/>
          <w:b/>
          <w:iCs/>
          <w:color w:val="auto"/>
          <w:sz w:val="24"/>
          <w:szCs w:val="24"/>
          <w:highlight w:val="none"/>
          <w:lang w:val="en-US" w:eastAsia="zh-CN"/>
        </w:rPr>
        <w:t>电工维修材料采购清单</w:t>
      </w:r>
      <w:r>
        <w:rPr>
          <w:rFonts w:hint="eastAsia"/>
          <w:b/>
          <w:iCs/>
          <w:color w:val="auto"/>
          <w:sz w:val="24"/>
          <w:szCs w:val="24"/>
          <w:highlight w:val="none"/>
          <w:lang w:eastAsia="zh-CN"/>
        </w:rPr>
        <w:t>”</w:t>
      </w:r>
      <w:r>
        <w:rPr>
          <w:rFonts w:hint="eastAsia" w:ascii="宋体" w:cs="宋体"/>
          <w:color w:val="auto"/>
          <w:kern w:val="0"/>
          <w:sz w:val="24"/>
          <w:szCs w:val="24"/>
          <w:highlight w:val="none"/>
        </w:rPr>
        <w:t>一一对应。</w:t>
      </w:r>
    </w:p>
    <w:p w14:paraId="6111CC48">
      <w:pPr>
        <w:pStyle w:val="1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26"/>
      <w:bookmarkStart w:id="65" w:name="_Toc15804"/>
      <w:r>
        <w:rPr>
          <w:rFonts w:hint="eastAsia" w:ascii="宋体" w:hAnsi="宋体" w:eastAsia="宋体" w:cs="宋体"/>
          <w:color w:val="auto"/>
          <w:sz w:val="28"/>
          <w:szCs w:val="28"/>
          <w:highlight w:val="none"/>
          <w:lang w:val="en-US" w:eastAsia="zh-CN"/>
        </w:rPr>
        <w:t xml:space="preserve">附件5         </w:t>
      </w:r>
      <w:bookmarkEnd w:id="64"/>
      <w:bookmarkEnd w:id="65"/>
      <w:r>
        <w:rPr>
          <w:rFonts w:hint="eastAsia" w:ascii="宋体" w:hAnsi="宋体" w:eastAsia="宋体" w:cs="宋体"/>
          <w:color w:val="auto"/>
          <w:sz w:val="28"/>
          <w:szCs w:val="28"/>
          <w:highlight w:val="none"/>
          <w:lang w:val="en-US" w:eastAsia="zh-CN"/>
        </w:rPr>
        <w:t xml:space="preserve">  技术响应表（格式）</w:t>
      </w:r>
    </w:p>
    <w:tbl>
      <w:tblPr>
        <w:tblStyle w:val="92"/>
        <w:tblW w:w="883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2"/>
        <w:gridCol w:w="2355"/>
        <w:gridCol w:w="2415"/>
        <w:gridCol w:w="1560"/>
        <w:gridCol w:w="163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8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5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41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635"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8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55"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1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3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8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55"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1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3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8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355"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41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3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26579E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58C5B83">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29960"/>
      <w:bookmarkStart w:id="67" w:name="_Toc24168"/>
      <w:bookmarkStart w:id="68" w:name="_Toc20420"/>
      <w:r>
        <w:rPr>
          <w:rFonts w:hint="eastAsia" w:ascii="宋体" w:hAnsi="宋体" w:eastAsia="宋体" w:cs="宋体"/>
          <w:color w:val="auto"/>
          <w:sz w:val="28"/>
          <w:szCs w:val="28"/>
          <w:highlight w:val="none"/>
          <w:lang w:val="en-US" w:eastAsia="zh-CN"/>
        </w:rPr>
        <w:t>附件6         商务响应</w:t>
      </w:r>
      <w:bookmarkEnd w:id="66"/>
      <w:bookmarkEnd w:id="67"/>
      <w:bookmarkEnd w:id="68"/>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2"/>
        <w:tblW w:w="99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88"/>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688"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688"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688"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15"/>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688"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688"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688"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688"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15"/>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9" w:name="_Toc31526"/>
      <w:bookmarkStart w:id="70"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29406"/>
      <w:r>
        <w:rPr>
          <w:rFonts w:hint="eastAsia" w:ascii="宋体" w:hAnsi="宋体" w:eastAsia="宋体" w:cs="宋体"/>
          <w:color w:val="auto"/>
          <w:sz w:val="28"/>
          <w:szCs w:val="28"/>
          <w:highlight w:val="none"/>
          <w:lang w:val="en-US" w:eastAsia="zh-CN"/>
        </w:rPr>
        <w:t>附件7         法定代表人身份证明（格式）</w:t>
      </w:r>
      <w:bookmarkEnd w:id="69"/>
      <w:bookmarkEnd w:id="70"/>
      <w:bookmarkEnd w:id="7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val="en-US" w:eastAsia="zh-CN"/>
              </w:rPr>
            </w:pPr>
            <w:r>
              <w:rPr>
                <w:rFonts w:hint="eastAsia" w:ascii="宋体" w:hAnsi="宋体" w:eastAsia="宋体" w:cs="宋体"/>
                <w:bCs/>
                <w:color w:val="auto"/>
                <w:kern w:val="0"/>
                <w:sz w:val="24"/>
                <w:highlight w:val="none"/>
              </w:rPr>
              <w:t>此处请粘贴法定代表人身份</w:t>
            </w:r>
            <w:r>
              <w:rPr>
                <w:rFonts w:hint="eastAsia" w:ascii="宋体" w:hAnsi="宋体" w:cs="宋体"/>
                <w:bCs/>
                <w:color w:val="auto"/>
                <w:kern w:val="0"/>
                <w:sz w:val="24"/>
                <w:highlight w:val="none"/>
                <w:lang w:val="en-US" w:eastAsia="zh-CN"/>
              </w:rPr>
              <w:t>证明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30519"/>
      <w:bookmarkStart w:id="73" w:name="_Toc13976"/>
      <w:bookmarkStart w:id="74" w:name="_Toc12939"/>
      <w:r>
        <w:rPr>
          <w:rFonts w:hint="eastAsia" w:ascii="宋体" w:hAnsi="宋体" w:eastAsia="宋体" w:cs="宋体"/>
          <w:color w:val="auto"/>
          <w:sz w:val="28"/>
          <w:szCs w:val="28"/>
          <w:highlight w:val="none"/>
          <w:lang w:val="en-US" w:eastAsia="zh-CN"/>
        </w:rPr>
        <w:t>附件8         法定代表人授权书（格式）</w:t>
      </w:r>
      <w:bookmarkEnd w:id="72"/>
      <w:bookmarkEnd w:id="73"/>
      <w:bookmarkEnd w:id="7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w:t>
            </w:r>
            <w:r>
              <w:rPr>
                <w:rFonts w:hint="eastAsia" w:ascii="宋体" w:hAnsi="宋体" w:cs="宋体"/>
                <w:bCs/>
                <w:color w:val="auto"/>
                <w:kern w:val="0"/>
                <w:sz w:val="24"/>
                <w:highlight w:val="none"/>
                <w:lang w:val="en-US" w:eastAsia="zh-CN"/>
              </w:rPr>
              <w:t>证明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5" w:name="_Toc3342"/>
      <w:bookmarkStart w:id="76" w:name="_Toc24693"/>
      <w:bookmarkStart w:id="77" w:name="_Toc18105"/>
      <w:r>
        <w:rPr>
          <w:rFonts w:hint="eastAsia" w:ascii="宋体" w:hAnsi="宋体" w:eastAsia="宋体" w:cs="宋体"/>
          <w:color w:val="auto"/>
          <w:sz w:val="28"/>
          <w:szCs w:val="28"/>
          <w:highlight w:val="none"/>
          <w:lang w:val="en-US" w:eastAsia="zh-CN"/>
        </w:rPr>
        <w:t>附件9          证明文件</w:t>
      </w:r>
      <w:bookmarkEnd w:id="75"/>
      <w:bookmarkEnd w:id="76"/>
      <w:bookmarkEnd w:id="77"/>
    </w:p>
    <w:p w14:paraId="61593FAD">
      <w:pPr>
        <w:pStyle w:val="11"/>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2FF07DD1">
      <w:pPr>
        <w:pStyle w:val="11"/>
        <w:spacing w:beforeAutospacing="0" w:afterAutospacing="0" w:line="480" w:lineRule="auto"/>
        <w:jc w:val="both"/>
        <w:rPr>
          <w:rFonts w:hint="eastAsia" w:ascii="宋体" w:hAnsi="宋体" w:eastAsia="宋体" w:cs="宋体"/>
          <w:bCs/>
          <w:color w:val="auto"/>
          <w:sz w:val="24"/>
          <w:szCs w:val="24"/>
          <w:highlight w:val="none"/>
        </w:rPr>
      </w:pPr>
    </w:p>
    <w:p w14:paraId="6B0AB042">
      <w:pPr>
        <w:pStyle w:val="11"/>
        <w:spacing w:beforeAutospacing="0" w:afterAutospacing="0" w:line="480" w:lineRule="auto"/>
        <w:jc w:val="both"/>
        <w:rPr>
          <w:rFonts w:hint="eastAsia" w:ascii="宋体" w:hAnsi="宋体" w:eastAsia="宋体" w:cs="宋体"/>
          <w:bCs/>
          <w:color w:val="auto"/>
          <w:sz w:val="24"/>
          <w:szCs w:val="24"/>
          <w:highlight w:val="none"/>
        </w:rPr>
      </w:pPr>
    </w:p>
    <w:p w14:paraId="55055A43">
      <w:pPr>
        <w:pStyle w:val="11"/>
        <w:spacing w:beforeAutospacing="0" w:afterAutospacing="0" w:line="480" w:lineRule="auto"/>
        <w:jc w:val="both"/>
        <w:rPr>
          <w:rFonts w:hint="eastAsia" w:ascii="宋体" w:hAnsi="宋体" w:eastAsia="宋体" w:cs="宋体"/>
          <w:bCs/>
          <w:color w:val="auto"/>
          <w:sz w:val="24"/>
          <w:szCs w:val="24"/>
          <w:highlight w:val="none"/>
        </w:rPr>
      </w:pPr>
    </w:p>
    <w:p w14:paraId="783CC6EC">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default" w:ascii="宋体" w:hAnsi="宋体" w:cs="宋体"/>
          <w:b/>
          <w:bCs w:val="0"/>
          <w:sz w:val="24"/>
          <w:szCs w:val="24"/>
          <w:highlight w:val="none"/>
          <w:lang w:val="en-US"/>
        </w:rPr>
      </w:pPr>
      <w:r>
        <w:rPr>
          <w:rFonts w:hint="eastAsia" w:cs="宋体"/>
          <w:b/>
          <w:bCs w:val="0"/>
          <w:color w:val="auto"/>
          <w:sz w:val="24"/>
          <w:szCs w:val="24"/>
          <w:highlight w:val="none"/>
          <w:lang w:val="en-US" w:eastAsia="zh-CN"/>
        </w:rPr>
        <w:t>9.2</w:t>
      </w:r>
      <w:bookmarkStart w:id="78" w:name="_Toc17966"/>
      <w:r>
        <w:rPr>
          <w:rFonts w:hint="eastAsia" w:cs="宋体"/>
          <w:b/>
          <w:bCs w:val="0"/>
          <w:color w:val="auto"/>
          <w:sz w:val="24"/>
          <w:szCs w:val="24"/>
          <w:highlight w:val="none"/>
          <w:lang w:val="en-US" w:eastAsia="zh-CN"/>
        </w:rPr>
        <w:t xml:space="preserve"> 评分标准中需提供的证明材料</w:t>
      </w:r>
    </w:p>
    <w:p w14:paraId="17CF5863">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2A041B7">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260EEDA2">
      <w:pPr>
        <w:pStyle w:val="11"/>
        <w:keepNext w:val="0"/>
        <w:keepLines w:val="0"/>
        <w:pageBreakBefore w:val="0"/>
        <w:widowControl/>
        <w:kinsoku/>
        <w:wordWrap/>
        <w:overflowPunct/>
        <w:topLinePunct w:val="0"/>
        <w:autoSpaceDE/>
        <w:autoSpaceDN/>
        <w:bidi w:val="0"/>
        <w:adjustRightInd/>
        <w:snapToGrid/>
        <w:spacing w:beforeAutospacing="0" w:afterAutospacing="0" w:line="360" w:lineRule="auto"/>
        <w:ind w:firstLine="540" w:firstLineChars="224"/>
        <w:jc w:val="both"/>
        <w:textAlignment w:val="auto"/>
        <w:rPr>
          <w:rFonts w:hint="eastAsia" w:ascii="宋体" w:hAnsi="宋体" w:cs="宋体"/>
          <w:b/>
          <w:bCs w:val="0"/>
          <w:sz w:val="24"/>
          <w:szCs w:val="24"/>
          <w:highlight w:val="none"/>
        </w:rPr>
      </w:pPr>
    </w:p>
    <w:p w14:paraId="44D2F11A">
      <w:pPr>
        <w:pStyle w:val="11"/>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3</w:t>
      </w:r>
      <w:r>
        <w:rPr>
          <w:rFonts w:cs="Arial" w:asciiTheme="minorEastAsia" w:hAnsiTheme="minorEastAsia"/>
          <w:b/>
          <w:sz w:val="24"/>
          <w:szCs w:val="24"/>
          <w:highlight w:val="none"/>
        </w:rPr>
        <w:t>销售业绩</w:t>
      </w:r>
    </w:p>
    <w:tbl>
      <w:tblPr>
        <w:tblStyle w:val="33"/>
        <w:tblW w:w="80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950"/>
        <w:gridCol w:w="2422"/>
        <w:gridCol w:w="2228"/>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950"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422"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228"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392D7448">
            <w:pPr>
              <w:spacing w:before="120"/>
              <w:jc w:val="center"/>
              <w:rPr>
                <w:rFonts w:cs="Arial" w:asciiTheme="minorEastAsia" w:hAnsiTheme="minorEastAsia"/>
                <w:highlight w:val="none"/>
              </w:rPr>
            </w:pPr>
          </w:p>
        </w:tc>
        <w:tc>
          <w:tcPr>
            <w:tcW w:w="1950" w:type="dxa"/>
            <w:vAlign w:val="center"/>
          </w:tcPr>
          <w:p w14:paraId="0B354FD7">
            <w:pPr>
              <w:spacing w:before="120"/>
              <w:jc w:val="center"/>
              <w:rPr>
                <w:rFonts w:cs="Arial" w:asciiTheme="minorEastAsia" w:hAnsiTheme="minorEastAsia"/>
                <w:highlight w:val="none"/>
              </w:rPr>
            </w:pPr>
          </w:p>
        </w:tc>
        <w:tc>
          <w:tcPr>
            <w:tcW w:w="2422" w:type="dxa"/>
            <w:vAlign w:val="center"/>
          </w:tcPr>
          <w:p w14:paraId="61E60ADA">
            <w:pPr>
              <w:spacing w:before="120"/>
              <w:jc w:val="center"/>
              <w:rPr>
                <w:rFonts w:cs="Arial" w:asciiTheme="minorEastAsia" w:hAnsiTheme="minorEastAsia"/>
                <w:highlight w:val="none"/>
              </w:rPr>
            </w:pPr>
          </w:p>
        </w:tc>
        <w:tc>
          <w:tcPr>
            <w:tcW w:w="2228"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B8AF551">
            <w:pPr>
              <w:spacing w:before="120"/>
              <w:jc w:val="center"/>
              <w:rPr>
                <w:rFonts w:cs="Arial" w:asciiTheme="minorEastAsia" w:hAnsiTheme="minorEastAsia"/>
                <w:highlight w:val="none"/>
              </w:rPr>
            </w:pPr>
          </w:p>
        </w:tc>
        <w:tc>
          <w:tcPr>
            <w:tcW w:w="1950" w:type="dxa"/>
            <w:vAlign w:val="center"/>
          </w:tcPr>
          <w:p w14:paraId="2DA219B5">
            <w:pPr>
              <w:spacing w:before="120"/>
              <w:jc w:val="center"/>
              <w:rPr>
                <w:rFonts w:cs="Arial" w:asciiTheme="minorEastAsia" w:hAnsiTheme="minorEastAsia"/>
                <w:highlight w:val="none"/>
              </w:rPr>
            </w:pPr>
          </w:p>
        </w:tc>
        <w:tc>
          <w:tcPr>
            <w:tcW w:w="2422" w:type="dxa"/>
            <w:vAlign w:val="center"/>
          </w:tcPr>
          <w:p w14:paraId="2C3F9359">
            <w:pPr>
              <w:spacing w:before="120"/>
              <w:jc w:val="center"/>
              <w:rPr>
                <w:rFonts w:cs="Arial" w:asciiTheme="minorEastAsia" w:hAnsiTheme="minorEastAsia"/>
                <w:highlight w:val="none"/>
              </w:rPr>
            </w:pPr>
          </w:p>
        </w:tc>
        <w:tc>
          <w:tcPr>
            <w:tcW w:w="2228"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5237FDB6">
            <w:pPr>
              <w:spacing w:before="120"/>
              <w:jc w:val="center"/>
              <w:rPr>
                <w:rFonts w:cs="Arial" w:asciiTheme="minorEastAsia" w:hAnsiTheme="minorEastAsia"/>
                <w:highlight w:val="none"/>
              </w:rPr>
            </w:pPr>
          </w:p>
        </w:tc>
        <w:tc>
          <w:tcPr>
            <w:tcW w:w="1950" w:type="dxa"/>
            <w:vAlign w:val="center"/>
          </w:tcPr>
          <w:p w14:paraId="0EC68B0F">
            <w:pPr>
              <w:spacing w:before="120"/>
              <w:jc w:val="center"/>
              <w:rPr>
                <w:rFonts w:cs="Arial" w:asciiTheme="minorEastAsia" w:hAnsiTheme="minorEastAsia"/>
                <w:highlight w:val="none"/>
              </w:rPr>
            </w:pPr>
          </w:p>
        </w:tc>
        <w:tc>
          <w:tcPr>
            <w:tcW w:w="2422" w:type="dxa"/>
            <w:vAlign w:val="center"/>
          </w:tcPr>
          <w:p w14:paraId="1A92A840">
            <w:pPr>
              <w:spacing w:before="120"/>
              <w:jc w:val="center"/>
              <w:rPr>
                <w:rFonts w:cs="Arial" w:asciiTheme="minorEastAsia" w:hAnsiTheme="minorEastAsia"/>
                <w:highlight w:val="none"/>
              </w:rPr>
            </w:pPr>
          </w:p>
        </w:tc>
        <w:tc>
          <w:tcPr>
            <w:tcW w:w="2228"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CBAE2E1">
            <w:pPr>
              <w:spacing w:before="120"/>
              <w:jc w:val="center"/>
              <w:rPr>
                <w:rFonts w:cs="Arial" w:asciiTheme="minorEastAsia" w:hAnsiTheme="minorEastAsia"/>
                <w:highlight w:val="none"/>
              </w:rPr>
            </w:pPr>
          </w:p>
        </w:tc>
        <w:tc>
          <w:tcPr>
            <w:tcW w:w="1950" w:type="dxa"/>
            <w:vAlign w:val="center"/>
          </w:tcPr>
          <w:p w14:paraId="1B2F6ED2">
            <w:pPr>
              <w:spacing w:before="120"/>
              <w:jc w:val="center"/>
              <w:rPr>
                <w:rFonts w:cs="Arial" w:asciiTheme="minorEastAsia" w:hAnsiTheme="minorEastAsia"/>
                <w:highlight w:val="none"/>
              </w:rPr>
            </w:pPr>
          </w:p>
        </w:tc>
        <w:tc>
          <w:tcPr>
            <w:tcW w:w="2422" w:type="dxa"/>
            <w:vAlign w:val="center"/>
          </w:tcPr>
          <w:p w14:paraId="5A6E5E8B">
            <w:pPr>
              <w:spacing w:before="120"/>
              <w:jc w:val="center"/>
              <w:rPr>
                <w:rFonts w:cs="Arial" w:asciiTheme="minorEastAsia" w:hAnsiTheme="minorEastAsia"/>
                <w:highlight w:val="none"/>
              </w:rPr>
            </w:pPr>
          </w:p>
        </w:tc>
        <w:tc>
          <w:tcPr>
            <w:tcW w:w="2228"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443FA176">
            <w:pPr>
              <w:spacing w:before="120"/>
              <w:jc w:val="center"/>
              <w:rPr>
                <w:rFonts w:cs="Arial" w:asciiTheme="minorEastAsia" w:hAnsiTheme="minorEastAsia"/>
                <w:highlight w:val="none"/>
              </w:rPr>
            </w:pPr>
          </w:p>
        </w:tc>
        <w:tc>
          <w:tcPr>
            <w:tcW w:w="1950" w:type="dxa"/>
            <w:vAlign w:val="center"/>
          </w:tcPr>
          <w:p w14:paraId="6EC5F5FE">
            <w:pPr>
              <w:spacing w:before="120"/>
              <w:jc w:val="center"/>
              <w:rPr>
                <w:rFonts w:cs="Arial" w:asciiTheme="minorEastAsia" w:hAnsiTheme="minorEastAsia"/>
                <w:highlight w:val="none"/>
              </w:rPr>
            </w:pPr>
          </w:p>
        </w:tc>
        <w:tc>
          <w:tcPr>
            <w:tcW w:w="2422" w:type="dxa"/>
            <w:vAlign w:val="center"/>
          </w:tcPr>
          <w:p w14:paraId="2EE9EADA">
            <w:pPr>
              <w:spacing w:before="120"/>
              <w:jc w:val="center"/>
              <w:rPr>
                <w:rFonts w:cs="Arial" w:asciiTheme="minorEastAsia" w:hAnsiTheme="minorEastAsia"/>
                <w:highlight w:val="none"/>
              </w:rPr>
            </w:pPr>
          </w:p>
        </w:tc>
        <w:tc>
          <w:tcPr>
            <w:tcW w:w="2228"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73627E7B">
            <w:pPr>
              <w:spacing w:before="120"/>
              <w:jc w:val="center"/>
              <w:rPr>
                <w:rFonts w:cs="Arial" w:asciiTheme="minorEastAsia" w:hAnsiTheme="minorEastAsia"/>
                <w:highlight w:val="none"/>
              </w:rPr>
            </w:pPr>
          </w:p>
        </w:tc>
        <w:tc>
          <w:tcPr>
            <w:tcW w:w="1950" w:type="dxa"/>
            <w:vAlign w:val="center"/>
          </w:tcPr>
          <w:p w14:paraId="3904317C">
            <w:pPr>
              <w:spacing w:before="120"/>
              <w:jc w:val="center"/>
              <w:rPr>
                <w:rFonts w:cs="Arial" w:asciiTheme="minorEastAsia" w:hAnsiTheme="minorEastAsia"/>
                <w:highlight w:val="none"/>
              </w:rPr>
            </w:pPr>
          </w:p>
        </w:tc>
        <w:tc>
          <w:tcPr>
            <w:tcW w:w="2422" w:type="dxa"/>
            <w:vAlign w:val="center"/>
          </w:tcPr>
          <w:p w14:paraId="3797DB3D">
            <w:pPr>
              <w:spacing w:before="120"/>
              <w:jc w:val="center"/>
              <w:rPr>
                <w:rFonts w:cs="Arial" w:asciiTheme="minorEastAsia" w:hAnsiTheme="minorEastAsia"/>
                <w:highlight w:val="none"/>
              </w:rPr>
            </w:pPr>
          </w:p>
        </w:tc>
        <w:tc>
          <w:tcPr>
            <w:tcW w:w="2228"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07DE1F7E">
            <w:pPr>
              <w:spacing w:before="120"/>
              <w:jc w:val="center"/>
              <w:rPr>
                <w:rFonts w:cs="Arial" w:asciiTheme="minorEastAsia" w:hAnsiTheme="minorEastAsia"/>
                <w:highlight w:val="none"/>
              </w:rPr>
            </w:pPr>
          </w:p>
        </w:tc>
        <w:tc>
          <w:tcPr>
            <w:tcW w:w="1950" w:type="dxa"/>
            <w:vAlign w:val="center"/>
          </w:tcPr>
          <w:p w14:paraId="1313E78D">
            <w:pPr>
              <w:spacing w:before="120"/>
              <w:jc w:val="center"/>
              <w:rPr>
                <w:rFonts w:cs="Arial" w:asciiTheme="minorEastAsia" w:hAnsiTheme="minorEastAsia"/>
                <w:highlight w:val="none"/>
              </w:rPr>
            </w:pPr>
          </w:p>
        </w:tc>
        <w:tc>
          <w:tcPr>
            <w:tcW w:w="2422" w:type="dxa"/>
            <w:vAlign w:val="center"/>
          </w:tcPr>
          <w:p w14:paraId="2E509206">
            <w:pPr>
              <w:spacing w:before="120"/>
              <w:jc w:val="center"/>
              <w:rPr>
                <w:rFonts w:cs="Arial" w:asciiTheme="minorEastAsia" w:hAnsiTheme="minorEastAsia"/>
                <w:highlight w:val="none"/>
              </w:rPr>
            </w:pPr>
          </w:p>
        </w:tc>
        <w:tc>
          <w:tcPr>
            <w:tcW w:w="2228"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Align w:val="center"/>
          </w:tcPr>
          <w:p w14:paraId="62B57E21">
            <w:pPr>
              <w:spacing w:before="120"/>
              <w:jc w:val="center"/>
              <w:rPr>
                <w:rFonts w:cs="Arial" w:asciiTheme="minorEastAsia" w:hAnsiTheme="minorEastAsia"/>
                <w:highlight w:val="none"/>
              </w:rPr>
            </w:pPr>
          </w:p>
        </w:tc>
        <w:tc>
          <w:tcPr>
            <w:tcW w:w="1950" w:type="dxa"/>
            <w:vAlign w:val="center"/>
          </w:tcPr>
          <w:p w14:paraId="561AB2CF">
            <w:pPr>
              <w:spacing w:before="120"/>
              <w:jc w:val="center"/>
              <w:rPr>
                <w:rFonts w:cs="Arial" w:asciiTheme="minorEastAsia" w:hAnsiTheme="minorEastAsia"/>
                <w:highlight w:val="none"/>
              </w:rPr>
            </w:pPr>
          </w:p>
        </w:tc>
        <w:tc>
          <w:tcPr>
            <w:tcW w:w="2422" w:type="dxa"/>
            <w:vAlign w:val="center"/>
          </w:tcPr>
          <w:p w14:paraId="0E56BECE">
            <w:pPr>
              <w:spacing w:before="120"/>
              <w:jc w:val="center"/>
              <w:rPr>
                <w:rFonts w:cs="Arial" w:asciiTheme="minorEastAsia" w:hAnsiTheme="minorEastAsia"/>
                <w:highlight w:val="none"/>
              </w:rPr>
            </w:pPr>
          </w:p>
        </w:tc>
        <w:tc>
          <w:tcPr>
            <w:tcW w:w="2228"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auto"/>
          <w:szCs w:val="21"/>
          <w:highlight w:val="none"/>
          <w:lang w:val="en-US" w:eastAsia="zh-CN"/>
        </w:rPr>
      </w:pPr>
      <w:r>
        <w:rPr>
          <w:rFonts w:hint="eastAsia" w:asciiTheme="minorEastAsia" w:hAnsiTheme="minorEastAsia"/>
          <w:b/>
          <w:color w:val="auto"/>
          <w:szCs w:val="21"/>
          <w:highlight w:val="none"/>
        </w:rPr>
        <w:t>注：供应商需在本表后附</w:t>
      </w:r>
      <w:r>
        <w:rPr>
          <w:rFonts w:hint="eastAsia" w:asciiTheme="minorEastAsia" w:hAnsiTheme="minorEastAsia"/>
          <w:b/>
          <w:color w:val="auto"/>
          <w:szCs w:val="21"/>
          <w:highlight w:val="none"/>
          <w:lang w:val="en-US" w:eastAsia="zh-CN"/>
        </w:rPr>
        <w:t>销售业绩</w:t>
      </w:r>
      <w:r>
        <w:rPr>
          <w:rFonts w:hint="eastAsia" w:asciiTheme="minorEastAsia" w:hAnsiTheme="minorEastAsia"/>
          <w:b/>
          <w:color w:val="auto"/>
          <w:szCs w:val="21"/>
          <w:highlight w:val="none"/>
        </w:rPr>
        <w:t>合同</w:t>
      </w:r>
      <w:r>
        <w:rPr>
          <w:rFonts w:hint="eastAsia" w:asciiTheme="minorEastAsia" w:hAnsiTheme="minorEastAsia"/>
          <w:b/>
          <w:color w:val="auto"/>
          <w:szCs w:val="21"/>
          <w:highlight w:val="none"/>
          <w:lang w:val="en-US" w:eastAsia="zh-CN"/>
        </w:rPr>
        <w:t>。</w:t>
      </w:r>
    </w:p>
    <w:p w14:paraId="4718F638">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4A98C87">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687D60D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p>
    <w:p w14:paraId="38E4D5A2">
      <w:pPr>
        <w:pStyle w:val="11"/>
        <w:spacing w:beforeAutospacing="0" w:afterAutospacing="0" w:line="480" w:lineRule="auto"/>
        <w:jc w:val="both"/>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p>
    <w:bookmarkEnd w:id="78"/>
    <w:p w14:paraId="335E608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039EBA-5CA1-4932-B27C-F1CACA2564E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2" w:fontKey="{98FE3368-6DF2-4645-84AB-4DDB1E789360}"/>
  </w:font>
  <w:font w:name="仿宋_GB2312">
    <w:panose1 w:val="02010609030101010101"/>
    <w:charset w:val="86"/>
    <w:family w:val="auto"/>
    <w:pitch w:val="default"/>
    <w:sig w:usb0="00000001" w:usb1="080E0000" w:usb2="00000000" w:usb3="00000000" w:csb0="00040000" w:csb1="00000000"/>
    <w:embedRegular r:id="rId3" w:fontKey="{01FE7967-1C7B-4E54-BF80-9DD1294CCF5B}"/>
  </w:font>
  <w:font w:name="方正公文小标宋">
    <w:panose1 w:val="02000500000000000000"/>
    <w:charset w:val="86"/>
    <w:family w:val="auto"/>
    <w:pitch w:val="default"/>
    <w:sig w:usb0="A00002BF" w:usb1="38CF7CFA" w:usb2="00000016" w:usb3="00000000" w:csb0="00040001" w:csb1="00000000"/>
    <w:embedRegular r:id="rId4" w:fontKey="{7192E294-9A96-4127-9163-177DB1919AB5}"/>
  </w:font>
  <w:font w:name="仿宋">
    <w:panose1 w:val="02010609060101010101"/>
    <w:charset w:val="86"/>
    <w:family w:val="modern"/>
    <w:pitch w:val="default"/>
    <w:sig w:usb0="800002BF" w:usb1="38CF7CFA" w:usb2="00000016" w:usb3="00000000" w:csb0="00040001" w:csb1="00000000"/>
    <w:embedRegular r:id="rId5" w:fontKey="{7396742B-E1BD-4CAE-BDE7-EDB80C7F9FF5}"/>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驻马店市中心医院全院电工维修材料采购项目采购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B4377"/>
    <w:multiLevelType w:val="singleLevel"/>
    <w:tmpl w:val="06CB437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024B"/>
    <w:rsid w:val="000C1FF9"/>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4A62"/>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2E6D"/>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32F3"/>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233A"/>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01B5E"/>
    <w:rsid w:val="01076050"/>
    <w:rsid w:val="010C3DC8"/>
    <w:rsid w:val="011E110B"/>
    <w:rsid w:val="01525212"/>
    <w:rsid w:val="01564054"/>
    <w:rsid w:val="015C0A67"/>
    <w:rsid w:val="01626374"/>
    <w:rsid w:val="01745FBF"/>
    <w:rsid w:val="017E6D95"/>
    <w:rsid w:val="01822573"/>
    <w:rsid w:val="018D0058"/>
    <w:rsid w:val="018D1D97"/>
    <w:rsid w:val="019376D8"/>
    <w:rsid w:val="01976717"/>
    <w:rsid w:val="019F1377"/>
    <w:rsid w:val="01D60B10"/>
    <w:rsid w:val="01D715BE"/>
    <w:rsid w:val="01EB45BC"/>
    <w:rsid w:val="01EC1D06"/>
    <w:rsid w:val="01F04981"/>
    <w:rsid w:val="01F9035B"/>
    <w:rsid w:val="01FA63A5"/>
    <w:rsid w:val="02011C7D"/>
    <w:rsid w:val="02035523"/>
    <w:rsid w:val="02160F0D"/>
    <w:rsid w:val="021653B1"/>
    <w:rsid w:val="02184C85"/>
    <w:rsid w:val="021C6E40"/>
    <w:rsid w:val="02222FF2"/>
    <w:rsid w:val="023615AF"/>
    <w:rsid w:val="02384FF4"/>
    <w:rsid w:val="023D0B8F"/>
    <w:rsid w:val="023F67A9"/>
    <w:rsid w:val="0247575A"/>
    <w:rsid w:val="025235B1"/>
    <w:rsid w:val="0261030A"/>
    <w:rsid w:val="0262674D"/>
    <w:rsid w:val="026B1259"/>
    <w:rsid w:val="026B74AB"/>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D34DCC"/>
    <w:rsid w:val="03E017D2"/>
    <w:rsid w:val="03F447E2"/>
    <w:rsid w:val="03F77068"/>
    <w:rsid w:val="03FB660C"/>
    <w:rsid w:val="04066FA8"/>
    <w:rsid w:val="042E37DB"/>
    <w:rsid w:val="04416C20"/>
    <w:rsid w:val="04575AAE"/>
    <w:rsid w:val="04732647"/>
    <w:rsid w:val="047968B1"/>
    <w:rsid w:val="04870542"/>
    <w:rsid w:val="04B30F7A"/>
    <w:rsid w:val="04C5285F"/>
    <w:rsid w:val="050E236F"/>
    <w:rsid w:val="0512137B"/>
    <w:rsid w:val="05121E5F"/>
    <w:rsid w:val="05341DD6"/>
    <w:rsid w:val="054C0111"/>
    <w:rsid w:val="05545DD3"/>
    <w:rsid w:val="05656433"/>
    <w:rsid w:val="056E2AD6"/>
    <w:rsid w:val="05720B50"/>
    <w:rsid w:val="05806815"/>
    <w:rsid w:val="058251D3"/>
    <w:rsid w:val="058C28F1"/>
    <w:rsid w:val="05945CCE"/>
    <w:rsid w:val="059652F0"/>
    <w:rsid w:val="059D05A4"/>
    <w:rsid w:val="059D5E17"/>
    <w:rsid w:val="059E1E1A"/>
    <w:rsid w:val="05A21435"/>
    <w:rsid w:val="05AB0A28"/>
    <w:rsid w:val="05AB0F81"/>
    <w:rsid w:val="05AD1B88"/>
    <w:rsid w:val="05B93D6B"/>
    <w:rsid w:val="05C23EEE"/>
    <w:rsid w:val="05C313AC"/>
    <w:rsid w:val="05CA4074"/>
    <w:rsid w:val="05D53002"/>
    <w:rsid w:val="05D75738"/>
    <w:rsid w:val="05EB110D"/>
    <w:rsid w:val="05EB4481"/>
    <w:rsid w:val="05EB48F5"/>
    <w:rsid w:val="05F17CC7"/>
    <w:rsid w:val="05F23A3F"/>
    <w:rsid w:val="05FC520E"/>
    <w:rsid w:val="060E737E"/>
    <w:rsid w:val="061E7D14"/>
    <w:rsid w:val="0627193B"/>
    <w:rsid w:val="062C51A3"/>
    <w:rsid w:val="06304C93"/>
    <w:rsid w:val="06446B44"/>
    <w:rsid w:val="06560AED"/>
    <w:rsid w:val="066469C9"/>
    <w:rsid w:val="066646A1"/>
    <w:rsid w:val="06695AAF"/>
    <w:rsid w:val="066E164D"/>
    <w:rsid w:val="06896151"/>
    <w:rsid w:val="068E7B23"/>
    <w:rsid w:val="06983B20"/>
    <w:rsid w:val="069A3B66"/>
    <w:rsid w:val="06A869D6"/>
    <w:rsid w:val="06A9264E"/>
    <w:rsid w:val="06B07B82"/>
    <w:rsid w:val="06B31420"/>
    <w:rsid w:val="06B91765"/>
    <w:rsid w:val="06BF7DC5"/>
    <w:rsid w:val="06CA2AD2"/>
    <w:rsid w:val="06CB0D68"/>
    <w:rsid w:val="06CE3071"/>
    <w:rsid w:val="06D33DBA"/>
    <w:rsid w:val="06D73361"/>
    <w:rsid w:val="06DF5D7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BC4304"/>
    <w:rsid w:val="07C510CB"/>
    <w:rsid w:val="07CD6512"/>
    <w:rsid w:val="07CE3FA1"/>
    <w:rsid w:val="07EC2ECB"/>
    <w:rsid w:val="07FE66CB"/>
    <w:rsid w:val="08057A5A"/>
    <w:rsid w:val="080B4D47"/>
    <w:rsid w:val="08144141"/>
    <w:rsid w:val="081B727D"/>
    <w:rsid w:val="081D2FF5"/>
    <w:rsid w:val="08321601"/>
    <w:rsid w:val="08326375"/>
    <w:rsid w:val="083D5C91"/>
    <w:rsid w:val="0847191F"/>
    <w:rsid w:val="084F5828"/>
    <w:rsid w:val="08591DC3"/>
    <w:rsid w:val="085B58CB"/>
    <w:rsid w:val="085E7023"/>
    <w:rsid w:val="08672793"/>
    <w:rsid w:val="08695E80"/>
    <w:rsid w:val="087C4541"/>
    <w:rsid w:val="087E5595"/>
    <w:rsid w:val="08955281"/>
    <w:rsid w:val="08A92ADB"/>
    <w:rsid w:val="08BC0A60"/>
    <w:rsid w:val="08C52D6F"/>
    <w:rsid w:val="08CB0CA3"/>
    <w:rsid w:val="08E42BE4"/>
    <w:rsid w:val="08EB30F3"/>
    <w:rsid w:val="08EF0201"/>
    <w:rsid w:val="08F41DE8"/>
    <w:rsid w:val="090221EB"/>
    <w:rsid w:val="093D1475"/>
    <w:rsid w:val="094840A2"/>
    <w:rsid w:val="09491BC8"/>
    <w:rsid w:val="09644C54"/>
    <w:rsid w:val="09737462"/>
    <w:rsid w:val="098B21E0"/>
    <w:rsid w:val="099156C3"/>
    <w:rsid w:val="099A0675"/>
    <w:rsid w:val="09A33F5B"/>
    <w:rsid w:val="09A53F39"/>
    <w:rsid w:val="09A60E13"/>
    <w:rsid w:val="09A82D92"/>
    <w:rsid w:val="09AB2883"/>
    <w:rsid w:val="09AF4FD9"/>
    <w:rsid w:val="09C35E1E"/>
    <w:rsid w:val="09CD0A4B"/>
    <w:rsid w:val="09D206F0"/>
    <w:rsid w:val="09D27E0F"/>
    <w:rsid w:val="09E45D6B"/>
    <w:rsid w:val="0A23066B"/>
    <w:rsid w:val="0A287A2F"/>
    <w:rsid w:val="0A321AC2"/>
    <w:rsid w:val="0A343D4E"/>
    <w:rsid w:val="0A344626"/>
    <w:rsid w:val="0A3E25DB"/>
    <w:rsid w:val="0A3E6D2E"/>
    <w:rsid w:val="0A4232E4"/>
    <w:rsid w:val="0A4F145F"/>
    <w:rsid w:val="0A7964DD"/>
    <w:rsid w:val="0A8455AD"/>
    <w:rsid w:val="0A8729A8"/>
    <w:rsid w:val="0A9450C5"/>
    <w:rsid w:val="0ABA2D7D"/>
    <w:rsid w:val="0AD13A85"/>
    <w:rsid w:val="0AE0655C"/>
    <w:rsid w:val="0B091954"/>
    <w:rsid w:val="0B195776"/>
    <w:rsid w:val="0B1A7CC0"/>
    <w:rsid w:val="0B224DC6"/>
    <w:rsid w:val="0B34773E"/>
    <w:rsid w:val="0B36617C"/>
    <w:rsid w:val="0B3B7D65"/>
    <w:rsid w:val="0B434C20"/>
    <w:rsid w:val="0B534F80"/>
    <w:rsid w:val="0B5F0822"/>
    <w:rsid w:val="0B637D77"/>
    <w:rsid w:val="0B6B6A4F"/>
    <w:rsid w:val="0B7006C4"/>
    <w:rsid w:val="0B726646"/>
    <w:rsid w:val="0B7606E8"/>
    <w:rsid w:val="0B8B471A"/>
    <w:rsid w:val="0B924545"/>
    <w:rsid w:val="0BAC324F"/>
    <w:rsid w:val="0BB40DF1"/>
    <w:rsid w:val="0BC11EE9"/>
    <w:rsid w:val="0BCC62FA"/>
    <w:rsid w:val="0BD460C1"/>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7121B"/>
    <w:rsid w:val="0C880C59"/>
    <w:rsid w:val="0C942042"/>
    <w:rsid w:val="0C9D50DC"/>
    <w:rsid w:val="0CA5271D"/>
    <w:rsid w:val="0CAC4D10"/>
    <w:rsid w:val="0CC53C5B"/>
    <w:rsid w:val="0CC72121"/>
    <w:rsid w:val="0CC9374C"/>
    <w:rsid w:val="0CDF2F6F"/>
    <w:rsid w:val="0CEE5A21"/>
    <w:rsid w:val="0CEE6D0E"/>
    <w:rsid w:val="0CEF1BE9"/>
    <w:rsid w:val="0D05268E"/>
    <w:rsid w:val="0D0646E7"/>
    <w:rsid w:val="0D0C38CA"/>
    <w:rsid w:val="0D206810"/>
    <w:rsid w:val="0D4861FD"/>
    <w:rsid w:val="0D660F9A"/>
    <w:rsid w:val="0D735465"/>
    <w:rsid w:val="0D9D0734"/>
    <w:rsid w:val="0DC577E0"/>
    <w:rsid w:val="0DDC6319"/>
    <w:rsid w:val="0DE1181F"/>
    <w:rsid w:val="0DEB14A0"/>
    <w:rsid w:val="0DF447F8"/>
    <w:rsid w:val="0DFA5B87"/>
    <w:rsid w:val="0DFE4F67"/>
    <w:rsid w:val="0E0C0D4C"/>
    <w:rsid w:val="0E115DA1"/>
    <w:rsid w:val="0E1409F6"/>
    <w:rsid w:val="0E162D6D"/>
    <w:rsid w:val="0E460DCC"/>
    <w:rsid w:val="0E484B44"/>
    <w:rsid w:val="0E541CA2"/>
    <w:rsid w:val="0E576B35"/>
    <w:rsid w:val="0E594756"/>
    <w:rsid w:val="0E6A3AEA"/>
    <w:rsid w:val="0E921DE2"/>
    <w:rsid w:val="0E95596D"/>
    <w:rsid w:val="0EA0188B"/>
    <w:rsid w:val="0EAE6205"/>
    <w:rsid w:val="0EAE6579"/>
    <w:rsid w:val="0EAF4BC3"/>
    <w:rsid w:val="0EAF71BF"/>
    <w:rsid w:val="0ECE6257"/>
    <w:rsid w:val="0EE24651"/>
    <w:rsid w:val="0EE4129D"/>
    <w:rsid w:val="0EF34AB0"/>
    <w:rsid w:val="0F0B7106"/>
    <w:rsid w:val="0F0E3698"/>
    <w:rsid w:val="0F171032"/>
    <w:rsid w:val="0F335E69"/>
    <w:rsid w:val="0F372614"/>
    <w:rsid w:val="0F3D59C9"/>
    <w:rsid w:val="0F515A6B"/>
    <w:rsid w:val="0F516D5A"/>
    <w:rsid w:val="0F565B36"/>
    <w:rsid w:val="0F684933"/>
    <w:rsid w:val="0F6E2388"/>
    <w:rsid w:val="0F7A0D2D"/>
    <w:rsid w:val="0F821E7D"/>
    <w:rsid w:val="0FB3423F"/>
    <w:rsid w:val="0FC91CB4"/>
    <w:rsid w:val="0FCA42ED"/>
    <w:rsid w:val="0FDB5F4F"/>
    <w:rsid w:val="0FE75735"/>
    <w:rsid w:val="0FE7592C"/>
    <w:rsid w:val="0FFC17A5"/>
    <w:rsid w:val="0FFD20F0"/>
    <w:rsid w:val="10142F30"/>
    <w:rsid w:val="10352857"/>
    <w:rsid w:val="103E6E57"/>
    <w:rsid w:val="1041497B"/>
    <w:rsid w:val="10425FF6"/>
    <w:rsid w:val="106612B1"/>
    <w:rsid w:val="109010E6"/>
    <w:rsid w:val="10B271F4"/>
    <w:rsid w:val="10B537CC"/>
    <w:rsid w:val="10BC7123"/>
    <w:rsid w:val="10C61D50"/>
    <w:rsid w:val="10C8275C"/>
    <w:rsid w:val="10C86D3B"/>
    <w:rsid w:val="10D97CD5"/>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1FC3C7B"/>
    <w:rsid w:val="12010480"/>
    <w:rsid w:val="12062D4C"/>
    <w:rsid w:val="120E707F"/>
    <w:rsid w:val="121D0051"/>
    <w:rsid w:val="12214290"/>
    <w:rsid w:val="12301B77"/>
    <w:rsid w:val="123F625E"/>
    <w:rsid w:val="12413D84"/>
    <w:rsid w:val="12727220"/>
    <w:rsid w:val="127A7D1C"/>
    <w:rsid w:val="12836D8B"/>
    <w:rsid w:val="12993BC0"/>
    <w:rsid w:val="12AB0349"/>
    <w:rsid w:val="12B66520"/>
    <w:rsid w:val="12C176D6"/>
    <w:rsid w:val="12CD57F1"/>
    <w:rsid w:val="12CE5941"/>
    <w:rsid w:val="12CE7AFA"/>
    <w:rsid w:val="12D469A6"/>
    <w:rsid w:val="12D67466"/>
    <w:rsid w:val="13036052"/>
    <w:rsid w:val="130A61F8"/>
    <w:rsid w:val="13272A5D"/>
    <w:rsid w:val="132A2A6A"/>
    <w:rsid w:val="133B6A25"/>
    <w:rsid w:val="133C40E3"/>
    <w:rsid w:val="133F4BFF"/>
    <w:rsid w:val="13410069"/>
    <w:rsid w:val="13477178"/>
    <w:rsid w:val="13493108"/>
    <w:rsid w:val="134A4EBA"/>
    <w:rsid w:val="134C478E"/>
    <w:rsid w:val="13713CFE"/>
    <w:rsid w:val="13733928"/>
    <w:rsid w:val="13741F37"/>
    <w:rsid w:val="13857CA0"/>
    <w:rsid w:val="138F10FE"/>
    <w:rsid w:val="13920D68"/>
    <w:rsid w:val="139C16C9"/>
    <w:rsid w:val="13A5238E"/>
    <w:rsid w:val="13B63CE1"/>
    <w:rsid w:val="13BC6684"/>
    <w:rsid w:val="13C46A1B"/>
    <w:rsid w:val="13C62793"/>
    <w:rsid w:val="13C72B3A"/>
    <w:rsid w:val="13D12EE6"/>
    <w:rsid w:val="13DF575E"/>
    <w:rsid w:val="13E470BD"/>
    <w:rsid w:val="13EB21F9"/>
    <w:rsid w:val="13EE3A98"/>
    <w:rsid w:val="13F3280A"/>
    <w:rsid w:val="13FB7F63"/>
    <w:rsid w:val="140D6614"/>
    <w:rsid w:val="142123F7"/>
    <w:rsid w:val="142676D5"/>
    <w:rsid w:val="142A11D8"/>
    <w:rsid w:val="142E34B0"/>
    <w:rsid w:val="144162BD"/>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72A6E"/>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910B7E"/>
    <w:rsid w:val="15A30135"/>
    <w:rsid w:val="15A34015"/>
    <w:rsid w:val="15A703A2"/>
    <w:rsid w:val="15BB487B"/>
    <w:rsid w:val="15CE086D"/>
    <w:rsid w:val="15D26F32"/>
    <w:rsid w:val="15E2236F"/>
    <w:rsid w:val="16005D04"/>
    <w:rsid w:val="16125842"/>
    <w:rsid w:val="161517B0"/>
    <w:rsid w:val="161D09ED"/>
    <w:rsid w:val="162323A3"/>
    <w:rsid w:val="162F30B1"/>
    <w:rsid w:val="1650762F"/>
    <w:rsid w:val="16510F12"/>
    <w:rsid w:val="165C7E46"/>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6F6C9D"/>
    <w:rsid w:val="17793FC0"/>
    <w:rsid w:val="179D33A9"/>
    <w:rsid w:val="179F2E61"/>
    <w:rsid w:val="17A06264"/>
    <w:rsid w:val="17BE19D3"/>
    <w:rsid w:val="17C227C0"/>
    <w:rsid w:val="17D66D7C"/>
    <w:rsid w:val="17DE0EDF"/>
    <w:rsid w:val="17EE5BFF"/>
    <w:rsid w:val="17F51899"/>
    <w:rsid w:val="17FA6EAF"/>
    <w:rsid w:val="18097740"/>
    <w:rsid w:val="18136133"/>
    <w:rsid w:val="181B6E25"/>
    <w:rsid w:val="184055B9"/>
    <w:rsid w:val="184A2082"/>
    <w:rsid w:val="185A16FC"/>
    <w:rsid w:val="185D3C42"/>
    <w:rsid w:val="185F38AF"/>
    <w:rsid w:val="18694035"/>
    <w:rsid w:val="18864631"/>
    <w:rsid w:val="188F0211"/>
    <w:rsid w:val="18AD1BEB"/>
    <w:rsid w:val="18B3004A"/>
    <w:rsid w:val="18B31B6D"/>
    <w:rsid w:val="18B83CF9"/>
    <w:rsid w:val="18B96080"/>
    <w:rsid w:val="18C1177B"/>
    <w:rsid w:val="18CB43A7"/>
    <w:rsid w:val="18CE20EA"/>
    <w:rsid w:val="18D55226"/>
    <w:rsid w:val="18DB2CD8"/>
    <w:rsid w:val="18E831AB"/>
    <w:rsid w:val="18F67868"/>
    <w:rsid w:val="190B2D88"/>
    <w:rsid w:val="190E6B63"/>
    <w:rsid w:val="19123928"/>
    <w:rsid w:val="19153926"/>
    <w:rsid w:val="19194264"/>
    <w:rsid w:val="191D00C0"/>
    <w:rsid w:val="19283048"/>
    <w:rsid w:val="192B3098"/>
    <w:rsid w:val="19377C8F"/>
    <w:rsid w:val="19420786"/>
    <w:rsid w:val="19427EC0"/>
    <w:rsid w:val="195711D7"/>
    <w:rsid w:val="195D2A3F"/>
    <w:rsid w:val="198310E9"/>
    <w:rsid w:val="198D747A"/>
    <w:rsid w:val="19A15638"/>
    <w:rsid w:val="19A74DFE"/>
    <w:rsid w:val="19A753EF"/>
    <w:rsid w:val="19B117EF"/>
    <w:rsid w:val="19B843A9"/>
    <w:rsid w:val="1A125525"/>
    <w:rsid w:val="1A5F4342"/>
    <w:rsid w:val="1A616E2C"/>
    <w:rsid w:val="1A715D02"/>
    <w:rsid w:val="1A7D0B0E"/>
    <w:rsid w:val="1A7F369B"/>
    <w:rsid w:val="1A8C5D82"/>
    <w:rsid w:val="1A907657"/>
    <w:rsid w:val="1A994988"/>
    <w:rsid w:val="1A9B546C"/>
    <w:rsid w:val="1A9E141F"/>
    <w:rsid w:val="1AA3511F"/>
    <w:rsid w:val="1AAE3B54"/>
    <w:rsid w:val="1AC10987"/>
    <w:rsid w:val="1AC92B69"/>
    <w:rsid w:val="1AD81468"/>
    <w:rsid w:val="1AEB6F83"/>
    <w:rsid w:val="1AF20F2C"/>
    <w:rsid w:val="1AF423FA"/>
    <w:rsid w:val="1AFF658A"/>
    <w:rsid w:val="1B0C5B32"/>
    <w:rsid w:val="1B0D3E82"/>
    <w:rsid w:val="1B1464DA"/>
    <w:rsid w:val="1B157B5C"/>
    <w:rsid w:val="1B1652AB"/>
    <w:rsid w:val="1B181CD5"/>
    <w:rsid w:val="1B265306"/>
    <w:rsid w:val="1B2F579C"/>
    <w:rsid w:val="1B4346C9"/>
    <w:rsid w:val="1B486183"/>
    <w:rsid w:val="1B4F2450"/>
    <w:rsid w:val="1B50619C"/>
    <w:rsid w:val="1B530868"/>
    <w:rsid w:val="1B6034CD"/>
    <w:rsid w:val="1B6573E8"/>
    <w:rsid w:val="1B6922A5"/>
    <w:rsid w:val="1B721452"/>
    <w:rsid w:val="1B724FAE"/>
    <w:rsid w:val="1B8C18B7"/>
    <w:rsid w:val="1BB73AE1"/>
    <w:rsid w:val="1BDA6D68"/>
    <w:rsid w:val="1BF14125"/>
    <w:rsid w:val="1C002CEE"/>
    <w:rsid w:val="1C180F75"/>
    <w:rsid w:val="1C27223D"/>
    <w:rsid w:val="1C2E35CB"/>
    <w:rsid w:val="1C3861F8"/>
    <w:rsid w:val="1C4032FE"/>
    <w:rsid w:val="1C424981"/>
    <w:rsid w:val="1C4E77C9"/>
    <w:rsid w:val="1C555978"/>
    <w:rsid w:val="1C6554A1"/>
    <w:rsid w:val="1C705992"/>
    <w:rsid w:val="1C7971B7"/>
    <w:rsid w:val="1C8036FB"/>
    <w:rsid w:val="1C917D91"/>
    <w:rsid w:val="1CA473E9"/>
    <w:rsid w:val="1CAB1D11"/>
    <w:rsid w:val="1CAB2820"/>
    <w:rsid w:val="1CB57848"/>
    <w:rsid w:val="1CD402EC"/>
    <w:rsid w:val="1CD76EF2"/>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239DE"/>
    <w:rsid w:val="1D6E2950"/>
    <w:rsid w:val="1D79298C"/>
    <w:rsid w:val="1D864D41"/>
    <w:rsid w:val="1D98209B"/>
    <w:rsid w:val="1DA23746"/>
    <w:rsid w:val="1DAA14B9"/>
    <w:rsid w:val="1DD04513"/>
    <w:rsid w:val="1DD8524D"/>
    <w:rsid w:val="1DDD2BCB"/>
    <w:rsid w:val="1E002D45"/>
    <w:rsid w:val="1E0345E3"/>
    <w:rsid w:val="1E1B7B7F"/>
    <w:rsid w:val="1E443370"/>
    <w:rsid w:val="1E4C3240"/>
    <w:rsid w:val="1E656063"/>
    <w:rsid w:val="1E6B06A5"/>
    <w:rsid w:val="1E6E02FD"/>
    <w:rsid w:val="1E7554E1"/>
    <w:rsid w:val="1E7F7D9E"/>
    <w:rsid w:val="1E840DA4"/>
    <w:rsid w:val="1EA00084"/>
    <w:rsid w:val="1EA5444C"/>
    <w:rsid w:val="1EA5569B"/>
    <w:rsid w:val="1EB350EF"/>
    <w:rsid w:val="1EC21749"/>
    <w:rsid w:val="1EEB7C4E"/>
    <w:rsid w:val="1EFD1033"/>
    <w:rsid w:val="1EFE0DA3"/>
    <w:rsid w:val="1F072441"/>
    <w:rsid w:val="1F171B83"/>
    <w:rsid w:val="1F2760B0"/>
    <w:rsid w:val="1F2D4691"/>
    <w:rsid w:val="1F2D491A"/>
    <w:rsid w:val="1F3F789D"/>
    <w:rsid w:val="1F4E5D32"/>
    <w:rsid w:val="1F503858"/>
    <w:rsid w:val="1F572E39"/>
    <w:rsid w:val="1F66355F"/>
    <w:rsid w:val="1F674479"/>
    <w:rsid w:val="1F6A2B6C"/>
    <w:rsid w:val="1F6B41EE"/>
    <w:rsid w:val="1F7369C7"/>
    <w:rsid w:val="1F9113A9"/>
    <w:rsid w:val="1F94547B"/>
    <w:rsid w:val="1F996766"/>
    <w:rsid w:val="1FA47700"/>
    <w:rsid w:val="1FAF308C"/>
    <w:rsid w:val="1FB64FF9"/>
    <w:rsid w:val="1FC11109"/>
    <w:rsid w:val="1FDA3223"/>
    <w:rsid w:val="1FDE2C12"/>
    <w:rsid w:val="1FE312CB"/>
    <w:rsid w:val="1FEF08C8"/>
    <w:rsid w:val="1FF72E6A"/>
    <w:rsid w:val="1FFB6F12"/>
    <w:rsid w:val="200A3A07"/>
    <w:rsid w:val="201B3ED4"/>
    <w:rsid w:val="201C373B"/>
    <w:rsid w:val="20230F6D"/>
    <w:rsid w:val="20310B02"/>
    <w:rsid w:val="20344F28"/>
    <w:rsid w:val="206F0406"/>
    <w:rsid w:val="207417C9"/>
    <w:rsid w:val="20784063"/>
    <w:rsid w:val="207E346A"/>
    <w:rsid w:val="208E12C3"/>
    <w:rsid w:val="209502A3"/>
    <w:rsid w:val="20EA3839"/>
    <w:rsid w:val="2100305C"/>
    <w:rsid w:val="210F579E"/>
    <w:rsid w:val="21162880"/>
    <w:rsid w:val="21163FF0"/>
    <w:rsid w:val="211B39F2"/>
    <w:rsid w:val="21224762"/>
    <w:rsid w:val="212550B5"/>
    <w:rsid w:val="213827F6"/>
    <w:rsid w:val="21592B62"/>
    <w:rsid w:val="215B0293"/>
    <w:rsid w:val="2172049B"/>
    <w:rsid w:val="21747CD2"/>
    <w:rsid w:val="218E68BA"/>
    <w:rsid w:val="219263AA"/>
    <w:rsid w:val="219E5782"/>
    <w:rsid w:val="21AE2AB8"/>
    <w:rsid w:val="21D10545"/>
    <w:rsid w:val="21E72B0B"/>
    <w:rsid w:val="21E76A4A"/>
    <w:rsid w:val="21EE607E"/>
    <w:rsid w:val="21F229A5"/>
    <w:rsid w:val="21F66F4C"/>
    <w:rsid w:val="2210107D"/>
    <w:rsid w:val="221F2D96"/>
    <w:rsid w:val="22246DB1"/>
    <w:rsid w:val="223E024B"/>
    <w:rsid w:val="22440067"/>
    <w:rsid w:val="225A6017"/>
    <w:rsid w:val="22631AF5"/>
    <w:rsid w:val="22655D1C"/>
    <w:rsid w:val="22745AB0"/>
    <w:rsid w:val="22761B2F"/>
    <w:rsid w:val="22765C1A"/>
    <w:rsid w:val="227A5532"/>
    <w:rsid w:val="22837AA1"/>
    <w:rsid w:val="22843A03"/>
    <w:rsid w:val="228E2802"/>
    <w:rsid w:val="228E5C2C"/>
    <w:rsid w:val="229C0B63"/>
    <w:rsid w:val="22A338AB"/>
    <w:rsid w:val="22AA7723"/>
    <w:rsid w:val="22AD37A2"/>
    <w:rsid w:val="22AE0FC2"/>
    <w:rsid w:val="22B31E8A"/>
    <w:rsid w:val="22B45EAC"/>
    <w:rsid w:val="22C05285"/>
    <w:rsid w:val="22C5630B"/>
    <w:rsid w:val="22C72083"/>
    <w:rsid w:val="22C735BD"/>
    <w:rsid w:val="22CF0F38"/>
    <w:rsid w:val="22D36C7A"/>
    <w:rsid w:val="22D729A8"/>
    <w:rsid w:val="22D97444"/>
    <w:rsid w:val="22F06957"/>
    <w:rsid w:val="22F83FEB"/>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203FB"/>
    <w:rsid w:val="23A45F21"/>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6102C"/>
    <w:rsid w:val="242A0646"/>
    <w:rsid w:val="242B2542"/>
    <w:rsid w:val="2435301D"/>
    <w:rsid w:val="243A0633"/>
    <w:rsid w:val="243D6E1A"/>
    <w:rsid w:val="24453D05"/>
    <w:rsid w:val="244A2F6C"/>
    <w:rsid w:val="24607F91"/>
    <w:rsid w:val="246C581B"/>
    <w:rsid w:val="247973AD"/>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3453A"/>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413A1"/>
    <w:rsid w:val="25B87B65"/>
    <w:rsid w:val="25CB78C3"/>
    <w:rsid w:val="25D30D3F"/>
    <w:rsid w:val="25D54390"/>
    <w:rsid w:val="25D6438C"/>
    <w:rsid w:val="25E60A73"/>
    <w:rsid w:val="25FD5DBC"/>
    <w:rsid w:val="260158AC"/>
    <w:rsid w:val="261879A7"/>
    <w:rsid w:val="261A071C"/>
    <w:rsid w:val="26395046"/>
    <w:rsid w:val="264B0BA4"/>
    <w:rsid w:val="264F4111"/>
    <w:rsid w:val="265E0AEC"/>
    <w:rsid w:val="2661459D"/>
    <w:rsid w:val="266D6A9E"/>
    <w:rsid w:val="26865DB2"/>
    <w:rsid w:val="268C5256"/>
    <w:rsid w:val="268E455B"/>
    <w:rsid w:val="26912B30"/>
    <w:rsid w:val="269772F0"/>
    <w:rsid w:val="26997893"/>
    <w:rsid w:val="26A30712"/>
    <w:rsid w:val="26AC0C27"/>
    <w:rsid w:val="26B97F35"/>
    <w:rsid w:val="26BE72FA"/>
    <w:rsid w:val="26C807A6"/>
    <w:rsid w:val="26D1527F"/>
    <w:rsid w:val="26D23F28"/>
    <w:rsid w:val="26DB67BA"/>
    <w:rsid w:val="26DE3298"/>
    <w:rsid w:val="26E311CD"/>
    <w:rsid w:val="26E56F7C"/>
    <w:rsid w:val="26EF24ED"/>
    <w:rsid w:val="26F1408A"/>
    <w:rsid w:val="26F86CAF"/>
    <w:rsid w:val="26F96584"/>
    <w:rsid w:val="26FC4FA5"/>
    <w:rsid w:val="27015370"/>
    <w:rsid w:val="270B421F"/>
    <w:rsid w:val="271E248E"/>
    <w:rsid w:val="271F6B87"/>
    <w:rsid w:val="27232743"/>
    <w:rsid w:val="27435A51"/>
    <w:rsid w:val="274E2228"/>
    <w:rsid w:val="27517A93"/>
    <w:rsid w:val="27565784"/>
    <w:rsid w:val="275E53AF"/>
    <w:rsid w:val="27606603"/>
    <w:rsid w:val="276658E8"/>
    <w:rsid w:val="276F6846"/>
    <w:rsid w:val="277E30D2"/>
    <w:rsid w:val="27803F2A"/>
    <w:rsid w:val="278A18D2"/>
    <w:rsid w:val="27983FEE"/>
    <w:rsid w:val="279B2689"/>
    <w:rsid w:val="27A34941"/>
    <w:rsid w:val="27A97FAA"/>
    <w:rsid w:val="27B16E5E"/>
    <w:rsid w:val="27EE3A7B"/>
    <w:rsid w:val="27FA25B3"/>
    <w:rsid w:val="28033B5E"/>
    <w:rsid w:val="28100029"/>
    <w:rsid w:val="2826784C"/>
    <w:rsid w:val="282B09BF"/>
    <w:rsid w:val="282E4F00"/>
    <w:rsid w:val="283C23DF"/>
    <w:rsid w:val="283D69F1"/>
    <w:rsid w:val="283F090E"/>
    <w:rsid w:val="284C16F5"/>
    <w:rsid w:val="28570AB5"/>
    <w:rsid w:val="28594A5A"/>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5D104C"/>
    <w:rsid w:val="29670ED3"/>
    <w:rsid w:val="2969197F"/>
    <w:rsid w:val="29746E87"/>
    <w:rsid w:val="297939AC"/>
    <w:rsid w:val="297C03C2"/>
    <w:rsid w:val="299573AB"/>
    <w:rsid w:val="29B05804"/>
    <w:rsid w:val="29BD1AEA"/>
    <w:rsid w:val="29BE5BD0"/>
    <w:rsid w:val="29C01572"/>
    <w:rsid w:val="29C25353"/>
    <w:rsid w:val="29C966E1"/>
    <w:rsid w:val="29CA4207"/>
    <w:rsid w:val="29D124F9"/>
    <w:rsid w:val="29D82DC8"/>
    <w:rsid w:val="29DA08EE"/>
    <w:rsid w:val="29DB6414"/>
    <w:rsid w:val="29E74CE2"/>
    <w:rsid w:val="2A133E00"/>
    <w:rsid w:val="2A16744D"/>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285689"/>
    <w:rsid w:val="2B303E8B"/>
    <w:rsid w:val="2B400742"/>
    <w:rsid w:val="2B4A5600"/>
    <w:rsid w:val="2B574FD9"/>
    <w:rsid w:val="2B642979"/>
    <w:rsid w:val="2B681F2A"/>
    <w:rsid w:val="2B6F5066"/>
    <w:rsid w:val="2B7408CF"/>
    <w:rsid w:val="2B88534B"/>
    <w:rsid w:val="2B8C3E6A"/>
    <w:rsid w:val="2B8D373E"/>
    <w:rsid w:val="2B9E4F56"/>
    <w:rsid w:val="2BAB4256"/>
    <w:rsid w:val="2BD96984"/>
    <w:rsid w:val="2BDB5A88"/>
    <w:rsid w:val="2BDB6BA0"/>
    <w:rsid w:val="2BE91C37"/>
    <w:rsid w:val="2BEC3F72"/>
    <w:rsid w:val="2C083572"/>
    <w:rsid w:val="2C0E487F"/>
    <w:rsid w:val="2C185F94"/>
    <w:rsid w:val="2C1F1AC4"/>
    <w:rsid w:val="2C2945BA"/>
    <w:rsid w:val="2C2E71FC"/>
    <w:rsid w:val="2C3167C0"/>
    <w:rsid w:val="2C3F3A41"/>
    <w:rsid w:val="2C4431C4"/>
    <w:rsid w:val="2C471F66"/>
    <w:rsid w:val="2C55747C"/>
    <w:rsid w:val="2C567FD4"/>
    <w:rsid w:val="2C62059F"/>
    <w:rsid w:val="2C6634FA"/>
    <w:rsid w:val="2C7566AC"/>
    <w:rsid w:val="2C7843EE"/>
    <w:rsid w:val="2C9C00DD"/>
    <w:rsid w:val="2CA25191"/>
    <w:rsid w:val="2CAC022C"/>
    <w:rsid w:val="2CC11807"/>
    <w:rsid w:val="2CC66CD6"/>
    <w:rsid w:val="2CDA6E57"/>
    <w:rsid w:val="2CE327BC"/>
    <w:rsid w:val="2CF16074"/>
    <w:rsid w:val="2CF81D1B"/>
    <w:rsid w:val="2D200D0E"/>
    <w:rsid w:val="2D3F2453"/>
    <w:rsid w:val="2D4743E0"/>
    <w:rsid w:val="2D4E3657"/>
    <w:rsid w:val="2D536CB5"/>
    <w:rsid w:val="2D6F134E"/>
    <w:rsid w:val="2D835174"/>
    <w:rsid w:val="2D9331F9"/>
    <w:rsid w:val="2D956230"/>
    <w:rsid w:val="2D99461C"/>
    <w:rsid w:val="2DA541FC"/>
    <w:rsid w:val="2DD90B7B"/>
    <w:rsid w:val="2DD92C6B"/>
    <w:rsid w:val="2DDD3FC1"/>
    <w:rsid w:val="2DE531B8"/>
    <w:rsid w:val="2DEA131C"/>
    <w:rsid w:val="2DEB702A"/>
    <w:rsid w:val="2DF45CF7"/>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9C6706"/>
    <w:rsid w:val="2EA94D33"/>
    <w:rsid w:val="2ED61D9E"/>
    <w:rsid w:val="2EDC2A13"/>
    <w:rsid w:val="2EFD7DB9"/>
    <w:rsid w:val="2F1A081D"/>
    <w:rsid w:val="2F1C72B3"/>
    <w:rsid w:val="2F1E1306"/>
    <w:rsid w:val="2F1E3DC0"/>
    <w:rsid w:val="2F2D326E"/>
    <w:rsid w:val="2F3112DE"/>
    <w:rsid w:val="2F37233F"/>
    <w:rsid w:val="2F3960B7"/>
    <w:rsid w:val="2F3B6922"/>
    <w:rsid w:val="2F3D7B25"/>
    <w:rsid w:val="2F480119"/>
    <w:rsid w:val="2F506C6D"/>
    <w:rsid w:val="2F512253"/>
    <w:rsid w:val="2F51291F"/>
    <w:rsid w:val="2F55758A"/>
    <w:rsid w:val="2F68074A"/>
    <w:rsid w:val="2F7F15AE"/>
    <w:rsid w:val="2F912594"/>
    <w:rsid w:val="2F9B467C"/>
    <w:rsid w:val="2FA54796"/>
    <w:rsid w:val="2FA674E2"/>
    <w:rsid w:val="2FD271D9"/>
    <w:rsid w:val="2FE853E7"/>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9335A5"/>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70A7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57E30"/>
    <w:rsid w:val="31E63B94"/>
    <w:rsid w:val="31F27AF7"/>
    <w:rsid w:val="31FA74CA"/>
    <w:rsid w:val="32176602"/>
    <w:rsid w:val="322A7699"/>
    <w:rsid w:val="322B25C6"/>
    <w:rsid w:val="322D09E9"/>
    <w:rsid w:val="32384404"/>
    <w:rsid w:val="32422E70"/>
    <w:rsid w:val="325E56C6"/>
    <w:rsid w:val="3275698A"/>
    <w:rsid w:val="327C0679"/>
    <w:rsid w:val="32870EE7"/>
    <w:rsid w:val="32943B86"/>
    <w:rsid w:val="32A93829"/>
    <w:rsid w:val="32AE0B6A"/>
    <w:rsid w:val="32B943EC"/>
    <w:rsid w:val="32B9519B"/>
    <w:rsid w:val="32D20C18"/>
    <w:rsid w:val="32D22AAA"/>
    <w:rsid w:val="32DC63A0"/>
    <w:rsid w:val="32E429C1"/>
    <w:rsid w:val="32F32A21"/>
    <w:rsid w:val="330503EE"/>
    <w:rsid w:val="33274478"/>
    <w:rsid w:val="333948D8"/>
    <w:rsid w:val="333E1EEE"/>
    <w:rsid w:val="334045BE"/>
    <w:rsid w:val="334A3B2A"/>
    <w:rsid w:val="334E5EA9"/>
    <w:rsid w:val="335133F7"/>
    <w:rsid w:val="3365592E"/>
    <w:rsid w:val="336A31F3"/>
    <w:rsid w:val="336D632F"/>
    <w:rsid w:val="336F5D12"/>
    <w:rsid w:val="336F6533"/>
    <w:rsid w:val="337E5E2F"/>
    <w:rsid w:val="3384610D"/>
    <w:rsid w:val="33886F33"/>
    <w:rsid w:val="33AA5979"/>
    <w:rsid w:val="33C03E90"/>
    <w:rsid w:val="33C96649"/>
    <w:rsid w:val="33CC3D88"/>
    <w:rsid w:val="33D939C5"/>
    <w:rsid w:val="33DD0306"/>
    <w:rsid w:val="33E222C5"/>
    <w:rsid w:val="33FD3B57"/>
    <w:rsid w:val="33FD722F"/>
    <w:rsid w:val="3400362D"/>
    <w:rsid w:val="340B09C5"/>
    <w:rsid w:val="340B78F6"/>
    <w:rsid w:val="341E4CAB"/>
    <w:rsid w:val="34205B4A"/>
    <w:rsid w:val="342235BE"/>
    <w:rsid w:val="34346E4D"/>
    <w:rsid w:val="34584EE2"/>
    <w:rsid w:val="34656107"/>
    <w:rsid w:val="347A1C51"/>
    <w:rsid w:val="347D373F"/>
    <w:rsid w:val="34922A93"/>
    <w:rsid w:val="34956481"/>
    <w:rsid w:val="34A35871"/>
    <w:rsid w:val="34C06C9D"/>
    <w:rsid w:val="34C71A6F"/>
    <w:rsid w:val="34C93A39"/>
    <w:rsid w:val="34DB551B"/>
    <w:rsid w:val="34DF24AE"/>
    <w:rsid w:val="351C4931"/>
    <w:rsid w:val="351C4EAC"/>
    <w:rsid w:val="351D4C26"/>
    <w:rsid w:val="351F3659"/>
    <w:rsid w:val="352B46F4"/>
    <w:rsid w:val="352E7D40"/>
    <w:rsid w:val="35361A77"/>
    <w:rsid w:val="35461A22"/>
    <w:rsid w:val="35483CC9"/>
    <w:rsid w:val="354B08F2"/>
    <w:rsid w:val="35571045"/>
    <w:rsid w:val="356E46AA"/>
    <w:rsid w:val="357235B0"/>
    <w:rsid w:val="35776FED"/>
    <w:rsid w:val="3578502D"/>
    <w:rsid w:val="357F059C"/>
    <w:rsid w:val="3586192A"/>
    <w:rsid w:val="358625C7"/>
    <w:rsid w:val="35A815CB"/>
    <w:rsid w:val="35A85BD0"/>
    <w:rsid w:val="35AA1B9C"/>
    <w:rsid w:val="35BC70FA"/>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45348"/>
    <w:rsid w:val="36FB00F6"/>
    <w:rsid w:val="37103BA1"/>
    <w:rsid w:val="37224581"/>
    <w:rsid w:val="3735197D"/>
    <w:rsid w:val="373756A2"/>
    <w:rsid w:val="373B04F2"/>
    <w:rsid w:val="374A416C"/>
    <w:rsid w:val="375E0DA6"/>
    <w:rsid w:val="377639AE"/>
    <w:rsid w:val="377E111B"/>
    <w:rsid w:val="378142CB"/>
    <w:rsid w:val="378B61A6"/>
    <w:rsid w:val="37920A5A"/>
    <w:rsid w:val="379E11AD"/>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A5FD2"/>
    <w:rsid w:val="38CC268D"/>
    <w:rsid w:val="38DF1FDA"/>
    <w:rsid w:val="38EC2960"/>
    <w:rsid w:val="38F2046B"/>
    <w:rsid w:val="390069DD"/>
    <w:rsid w:val="3902603A"/>
    <w:rsid w:val="39030CF9"/>
    <w:rsid w:val="39074B30"/>
    <w:rsid w:val="39091F35"/>
    <w:rsid w:val="392536E2"/>
    <w:rsid w:val="392751D2"/>
    <w:rsid w:val="39465F15"/>
    <w:rsid w:val="39505209"/>
    <w:rsid w:val="396453C5"/>
    <w:rsid w:val="39922CCF"/>
    <w:rsid w:val="39A24859"/>
    <w:rsid w:val="39A65327"/>
    <w:rsid w:val="39A65C9B"/>
    <w:rsid w:val="39BC5ED6"/>
    <w:rsid w:val="39BD78E5"/>
    <w:rsid w:val="39D013C6"/>
    <w:rsid w:val="39D02B66"/>
    <w:rsid w:val="39D0586A"/>
    <w:rsid w:val="39D27231"/>
    <w:rsid w:val="39E82BB3"/>
    <w:rsid w:val="39EB39E0"/>
    <w:rsid w:val="39EE7A9E"/>
    <w:rsid w:val="39EF02D4"/>
    <w:rsid w:val="3A08699C"/>
    <w:rsid w:val="3A11342A"/>
    <w:rsid w:val="3A153110"/>
    <w:rsid w:val="3A18450B"/>
    <w:rsid w:val="3A2149EA"/>
    <w:rsid w:val="3A2507C0"/>
    <w:rsid w:val="3A285AD8"/>
    <w:rsid w:val="3A393FA7"/>
    <w:rsid w:val="3A3A5A22"/>
    <w:rsid w:val="3A524858"/>
    <w:rsid w:val="3A64203E"/>
    <w:rsid w:val="3A663D00"/>
    <w:rsid w:val="3A7428D0"/>
    <w:rsid w:val="3A747EDD"/>
    <w:rsid w:val="3A8F302F"/>
    <w:rsid w:val="3A923AE4"/>
    <w:rsid w:val="3A9A304E"/>
    <w:rsid w:val="3A9A6597"/>
    <w:rsid w:val="3AA50E25"/>
    <w:rsid w:val="3AAC1E33"/>
    <w:rsid w:val="3AC566E3"/>
    <w:rsid w:val="3AD6747A"/>
    <w:rsid w:val="3AD95C48"/>
    <w:rsid w:val="3ADF5D0A"/>
    <w:rsid w:val="3AF15A98"/>
    <w:rsid w:val="3B025EF1"/>
    <w:rsid w:val="3B082DE1"/>
    <w:rsid w:val="3B0F23C2"/>
    <w:rsid w:val="3B1D4ADF"/>
    <w:rsid w:val="3B312338"/>
    <w:rsid w:val="3B3C5B77"/>
    <w:rsid w:val="3B3D0FF2"/>
    <w:rsid w:val="3B44206B"/>
    <w:rsid w:val="3B501351"/>
    <w:rsid w:val="3B521A18"/>
    <w:rsid w:val="3B741699"/>
    <w:rsid w:val="3B8D2B96"/>
    <w:rsid w:val="3B90705F"/>
    <w:rsid w:val="3B923660"/>
    <w:rsid w:val="3BB16FD5"/>
    <w:rsid w:val="3BCA44BE"/>
    <w:rsid w:val="3BDD7DCA"/>
    <w:rsid w:val="3C017F5D"/>
    <w:rsid w:val="3C061F3A"/>
    <w:rsid w:val="3C0A04F9"/>
    <w:rsid w:val="3C1C6B44"/>
    <w:rsid w:val="3C3B1EF8"/>
    <w:rsid w:val="3C491519"/>
    <w:rsid w:val="3C495480"/>
    <w:rsid w:val="3C4C3A42"/>
    <w:rsid w:val="3C557EA4"/>
    <w:rsid w:val="3C664263"/>
    <w:rsid w:val="3C6F0167"/>
    <w:rsid w:val="3C71667B"/>
    <w:rsid w:val="3C7C75E3"/>
    <w:rsid w:val="3C8B7826"/>
    <w:rsid w:val="3C914F3B"/>
    <w:rsid w:val="3CA37266"/>
    <w:rsid w:val="3CC17F13"/>
    <w:rsid w:val="3CD15B81"/>
    <w:rsid w:val="3CD50B40"/>
    <w:rsid w:val="3CE320A3"/>
    <w:rsid w:val="3CE9196C"/>
    <w:rsid w:val="3CF15105"/>
    <w:rsid w:val="3CF70A12"/>
    <w:rsid w:val="3D0C04B9"/>
    <w:rsid w:val="3D1414C5"/>
    <w:rsid w:val="3D1C763E"/>
    <w:rsid w:val="3D201AA5"/>
    <w:rsid w:val="3D2B37EA"/>
    <w:rsid w:val="3D2F7FF3"/>
    <w:rsid w:val="3D3B56F0"/>
    <w:rsid w:val="3D3C45F6"/>
    <w:rsid w:val="3D3D1507"/>
    <w:rsid w:val="3D62085B"/>
    <w:rsid w:val="3D6B12FD"/>
    <w:rsid w:val="3D7B4622"/>
    <w:rsid w:val="3D8E5820"/>
    <w:rsid w:val="3D931088"/>
    <w:rsid w:val="3D942E29"/>
    <w:rsid w:val="3D9646D4"/>
    <w:rsid w:val="3DA53531"/>
    <w:rsid w:val="3DA70690"/>
    <w:rsid w:val="3DAC3EF8"/>
    <w:rsid w:val="3DB039E8"/>
    <w:rsid w:val="3DB54E0C"/>
    <w:rsid w:val="3DB900C1"/>
    <w:rsid w:val="3DE03BA2"/>
    <w:rsid w:val="3DE51866"/>
    <w:rsid w:val="3DE91725"/>
    <w:rsid w:val="3DF159B1"/>
    <w:rsid w:val="3E135D25"/>
    <w:rsid w:val="3E1A106E"/>
    <w:rsid w:val="3E36303B"/>
    <w:rsid w:val="3E526044"/>
    <w:rsid w:val="3E5C591E"/>
    <w:rsid w:val="3E6C2B3A"/>
    <w:rsid w:val="3E793C4B"/>
    <w:rsid w:val="3E832EAB"/>
    <w:rsid w:val="3E8C5311"/>
    <w:rsid w:val="3E8E7E55"/>
    <w:rsid w:val="3EB61473"/>
    <w:rsid w:val="3EC66011"/>
    <w:rsid w:val="3ED25BE0"/>
    <w:rsid w:val="3ED75B7F"/>
    <w:rsid w:val="3EE8744A"/>
    <w:rsid w:val="3EF9316D"/>
    <w:rsid w:val="3F073ADC"/>
    <w:rsid w:val="3F1104B7"/>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2B55A8"/>
    <w:rsid w:val="40394FD1"/>
    <w:rsid w:val="403A3A3D"/>
    <w:rsid w:val="40425879"/>
    <w:rsid w:val="405C1C05"/>
    <w:rsid w:val="405E3BCF"/>
    <w:rsid w:val="406B3DDC"/>
    <w:rsid w:val="40716BF7"/>
    <w:rsid w:val="40765D15"/>
    <w:rsid w:val="407B4FC1"/>
    <w:rsid w:val="407F2DE9"/>
    <w:rsid w:val="40866C82"/>
    <w:rsid w:val="40920B61"/>
    <w:rsid w:val="40953369"/>
    <w:rsid w:val="40991379"/>
    <w:rsid w:val="409B3C3D"/>
    <w:rsid w:val="409F1D81"/>
    <w:rsid w:val="40A35A86"/>
    <w:rsid w:val="40C81049"/>
    <w:rsid w:val="40E66965"/>
    <w:rsid w:val="40F701DF"/>
    <w:rsid w:val="40FD480A"/>
    <w:rsid w:val="411B59C4"/>
    <w:rsid w:val="41264A8C"/>
    <w:rsid w:val="41265D6F"/>
    <w:rsid w:val="412A32F8"/>
    <w:rsid w:val="417F433E"/>
    <w:rsid w:val="41860B91"/>
    <w:rsid w:val="418A1D66"/>
    <w:rsid w:val="418A4550"/>
    <w:rsid w:val="41923405"/>
    <w:rsid w:val="419C4043"/>
    <w:rsid w:val="41B7239D"/>
    <w:rsid w:val="41C95079"/>
    <w:rsid w:val="41D852BC"/>
    <w:rsid w:val="41DF2AEE"/>
    <w:rsid w:val="41F63994"/>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635180"/>
    <w:rsid w:val="42755200"/>
    <w:rsid w:val="42772802"/>
    <w:rsid w:val="427C799E"/>
    <w:rsid w:val="427F607F"/>
    <w:rsid w:val="42800B9B"/>
    <w:rsid w:val="4281223D"/>
    <w:rsid w:val="428E1E1E"/>
    <w:rsid w:val="428E62C2"/>
    <w:rsid w:val="42A06B6C"/>
    <w:rsid w:val="42A27996"/>
    <w:rsid w:val="42A45E72"/>
    <w:rsid w:val="42AA04E2"/>
    <w:rsid w:val="42C615B8"/>
    <w:rsid w:val="42C972FA"/>
    <w:rsid w:val="42D737C5"/>
    <w:rsid w:val="42EA5650"/>
    <w:rsid w:val="431408DA"/>
    <w:rsid w:val="431B7C78"/>
    <w:rsid w:val="431F7A6A"/>
    <w:rsid w:val="4331401E"/>
    <w:rsid w:val="433805EC"/>
    <w:rsid w:val="43486FC5"/>
    <w:rsid w:val="43526885"/>
    <w:rsid w:val="43591DDA"/>
    <w:rsid w:val="435A0DF2"/>
    <w:rsid w:val="436C42E1"/>
    <w:rsid w:val="437102E7"/>
    <w:rsid w:val="437C210F"/>
    <w:rsid w:val="43847F02"/>
    <w:rsid w:val="438F113C"/>
    <w:rsid w:val="439E7EFB"/>
    <w:rsid w:val="43B1568A"/>
    <w:rsid w:val="43B64E08"/>
    <w:rsid w:val="43B90147"/>
    <w:rsid w:val="43BD7F58"/>
    <w:rsid w:val="43BE6733"/>
    <w:rsid w:val="43D43ECA"/>
    <w:rsid w:val="43D60064"/>
    <w:rsid w:val="43DD452F"/>
    <w:rsid w:val="43DE6CD4"/>
    <w:rsid w:val="43DF63AB"/>
    <w:rsid w:val="43E51150"/>
    <w:rsid w:val="43EF28BB"/>
    <w:rsid w:val="43EF56D3"/>
    <w:rsid w:val="43F47D80"/>
    <w:rsid w:val="43F565F9"/>
    <w:rsid w:val="43F839F3"/>
    <w:rsid w:val="44095C00"/>
    <w:rsid w:val="440A6FD2"/>
    <w:rsid w:val="440E1469"/>
    <w:rsid w:val="4416656F"/>
    <w:rsid w:val="442A1797"/>
    <w:rsid w:val="44366C11"/>
    <w:rsid w:val="44380293"/>
    <w:rsid w:val="444946CA"/>
    <w:rsid w:val="444B3F54"/>
    <w:rsid w:val="445A46AE"/>
    <w:rsid w:val="445B0426"/>
    <w:rsid w:val="44611430"/>
    <w:rsid w:val="4476661F"/>
    <w:rsid w:val="447B4624"/>
    <w:rsid w:val="447E3AC5"/>
    <w:rsid w:val="44805ED4"/>
    <w:rsid w:val="448E5DEE"/>
    <w:rsid w:val="44986F84"/>
    <w:rsid w:val="449C4CC6"/>
    <w:rsid w:val="449E4142"/>
    <w:rsid w:val="44A90BAA"/>
    <w:rsid w:val="44B24A20"/>
    <w:rsid w:val="44BC0BEE"/>
    <w:rsid w:val="44BF6C07"/>
    <w:rsid w:val="44C24001"/>
    <w:rsid w:val="44C55A88"/>
    <w:rsid w:val="44EB2480"/>
    <w:rsid w:val="44FB1C9C"/>
    <w:rsid w:val="45014B29"/>
    <w:rsid w:val="450C05A0"/>
    <w:rsid w:val="45392A13"/>
    <w:rsid w:val="453E3FCF"/>
    <w:rsid w:val="454F1836"/>
    <w:rsid w:val="455A248C"/>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EF26BD"/>
    <w:rsid w:val="46FF15E0"/>
    <w:rsid w:val="4700581C"/>
    <w:rsid w:val="4702516A"/>
    <w:rsid w:val="470628CB"/>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AA2CB1"/>
    <w:rsid w:val="47B52444"/>
    <w:rsid w:val="47B8724E"/>
    <w:rsid w:val="47C167F2"/>
    <w:rsid w:val="47ED7BCA"/>
    <w:rsid w:val="47F24BFD"/>
    <w:rsid w:val="47F46BC7"/>
    <w:rsid w:val="48016F34"/>
    <w:rsid w:val="480556DB"/>
    <w:rsid w:val="48185C56"/>
    <w:rsid w:val="48254C34"/>
    <w:rsid w:val="48450F81"/>
    <w:rsid w:val="48455675"/>
    <w:rsid w:val="484E729D"/>
    <w:rsid w:val="48566773"/>
    <w:rsid w:val="485A23C2"/>
    <w:rsid w:val="48623B31"/>
    <w:rsid w:val="48691107"/>
    <w:rsid w:val="488937B4"/>
    <w:rsid w:val="48895289"/>
    <w:rsid w:val="48A16B62"/>
    <w:rsid w:val="48AE0D54"/>
    <w:rsid w:val="48BC6222"/>
    <w:rsid w:val="48BD16AF"/>
    <w:rsid w:val="48BF2D31"/>
    <w:rsid w:val="48C245E9"/>
    <w:rsid w:val="48DB312A"/>
    <w:rsid w:val="48DF49D9"/>
    <w:rsid w:val="48E76711"/>
    <w:rsid w:val="490B5F77"/>
    <w:rsid w:val="491D3EFC"/>
    <w:rsid w:val="492108CC"/>
    <w:rsid w:val="492928A1"/>
    <w:rsid w:val="49413F52"/>
    <w:rsid w:val="494F6304"/>
    <w:rsid w:val="4968786D"/>
    <w:rsid w:val="49792B95"/>
    <w:rsid w:val="498477B9"/>
    <w:rsid w:val="49A34401"/>
    <w:rsid w:val="49AB1508"/>
    <w:rsid w:val="49EF5898"/>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A77F21"/>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3AD5"/>
    <w:rsid w:val="4B015D61"/>
    <w:rsid w:val="4B0B7979"/>
    <w:rsid w:val="4B1530DD"/>
    <w:rsid w:val="4B3E3B79"/>
    <w:rsid w:val="4B4B4D50"/>
    <w:rsid w:val="4B520DF4"/>
    <w:rsid w:val="4B55797D"/>
    <w:rsid w:val="4B603107"/>
    <w:rsid w:val="4B773D97"/>
    <w:rsid w:val="4B7A5635"/>
    <w:rsid w:val="4B8509FE"/>
    <w:rsid w:val="4B8E10E1"/>
    <w:rsid w:val="4B9802B0"/>
    <w:rsid w:val="4B9E65BE"/>
    <w:rsid w:val="4B9F33A8"/>
    <w:rsid w:val="4BA80AFD"/>
    <w:rsid w:val="4BB033BA"/>
    <w:rsid w:val="4BB41A6E"/>
    <w:rsid w:val="4BB469AD"/>
    <w:rsid w:val="4BC06040"/>
    <w:rsid w:val="4BC66ACD"/>
    <w:rsid w:val="4BCF5981"/>
    <w:rsid w:val="4BD846DB"/>
    <w:rsid w:val="4BF441D2"/>
    <w:rsid w:val="4C1C2A09"/>
    <w:rsid w:val="4C284AD9"/>
    <w:rsid w:val="4C423098"/>
    <w:rsid w:val="4C694192"/>
    <w:rsid w:val="4C7964D9"/>
    <w:rsid w:val="4C7C718B"/>
    <w:rsid w:val="4C8229F4"/>
    <w:rsid w:val="4C891FD4"/>
    <w:rsid w:val="4C8C5620"/>
    <w:rsid w:val="4C8D4534"/>
    <w:rsid w:val="4C905CCA"/>
    <w:rsid w:val="4C9269F6"/>
    <w:rsid w:val="4CB75F07"/>
    <w:rsid w:val="4CC4733F"/>
    <w:rsid w:val="4CC84335"/>
    <w:rsid w:val="4CD22B0F"/>
    <w:rsid w:val="4CDA3E72"/>
    <w:rsid w:val="4CE4545C"/>
    <w:rsid w:val="4CE9350A"/>
    <w:rsid w:val="4CE94821"/>
    <w:rsid w:val="4D014937"/>
    <w:rsid w:val="4D175F8A"/>
    <w:rsid w:val="4D1E2466"/>
    <w:rsid w:val="4D2256CD"/>
    <w:rsid w:val="4D225F85"/>
    <w:rsid w:val="4D27359B"/>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558BF"/>
    <w:rsid w:val="4DFC14EA"/>
    <w:rsid w:val="4DFF6815"/>
    <w:rsid w:val="4E0A3427"/>
    <w:rsid w:val="4E2423AC"/>
    <w:rsid w:val="4E261AA5"/>
    <w:rsid w:val="4E287F63"/>
    <w:rsid w:val="4E304B5D"/>
    <w:rsid w:val="4E3F66C2"/>
    <w:rsid w:val="4E406B13"/>
    <w:rsid w:val="4E611B8B"/>
    <w:rsid w:val="4E6279D7"/>
    <w:rsid w:val="4E682F8C"/>
    <w:rsid w:val="4E6A7BB7"/>
    <w:rsid w:val="4E6C5D89"/>
    <w:rsid w:val="4E9133C2"/>
    <w:rsid w:val="4EB23220"/>
    <w:rsid w:val="4EC70B92"/>
    <w:rsid w:val="4EC866B8"/>
    <w:rsid w:val="4ED46303"/>
    <w:rsid w:val="4EE661F8"/>
    <w:rsid w:val="4EF27A04"/>
    <w:rsid w:val="4F0773B4"/>
    <w:rsid w:val="4F0C69BB"/>
    <w:rsid w:val="4F241019"/>
    <w:rsid w:val="4F307BB1"/>
    <w:rsid w:val="4F336227"/>
    <w:rsid w:val="4F363F69"/>
    <w:rsid w:val="4F3C3EF2"/>
    <w:rsid w:val="4F3D562D"/>
    <w:rsid w:val="4F5C4EE0"/>
    <w:rsid w:val="4F681AF1"/>
    <w:rsid w:val="4F6E1972"/>
    <w:rsid w:val="4F8E5B53"/>
    <w:rsid w:val="4F943166"/>
    <w:rsid w:val="4F9C19A5"/>
    <w:rsid w:val="4FBA02A1"/>
    <w:rsid w:val="4FBA24A4"/>
    <w:rsid w:val="4FC275AB"/>
    <w:rsid w:val="4FD24AEE"/>
    <w:rsid w:val="4FD86DCF"/>
    <w:rsid w:val="4FE7106E"/>
    <w:rsid w:val="4FE92D8A"/>
    <w:rsid w:val="4FF82FCD"/>
    <w:rsid w:val="4FFC288D"/>
    <w:rsid w:val="50053943"/>
    <w:rsid w:val="50260569"/>
    <w:rsid w:val="50374A3C"/>
    <w:rsid w:val="5039786D"/>
    <w:rsid w:val="50487AB0"/>
    <w:rsid w:val="50550E55"/>
    <w:rsid w:val="50666188"/>
    <w:rsid w:val="506F7733"/>
    <w:rsid w:val="50901457"/>
    <w:rsid w:val="509F43E4"/>
    <w:rsid w:val="50A54D3E"/>
    <w:rsid w:val="50B82E88"/>
    <w:rsid w:val="50BB32A7"/>
    <w:rsid w:val="50CC5CB2"/>
    <w:rsid w:val="50ED1473"/>
    <w:rsid w:val="50F1402B"/>
    <w:rsid w:val="50FD2AD9"/>
    <w:rsid w:val="51064A9D"/>
    <w:rsid w:val="51081E85"/>
    <w:rsid w:val="51097D9A"/>
    <w:rsid w:val="511A650F"/>
    <w:rsid w:val="51237D2E"/>
    <w:rsid w:val="51295DBA"/>
    <w:rsid w:val="514229EF"/>
    <w:rsid w:val="5147193B"/>
    <w:rsid w:val="515B06D0"/>
    <w:rsid w:val="51764AF1"/>
    <w:rsid w:val="518044BA"/>
    <w:rsid w:val="51907961"/>
    <w:rsid w:val="51996737"/>
    <w:rsid w:val="51B408B8"/>
    <w:rsid w:val="51B80848"/>
    <w:rsid w:val="51CC0868"/>
    <w:rsid w:val="51D5340F"/>
    <w:rsid w:val="51DA5080"/>
    <w:rsid w:val="521A6BBB"/>
    <w:rsid w:val="521C24C4"/>
    <w:rsid w:val="52287B99"/>
    <w:rsid w:val="52382F2A"/>
    <w:rsid w:val="52386E3D"/>
    <w:rsid w:val="523A7DD1"/>
    <w:rsid w:val="523B7711"/>
    <w:rsid w:val="524D7600"/>
    <w:rsid w:val="526C337C"/>
    <w:rsid w:val="5271774C"/>
    <w:rsid w:val="527A416D"/>
    <w:rsid w:val="528D5323"/>
    <w:rsid w:val="528D7B65"/>
    <w:rsid w:val="52976ACD"/>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5D4B57"/>
    <w:rsid w:val="5361549D"/>
    <w:rsid w:val="536220DA"/>
    <w:rsid w:val="53650637"/>
    <w:rsid w:val="536A5F90"/>
    <w:rsid w:val="537155BE"/>
    <w:rsid w:val="53757C6B"/>
    <w:rsid w:val="537E1075"/>
    <w:rsid w:val="538452A3"/>
    <w:rsid w:val="539A4AC7"/>
    <w:rsid w:val="53A44D07"/>
    <w:rsid w:val="53A46AC8"/>
    <w:rsid w:val="53AB7F1F"/>
    <w:rsid w:val="53AC6F7B"/>
    <w:rsid w:val="53C01F4F"/>
    <w:rsid w:val="53C421A6"/>
    <w:rsid w:val="53D8739D"/>
    <w:rsid w:val="53DD3E25"/>
    <w:rsid w:val="53E06252"/>
    <w:rsid w:val="53E15798"/>
    <w:rsid w:val="53EB297B"/>
    <w:rsid w:val="53EC4BF7"/>
    <w:rsid w:val="53F671DE"/>
    <w:rsid w:val="53F758A1"/>
    <w:rsid w:val="540D5A7F"/>
    <w:rsid w:val="542C1497"/>
    <w:rsid w:val="542E2BC2"/>
    <w:rsid w:val="54352A96"/>
    <w:rsid w:val="54406946"/>
    <w:rsid w:val="54447390"/>
    <w:rsid w:val="544B514D"/>
    <w:rsid w:val="545E1D01"/>
    <w:rsid w:val="54674051"/>
    <w:rsid w:val="54705828"/>
    <w:rsid w:val="5472334E"/>
    <w:rsid w:val="54935B8F"/>
    <w:rsid w:val="54996B2C"/>
    <w:rsid w:val="549D3677"/>
    <w:rsid w:val="54AA6F8B"/>
    <w:rsid w:val="54B03E76"/>
    <w:rsid w:val="54BB2F47"/>
    <w:rsid w:val="54BF230B"/>
    <w:rsid w:val="54CC6227"/>
    <w:rsid w:val="54D10F9B"/>
    <w:rsid w:val="54D97871"/>
    <w:rsid w:val="54DB4AA8"/>
    <w:rsid w:val="54DC4C6B"/>
    <w:rsid w:val="550B5550"/>
    <w:rsid w:val="551D586C"/>
    <w:rsid w:val="55200298"/>
    <w:rsid w:val="55335E1B"/>
    <w:rsid w:val="5536079B"/>
    <w:rsid w:val="554B7EF0"/>
    <w:rsid w:val="554C1DF1"/>
    <w:rsid w:val="556F3D99"/>
    <w:rsid w:val="556F788D"/>
    <w:rsid w:val="55720837"/>
    <w:rsid w:val="557355CF"/>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01E14"/>
    <w:rsid w:val="56666B5B"/>
    <w:rsid w:val="56717635"/>
    <w:rsid w:val="567333AD"/>
    <w:rsid w:val="56764C4B"/>
    <w:rsid w:val="56990B7C"/>
    <w:rsid w:val="569E1126"/>
    <w:rsid w:val="56A8690E"/>
    <w:rsid w:val="56B51C18"/>
    <w:rsid w:val="56B679AB"/>
    <w:rsid w:val="56B72852"/>
    <w:rsid w:val="56B80DEB"/>
    <w:rsid w:val="56D976B4"/>
    <w:rsid w:val="56E0560F"/>
    <w:rsid w:val="56E06E61"/>
    <w:rsid w:val="56E9366F"/>
    <w:rsid w:val="56EF3C74"/>
    <w:rsid w:val="56F653FE"/>
    <w:rsid w:val="57007337"/>
    <w:rsid w:val="571526B6"/>
    <w:rsid w:val="57272B15"/>
    <w:rsid w:val="57315742"/>
    <w:rsid w:val="574448FC"/>
    <w:rsid w:val="57561D39"/>
    <w:rsid w:val="575B7AFD"/>
    <w:rsid w:val="576176AA"/>
    <w:rsid w:val="57660D3F"/>
    <w:rsid w:val="5774562F"/>
    <w:rsid w:val="5785783C"/>
    <w:rsid w:val="578F06BB"/>
    <w:rsid w:val="57A23AD5"/>
    <w:rsid w:val="57A469A0"/>
    <w:rsid w:val="57CC4BC2"/>
    <w:rsid w:val="57D10760"/>
    <w:rsid w:val="57D1153D"/>
    <w:rsid w:val="57D77297"/>
    <w:rsid w:val="57EA3B43"/>
    <w:rsid w:val="57FA3774"/>
    <w:rsid w:val="58084A3C"/>
    <w:rsid w:val="582772A7"/>
    <w:rsid w:val="583059FA"/>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1946E0"/>
    <w:rsid w:val="59442D7E"/>
    <w:rsid w:val="59561946"/>
    <w:rsid w:val="5961765F"/>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41A26"/>
    <w:rsid w:val="59F64E82"/>
    <w:rsid w:val="5A062F3F"/>
    <w:rsid w:val="5A0A5DD6"/>
    <w:rsid w:val="5A10435C"/>
    <w:rsid w:val="5A111C53"/>
    <w:rsid w:val="5A2654CC"/>
    <w:rsid w:val="5A292701"/>
    <w:rsid w:val="5A323A44"/>
    <w:rsid w:val="5A395E66"/>
    <w:rsid w:val="5A476FBE"/>
    <w:rsid w:val="5A483C3C"/>
    <w:rsid w:val="5A484352"/>
    <w:rsid w:val="5A5321A5"/>
    <w:rsid w:val="5A783688"/>
    <w:rsid w:val="5A845B89"/>
    <w:rsid w:val="5A8734AF"/>
    <w:rsid w:val="5A955FE8"/>
    <w:rsid w:val="5A9D3E45"/>
    <w:rsid w:val="5AA1673B"/>
    <w:rsid w:val="5AA4101D"/>
    <w:rsid w:val="5AA93841"/>
    <w:rsid w:val="5AB17576"/>
    <w:rsid w:val="5ABA59C8"/>
    <w:rsid w:val="5ABD68E6"/>
    <w:rsid w:val="5ABF73D2"/>
    <w:rsid w:val="5ACB3D8A"/>
    <w:rsid w:val="5ACE32A8"/>
    <w:rsid w:val="5AE12FDB"/>
    <w:rsid w:val="5AE1508F"/>
    <w:rsid w:val="5AF80256"/>
    <w:rsid w:val="5B110CC9"/>
    <w:rsid w:val="5B136165"/>
    <w:rsid w:val="5B1851F5"/>
    <w:rsid w:val="5B1F7B5D"/>
    <w:rsid w:val="5B24736C"/>
    <w:rsid w:val="5B4517BC"/>
    <w:rsid w:val="5B585171"/>
    <w:rsid w:val="5B585B78"/>
    <w:rsid w:val="5B6D62B9"/>
    <w:rsid w:val="5B746CFA"/>
    <w:rsid w:val="5B9A2B59"/>
    <w:rsid w:val="5B9C5AAD"/>
    <w:rsid w:val="5BA652E6"/>
    <w:rsid w:val="5BBB7CD0"/>
    <w:rsid w:val="5BC0085A"/>
    <w:rsid w:val="5BC326E1"/>
    <w:rsid w:val="5BE03293"/>
    <w:rsid w:val="5BF03D58"/>
    <w:rsid w:val="5BF20AFB"/>
    <w:rsid w:val="5C0E5921"/>
    <w:rsid w:val="5C1A6BB2"/>
    <w:rsid w:val="5C284A34"/>
    <w:rsid w:val="5C306D31"/>
    <w:rsid w:val="5C37233A"/>
    <w:rsid w:val="5C4557EC"/>
    <w:rsid w:val="5C5355FE"/>
    <w:rsid w:val="5C5A49A5"/>
    <w:rsid w:val="5C6519EA"/>
    <w:rsid w:val="5C6715FE"/>
    <w:rsid w:val="5C6F4105"/>
    <w:rsid w:val="5CB309A7"/>
    <w:rsid w:val="5CBB7F6F"/>
    <w:rsid w:val="5CC248CE"/>
    <w:rsid w:val="5CC46711"/>
    <w:rsid w:val="5CC826A5"/>
    <w:rsid w:val="5CF1327E"/>
    <w:rsid w:val="5D042FB1"/>
    <w:rsid w:val="5D3A2E77"/>
    <w:rsid w:val="5D442CB4"/>
    <w:rsid w:val="5D4C6846"/>
    <w:rsid w:val="5D5757D7"/>
    <w:rsid w:val="5D773808"/>
    <w:rsid w:val="5D7C3F11"/>
    <w:rsid w:val="5D9702C9"/>
    <w:rsid w:val="5D971C5A"/>
    <w:rsid w:val="5D9D49E0"/>
    <w:rsid w:val="5DA01E9E"/>
    <w:rsid w:val="5DAD3649"/>
    <w:rsid w:val="5DAD55EA"/>
    <w:rsid w:val="5DC310BE"/>
    <w:rsid w:val="5DC32E6C"/>
    <w:rsid w:val="5DDF1821"/>
    <w:rsid w:val="5DE2656A"/>
    <w:rsid w:val="5DEA2F91"/>
    <w:rsid w:val="5DF94AE0"/>
    <w:rsid w:val="5DFA5883"/>
    <w:rsid w:val="5E224037"/>
    <w:rsid w:val="5E3146A3"/>
    <w:rsid w:val="5E336236"/>
    <w:rsid w:val="5E4171A9"/>
    <w:rsid w:val="5E442F62"/>
    <w:rsid w:val="5E6C2C5B"/>
    <w:rsid w:val="5E6E2DD8"/>
    <w:rsid w:val="5E7251A2"/>
    <w:rsid w:val="5E7C3591"/>
    <w:rsid w:val="5E9842F9"/>
    <w:rsid w:val="5E9D0E18"/>
    <w:rsid w:val="5E9D7A58"/>
    <w:rsid w:val="5EA26F25"/>
    <w:rsid w:val="5EA341D7"/>
    <w:rsid w:val="5EA755DE"/>
    <w:rsid w:val="5EAE7678"/>
    <w:rsid w:val="5ED35F0E"/>
    <w:rsid w:val="5EDF7832"/>
    <w:rsid w:val="5EFC1390"/>
    <w:rsid w:val="5EFC3EB6"/>
    <w:rsid w:val="5F00622C"/>
    <w:rsid w:val="5F03335D"/>
    <w:rsid w:val="5F0368C7"/>
    <w:rsid w:val="5F096FA4"/>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E62E42"/>
    <w:rsid w:val="5FF03F08"/>
    <w:rsid w:val="5FF2548E"/>
    <w:rsid w:val="5FF313D3"/>
    <w:rsid w:val="6005776C"/>
    <w:rsid w:val="602610FD"/>
    <w:rsid w:val="602808B2"/>
    <w:rsid w:val="602C2F4B"/>
    <w:rsid w:val="602D0A71"/>
    <w:rsid w:val="60307A2A"/>
    <w:rsid w:val="603814FF"/>
    <w:rsid w:val="604109A8"/>
    <w:rsid w:val="60471B32"/>
    <w:rsid w:val="60522285"/>
    <w:rsid w:val="605D2617"/>
    <w:rsid w:val="60616CDC"/>
    <w:rsid w:val="60624E53"/>
    <w:rsid w:val="606319E5"/>
    <w:rsid w:val="607A77D8"/>
    <w:rsid w:val="607B3C50"/>
    <w:rsid w:val="60806DF2"/>
    <w:rsid w:val="608B6567"/>
    <w:rsid w:val="60902A4E"/>
    <w:rsid w:val="60917251"/>
    <w:rsid w:val="60AA3E6F"/>
    <w:rsid w:val="60BB607C"/>
    <w:rsid w:val="60D13AF2"/>
    <w:rsid w:val="60FF21D9"/>
    <w:rsid w:val="610C0686"/>
    <w:rsid w:val="611063C8"/>
    <w:rsid w:val="611E37D0"/>
    <w:rsid w:val="613021B3"/>
    <w:rsid w:val="61306A6A"/>
    <w:rsid w:val="613253FD"/>
    <w:rsid w:val="61421F29"/>
    <w:rsid w:val="61521F2D"/>
    <w:rsid w:val="615F221E"/>
    <w:rsid w:val="61637D56"/>
    <w:rsid w:val="61712185"/>
    <w:rsid w:val="618B5A4F"/>
    <w:rsid w:val="618B7207"/>
    <w:rsid w:val="61907E69"/>
    <w:rsid w:val="61A90D68"/>
    <w:rsid w:val="61B22578"/>
    <w:rsid w:val="61B43A15"/>
    <w:rsid w:val="61DA0425"/>
    <w:rsid w:val="62015D11"/>
    <w:rsid w:val="62065A1D"/>
    <w:rsid w:val="620A1069"/>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0737FB"/>
    <w:rsid w:val="631B2E02"/>
    <w:rsid w:val="631F3FB4"/>
    <w:rsid w:val="63273E9D"/>
    <w:rsid w:val="63364F75"/>
    <w:rsid w:val="6340438B"/>
    <w:rsid w:val="6353238E"/>
    <w:rsid w:val="63612AB8"/>
    <w:rsid w:val="6379289B"/>
    <w:rsid w:val="63794D6B"/>
    <w:rsid w:val="637B1AF3"/>
    <w:rsid w:val="637D0978"/>
    <w:rsid w:val="63861A11"/>
    <w:rsid w:val="638906B4"/>
    <w:rsid w:val="638968B0"/>
    <w:rsid w:val="638A282C"/>
    <w:rsid w:val="6393508F"/>
    <w:rsid w:val="639A3568"/>
    <w:rsid w:val="63A75341"/>
    <w:rsid w:val="63A85E90"/>
    <w:rsid w:val="63A962DB"/>
    <w:rsid w:val="63AB1A91"/>
    <w:rsid w:val="63B75221"/>
    <w:rsid w:val="63B82D47"/>
    <w:rsid w:val="63C74D38"/>
    <w:rsid w:val="63E17D6C"/>
    <w:rsid w:val="63EA73A4"/>
    <w:rsid w:val="63EE4692"/>
    <w:rsid w:val="63FD622D"/>
    <w:rsid w:val="64177A6E"/>
    <w:rsid w:val="641E704E"/>
    <w:rsid w:val="641F42FB"/>
    <w:rsid w:val="6428796E"/>
    <w:rsid w:val="642F4DB7"/>
    <w:rsid w:val="643F32F9"/>
    <w:rsid w:val="644F7208"/>
    <w:rsid w:val="64582686"/>
    <w:rsid w:val="64673C87"/>
    <w:rsid w:val="64877733"/>
    <w:rsid w:val="64925346"/>
    <w:rsid w:val="64A170D2"/>
    <w:rsid w:val="64A251DD"/>
    <w:rsid w:val="64A532CB"/>
    <w:rsid w:val="64A62BA0"/>
    <w:rsid w:val="64BC182A"/>
    <w:rsid w:val="64F46001"/>
    <w:rsid w:val="650242F0"/>
    <w:rsid w:val="65365B2B"/>
    <w:rsid w:val="653F447E"/>
    <w:rsid w:val="65542778"/>
    <w:rsid w:val="655829AF"/>
    <w:rsid w:val="656B70C3"/>
    <w:rsid w:val="657038D9"/>
    <w:rsid w:val="65711400"/>
    <w:rsid w:val="657910F5"/>
    <w:rsid w:val="657D7DA4"/>
    <w:rsid w:val="657F1D6E"/>
    <w:rsid w:val="658F4798"/>
    <w:rsid w:val="659B1EBA"/>
    <w:rsid w:val="659C3AAC"/>
    <w:rsid w:val="65A11CE5"/>
    <w:rsid w:val="65A70771"/>
    <w:rsid w:val="65A83379"/>
    <w:rsid w:val="65B461E9"/>
    <w:rsid w:val="65B73498"/>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3383B"/>
    <w:rsid w:val="66A870A3"/>
    <w:rsid w:val="66AA3D91"/>
    <w:rsid w:val="66B31B01"/>
    <w:rsid w:val="66B45A48"/>
    <w:rsid w:val="66B6356E"/>
    <w:rsid w:val="66CE1E80"/>
    <w:rsid w:val="66E362F9"/>
    <w:rsid w:val="66E47FD9"/>
    <w:rsid w:val="66E520A5"/>
    <w:rsid w:val="66E8749F"/>
    <w:rsid w:val="66F04175"/>
    <w:rsid w:val="66F127F8"/>
    <w:rsid w:val="66F2031E"/>
    <w:rsid w:val="67071922"/>
    <w:rsid w:val="673B73C0"/>
    <w:rsid w:val="674743C8"/>
    <w:rsid w:val="674E19F8"/>
    <w:rsid w:val="675608B6"/>
    <w:rsid w:val="6760172C"/>
    <w:rsid w:val="67754402"/>
    <w:rsid w:val="677D54ED"/>
    <w:rsid w:val="678B726C"/>
    <w:rsid w:val="67987117"/>
    <w:rsid w:val="67B25E27"/>
    <w:rsid w:val="67B4646D"/>
    <w:rsid w:val="67B464CA"/>
    <w:rsid w:val="67C4383B"/>
    <w:rsid w:val="67D0240D"/>
    <w:rsid w:val="67D35E1A"/>
    <w:rsid w:val="67D839B8"/>
    <w:rsid w:val="67DB0DB2"/>
    <w:rsid w:val="67F35317"/>
    <w:rsid w:val="67F73E3E"/>
    <w:rsid w:val="68016A6B"/>
    <w:rsid w:val="680201B7"/>
    <w:rsid w:val="68040309"/>
    <w:rsid w:val="68060525"/>
    <w:rsid w:val="681A5D7E"/>
    <w:rsid w:val="68362BFB"/>
    <w:rsid w:val="683D085A"/>
    <w:rsid w:val="683F1130"/>
    <w:rsid w:val="684456A1"/>
    <w:rsid w:val="684C2838"/>
    <w:rsid w:val="685E1363"/>
    <w:rsid w:val="687731D1"/>
    <w:rsid w:val="6878475E"/>
    <w:rsid w:val="6888718C"/>
    <w:rsid w:val="688B4E68"/>
    <w:rsid w:val="688E1089"/>
    <w:rsid w:val="68993219"/>
    <w:rsid w:val="689E250C"/>
    <w:rsid w:val="689E42BA"/>
    <w:rsid w:val="68A026F3"/>
    <w:rsid w:val="68AD09A1"/>
    <w:rsid w:val="68AF6C13"/>
    <w:rsid w:val="68C77CB4"/>
    <w:rsid w:val="68D221B5"/>
    <w:rsid w:val="68F25680"/>
    <w:rsid w:val="68FB170C"/>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67F6C"/>
    <w:rsid w:val="69C811ED"/>
    <w:rsid w:val="69D33070"/>
    <w:rsid w:val="69E97E75"/>
    <w:rsid w:val="69EF33C0"/>
    <w:rsid w:val="69FB5D9E"/>
    <w:rsid w:val="69FF6FDA"/>
    <w:rsid w:val="6A045CB2"/>
    <w:rsid w:val="6A09542B"/>
    <w:rsid w:val="6A143C4B"/>
    <w:rsid w:val="6A1A3007"/>
    <w:rsid w:val="6A1E645E"/>
    <w:rsid w:val="6A251BF0"/>
    <w:rsid w:val="6A3C6480"/>
    <w:rsid w:val="6A417049"/>
    <w:rsid w:val="6A576E16"/>
    <w:rsid w:val="6A7903E5"/>
    <w:rsid w:val="6A8219B9"/>
    <w:rsid w:val="6A822A1B"/>
    <w:rsid w:val="6A8641F2"/>
    <w:rsid w:val="6A8B6AC0"/>
    <w:rsid w:val="6A9701A5"/>
    <w:rsid w:val="6AA03032"/>
    <w:rsid w:val="6AA86FEC"/>
    <w:rsid w:val="6AA87672"/>
    <w:rsid w:val="6AB06526"/>
    <w:rsid w:val="6AC50223"/>
    <w:rsid w:val="6ACB20F7"/>
    <w:rsid w:val="6AD54E94"/>
    <w:rsid w:val="6ADA35A3"/>
    <w:rsid w:val="6ADA6AC4"/>
    <w:rsid w:val="6ADB11D6"/>
    <w:rsid w:val="6B1A2C3C"/>
    <w:rsid w:val="6B221F4E"/>
    <w:rsid w:val="6B2C2051"/>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34FBF"/>
    <w:rsid w:val="6C186A79"/>
    <w:rsid w:val="6C2076DB"/>
    <w:rsid w:val="6C234DED"/>
    <w:rsid w:val="6C29198B"/>
    <w:rsid w:val="6C3A079D"/>
    <w:rsid w:val="6C3A254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CE7137"/>
    <w:rsid w:val="6CD7423E"/>
    <w:rsid w:val="6CD930DF"/>
    <w:rsid w:val="6CDC1854"/>
    <w:rsid w:val="6CE70FA1"/>
    <w:rsid w:val="6CF05300"/>
    <w:rsid w:val="6CFA6351"/>
    <w:rsid w:val="6CFC3C40"/>
    <w:rsid w:val="6D231231"/>
    <w:rsid w:val="6D266F73"/>
    <w:rsid w:val="6D2F6F7D"/>
    <w:rsid w:val="6D341690"/>
    <w:rsid w:val="6D480984"/>
    <w:rsid w:val="6D505D9E"/>
    <w:rsid w:val="6D521B17"/>
    <w:rsid w:val="6D8079F9"/>
    <w:rsid w:val="6D8C5028"/>
    <w:rsid w:val="6D9B526C"/>
    <w:rsid w:val="6DB13E57"/>
    <w:rsid w:val="6DC245A2"/>
    <w:rsid w:val="6DC71662"/>
    <w:rsid w:val="6DCD5126"/>
    <w:rsid w:val="6DDB6CB0"/>
    <w:rsid w:val="6DE21877"/>
    <w:rsid w:val="6DE52ACD"/>
    <w:rsid w:val="6DE6443E"/>
    <w:rsid w:val="6DF36E56"/>
    <w:rsid w:val="6DFC0B44"/>
    <w:rsid w:val="6E0458E7"/>
    <w:rsid w:val="6E212037"/>
    <w:rsid w:val="6E25722B"/>
    <w:rsid w:val="6E263D90"/>
    <w:rsid w:val="6E3B221B"/>
    <w:rsid w:val="6E475779"/>
    <w:rsid w:val="6E51424D"/>
    <w:rsid w:val="6E58315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E2E65"/>
    <w:rsid w:val="6F26325B"/>
    <w:rsid w:val="6F286FD3"/>
    <w:rsid w:val="6F2F2D9E"/>
    <w:rsid w:val="6F3A05FC"/>
    <w:rsid w:val="6F4147D9"/>
    <w:rsid w:val="6F455D89"/>
    <w:rsid w:val="6F5002D8"/>
    <w:rsid w:val="6F581F47"/>
    <w:rsid w:val="6F5B0D5A"/>
    <w:rsid w:val="6F5C35EA"/>
    <w:rsid w:val="6F63625D"/>
    <w:rsid w:val="6F6B6A15"/>
    <w:rsid w:val="6F834209"/>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A560C"/>
    <w:rsid w:val="707E201F"/>
    <w:rsid w:val="7099044B"/>
    <w:rsid w:val="709A06E1"/>
    <w:rsid w:val="709D518F"/>
    <w:rsid w:val="709E387E"/>
    <w:rsid w:val="70B34FC2"/>
    <w:rsid w:val="70B76860"/>
    <w:rsid w:val="70C268FE"/>
    <w:rsid w:val="70C759D3"/>
    <w:rsid w:val="70CD7E32"/>
    <w:rsid w:val="70CF2B23"/>
    <w:rsid w:val="70CF74E9"/>
    <w:rsid w:val="70D70CB1"/>
    <w:rsid w:val="70D80585"/>
    <w:rsid w:val="70DF36C1"/>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0676AD"/>
    <w:rsid w:val="721867DE"/>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CF07C8"/>
    <w:rsid w:val="72D178A1"/>
    <w:rsid w:val="72D27981"/>
    <w:rsid w:val="73047407"/>
    <w:rsid w:val="73047904"/>
    <w:rsid w:val="731A4E85"/>
    <w:rsid w:val="731D3DCF"/>
    <w:rsid w:val="73253EFA"/>
    <w:rsid w:val="732857F3"/>
    <w:rsid w:val="73353A6C"/>
    <w:rsid w:val="734C1A6A"/>
    <w:rsid w:val="735465E8"/>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75AAB"/>
    <w:rsid w:val="742E78D4"/>
    <w:rsid w:val="74317498"/>
    <w:rsid w:val="74335A84"/>
    <w:rsid w:val="74367A9C"/>
    <w:rsid w:val="743A6A13"/>
    <w:rsid w:val="74604CCB"/>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33BDF"/>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6F3599"/>
    <w:rsid w:val="757E5B9F"/>
    <w:rsid w:val="75825461"/>
    <w:rsid w:val="75907680"/>
    <w:rsid w:val="75916599"/>
    <w:rsid w:val="759926FC"/>
    <w:rsid w:val="759A6034"/>
    <w:rsid w:val="75A24276"/>
    <w:rsid w:val="75AA231D"/>
    <w:rsid w:val="75AD6340"/>
    <w:rsid w:val="75B90985"/>
    <w:rsid w:val="75DF5F11"/>
    <w:rsid w:val="75E8633A"/>
    <w:rsid w:val="75ED062E"/>
    <w:rsid w:val="76261D92"/>
    <w:rsid w:val="762A1B75"/>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6FB26C3"/>
    <w:rsid w:val="77076007"/>
    <w:rsid w:val="770E18F5"/>
    <w:rsid w:val="770F77AA"/>
    <w:rsid w:val="77183DD1"/>
    <w:rsid w:val="771A36A5"/>
    <w:rsid w:val="772C33D8"/>
    <w:rsid w:val="77413F7E"/>
    <w:rsid w:val="77464076"/>
    <w:rsid w:val="774C5829"/>
    <w:rsid w:val="7758241F"/>
    <w:rsid w:val="777A7D22"/>
    <w:rsid w:val="777E28EC"/>
    <w:rsid w:val="77835654"/>
    <w:rsid w:val="7797109C"/>
    <w:rsid w:val="779A2A38"/>
    <w:rsid w:val="77B4450A"/>
    <w:rsid w:val="77B46E73"/>
    <w:rsid w:val="77DC6BAC"/>
    <w:rsid w:val="77E37A12"/>
    <w:rsid w:val="77F42148"/>
    <w:rsid w:val="77FE3468"/>
    <w:rsid w:val="78023DEF"/>
    <w:rsid w:val="780B1240"/>
    <w:rsid w:val="7819395D"/>
    <w:rsid w:val="782347DB"/>
    <w:rsid w:val="78250553"/>
    <w:rsid w:val="783B17B1"/>
    <w:rsid w:val="783B7D77"/>
    <w:rsid w:val="784E2046"/>
    <w:rsid w:val="78546F0C"/>
    <w:rsid w:val="786778FE"/>
    <w:rsid w:val="786C195E"/>
    <w:rsid w:val="78841C7E"/>
    <w:rsid w:val="788C0D6B"/>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17A0B"/>
    <w:rsid w:val="79831473"/>
    <w:rsid w:val="79983E9C"/>
    <w:rsid w:val="7999527A"/>
    <w:rsid w:val="79AF76C5"/>
    <w:rsid w:val="79C25EE1"/>
    <w:rsid w:val="79CE2967"/>
    <w:rsid w:val="79D36716"/>
    <w:rsid w:val="79E30EE8"/>
    <w:rsid w:val="79E34934"/>
    <w:rsid w:val="79EA664C"/>
    <w:rsid w:val="79F9627A"/>
    <w:rsid w:val="79FC3536"/>
    <w:rsid w:val="79FF6948"/>
    <w:rsid w:val="7A044199"/>
    <w:rsid w:val="7A0657CF"/>
    <w:rsid w:val="7A240F4C"/>
    <w:rsid w:val="7A2F3BBF"/>
    <w:rsid w:val="7A2F459A"/>
    <w:rsid w:val="7A322A39"/>
    <w:rsid w:val="7A517022"/>
    <w:rsid w:val="7A6F5001"/>
    <w:rsid w:val="7A765096"/>
    <w:rsid w:val="7A7720A0"/>
    <w:rsid w:val="7A772BBC"/>
    <w:rsid w:val="7A846E66"/>
    <w:rsid w:val="7A8F7F06"/>
    <w:rsid w:val="7A904DD0"/>
    <w:rsid w:val="7A9635B3"/>
    <w:rsid w:val="7A9E639B"/>
    <w:rsid w:val="7AA2343E"/>
    <w:rsid w:val="7AD60EB8"/>
    <w:rsid w:val="7ADA73A4"/>
    <w:rsid w:val="7AE55396"/>
    <w:rsid w:val="7AE66B99"/>
    <w:rsid w:val="7AF34646"/>
    <w:rsid w:val="7AFE508C"/>
    <w:rsid w:val="7B017E0B"/>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EE6EAE"/>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A6570"/>
    <w:rsid w:val="7C8B7390"/>
    <w:rsid w:val="7C975798"/>
    <w:rsid w:val="7C9B0D0E"/>
    <w:rsid w:val="7CA42B03"/>
    <w:rsid w:val="7CBB76D8"/>
    <w:rsid w:val="7CC55E61"/>
    <w:rsid w:val="7CCC5441"/>
    <w:rsid w:val="7CD07583"/>
    <w:rsid w:val="7CD2318A"/>
    <w:rsid w:val="7CD2702A"/>
    <w:rsid w:val="7CD34C42"/>
    <w:rsid w:val="7CD46B29"/>
    <w:rsid w:val="7CDE3FF9"/>
    <w:rsid w:val="7CE26EBF"/>
    <w:rsid w:val="7CEE3130"/>
    <w:rsid w:val="7CFC08E8"/>
    <w:rsid w:val="7D0E5A5A"/>
    <w:rsid w:val="7D1E1A15"/>
    <w:rsid w:val="7D1F6674"/>
    <w:rsid w:val="7D2232B3"/>
    <w:rsid w:val="7D42533E"/>
    <w:rsid w:val="7D475E29"/>
    <w:rsid w:val="7D480B34"/>
    <w:rsid w:val="7D741635"/>
    <w:rsid w:val="7D777A3E"/>
    <w:rsid w:val="7D883F06"/>
    <w:rsid w:val="7D8E6457"/>
    <w:rsid w:val="7D9005BC"/>
    <w:rsid w:val="7D983576"/>
    <w:rsid w:val="7D9F0AD0"/>
    <w:rsid w:val="7DB22BDF"/>
    <w:rsid w:val="7DB52379"/>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01C82"/>
    <w:rsid w:val="7F265C58"/>
    <w:rsid w:val="7F3B240A"/>
    <w:rsid w:val="7F4C4618"/>
    <w:rsid w:val="7F4D13A6"/>
    <w:rsid w:val="7F582CF2"/>
    <w:rsid w:val="7F951B40"/>
    <w:rsid w:val="7FA501CC"/>
    <w:rsid w:val="7FA820A8"/>
    <w:rsid w:val="7FAF2DF8"/>
    <w:rsid w:val="7FB90D50"/>
    <w:rsid w:val="7FBE053E"/>
    <w:rsid w:val="7FBF10B0"/>
    <w:rsid w:val="7FF302F4"/>
    <w:rsid w:val="7FFA4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6"/>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4"/>
    <w:autoRedefine/>
    <w:qFormat/>
    <w:uiPriority w:val="0"/>
  </w:style>
  <w:style w:type="character" w:customStyle="1" w:styleId="77">
    <w:name w:val="apple-converted-space"/>
    <w:basedOn w:val="35"/>
    <w:autoRedefine/>
    <w:qFormat/>
    <w:uiPriority w:val="0"/>
  </w:style>
  <w:style w:type="character" w:customStyle="1" w:styleId="78">
    <w:name w:val="文档结构图 Char"/>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7">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5"/>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5"/>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5"/>
    <w:qFormat/>
    <w:uiPriority w:val="0"/>
    <w:rPr>
      <w:rFonts w:ascii="宋体" w:hAnsi="宋体" w:eastAsia="宋体" w:cs="宋体"/>
      <w:color w:val="000000"/>
      <w:sz w:val="24"/>
      <w:szCs w:val="24"/>
      <w:u w:val="none"/>
    </w:rPr>
  </w:style>
  <w:style w:type="character" w:customStyle="1" w:styleId="97">
    <w:name w:val="font81"/>
    <w:basedOn w:val="35"/>
    <w:qFormat/>
    <w:uiPriority w:val="0"/>
    <w:rPr>
      <w:rFonts w:hint="default" w:ascii="Times New Roman" w:hAnsi="Times New Roman" w:cs="Times New Roman"/>
      <w:color w:val="000000"/>
      <w:sz w:val="18"/>
      <w:szCs w:val="18"/>
      <w:u w:val="none"/>
    </w:rPr>
  </w:style>
  <w:style w:type="paragraph" w:customStyle="1" w:styleId="98">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10947</Words>
  <Characters>12209</Characters>
  <Lines>50</Lines>
  <Paragraphs>68</Paragraphs>
  <TotalTime>5</TotalTime>
  <ScaleCrop>false</ScaleCrop>
  <LinksUpToDate>false</LinksUpToDate>
  <CharactersWithSpaces>12580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2026-06-22T03:26:00Z</cp:lastPrinted>
  <dcterms:modified xsi:type="dcterms:W3CDTF">2026-07-02T09:06:33Z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03813A80D4494CA2A2024F9DCAE0B8C4_13</vt:lpwstr>
  </property>
  <property fmtid="{D5CDD505-2E9C-101B-9397-08002B2CF9AE}" pid="4" name="KSOTemplateDocerSaveRecord">
    <vt:lpwstr>eyJoZGlkIjoiMzU0MTZjMjFkMjFjOGMwYTIzNWEzZDljNjYxZWI0MmYiLCJ1c2VySWQiOiIxNjg0NTc5MjM2In0=</vt:lpwstr>
  </property>
</Properties>
</file>