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F709">
      <w:pPr>
        <w:spacing w:line="360" w:lineRule="auto"/>
        <w:rPr>
          <w:b/>
          <w:color w:val="auto"/>
          <w:sz w:val="24"/>
          <w:highlight w:val="none"/>
        </w:rPr>
      </w:pPr>
      <w:bookmarkStart w:id="1" w:name="_GoBack"/>
      <w:bookmarkEnd w:id="1"/>
      <w:bookmarkStart w:id="0" w:name="_Toc410303627"/>
      <w:r>
        <w:rPr>
          <w:rFonts w:hint="eastAsia"/>
          <w:b/>
          <w:color w:val="auto"/>
          <w:sz w:val="24"/>
          <w:highlight w:val="none"/>
          <w:lang w:eastAsia="zh-CN"/>
        </w:rPr>
        <w:t>伦理审查委员会</w:t>
      </w:r>
      <w:r>
        <w:rPr>
          <w:rFonts w:hint="eastAsia"/>
          <w:b/>
          <w:color w:val="auto"/>
          <w:sz w:val="24"/>
          <w:highlight w:val="none"/>
        </w:rPr>
        <w:t>结题报告(IEC-C-0</w:t>
      </w:r>
      <w:r>
        <w:rPr>
          <w:rFonts w:hint="eastAsia"/>
          <w:b/>
          <w:color w:val="auto"/>
          <w:sz w:val="24"/>
          <w:highlight w:val="none"/>
          <w:lang w:eastAsia="zh-CN"/>
        </w:rPr>
        <w:t>17</w:t>
      </w:r>
      <w:r>
        <w:rPr>
          <w:rFonts w:hint="eastAsia"/>
          <w:b/>
          <w:color w:val="auto"/>
          <w:sz w:val="24"/>
          <w:highlight w:val="none"/>
        </w:rPr>
        <w:t>-A02-</w:t>
      </w:r>
      <w:r>
        <w:rPr>
          <w:rFonts w:hint="eastAsia"/>
          <w:b/>
          <w:color w:val="auto"/>
          <w:sz w:val="24"/>
          <w:highlight w:val="none"/>
          <w:lang w:eastAsia="zh-CN"/>
        </w:rPr>
        <w:t>V</w:t>
      </w:r>
      <w:r>
        <w:rPr>
          <w:rFonts w:hint="eastAsia"/>
          <w:b/>
          <w:color w:val="auto"/>
          <w:sz w:val="24"/>
          <w:highlight w:val="none"/>
          <w:lang w:val="en-US" w:eastAsia="zh-CN"/>
        </w:rPr>
        <w:t>5.0</w:t>
      </w:r>
      <w:r>
        <w:rPr>
          <w:rFonts w:hint="eastAsia"/>
          <w:b/>
          <w:color w:val="auto"/>
          <w:sz w:val="24"/>
          <w:highlight w:val="none"/>
        </w:rPr>
        <w:t>)</w:t>
      </w:r>
      <w:bookmarkEnd w:id="0"/>
    </w:p>
    <w:p w14:paraId="2C5F9FDF">
      <w:pPr>
        <w:jc w:val="center"/>
        <w:rPr>
          <w:rFonts w:ascii="宋体" w:hAnsi="宋体"/>
          <w:b/>
          <w:color w:val="auto"/>
          <w:sz w:val="28"/>
          <w:highlight w:val="none"/>
        </w:rPr>
      </w:pPr>
      <w:r>
        <w:rPr>
          <w:rFonts w:hint="eastAsia" w:ascii="宋体" w:hAnsi="宋体"/>
          <w:b/>
          <w:color w:val="auto"/>
          <w:sz w:val="28"/>
          <w:highlight w:val="none"/>
          <w:lang w:eastAsia="zh-CN"/>
        </w:rPr>
        <w:t>伦理审查委员会</w:t>
      </w:r>
      <w:r>
        <w:rPr>
          <w:rFonts w:hint="eastAsia" w:ascii="宋体" w:hAnsi="宋体"/>
          <w:b/>
          <w:color w:val="auto"/>
          <w:sz w:val="28"/>
          <w:highlight w:val="none"/>
        </w:rPr>
        <w:t>结题报告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67"/>
        <w:gridCol w:w="292"/>
        <w:gridCol w:w="863"/>
        <w:gridCol w:w="2283"/>
        <w:gridCol w:w="2989"/>
      </w:tblGrid>
      <w:tr w14:paraId="64205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5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项目名称（编号）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CA8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F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申办者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0C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5A68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64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宋体"/>
                <w:b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NMP</w:t>
            </w:r>
            <w:r>
              <w:rPr>
                <w:b/>
                <w:color w:val="auto"/>
                <w:sz w:val="21"/>
                <w:szCs w:val="21"/>
                <w:highlight w:val="none"/>
              </w:rPr>
              <w:t>A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批件号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  <w:lang w:val="en-US" w:eastAsia="zh-CN"/>
              </w:rPr>
              <w:t>如有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E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7BF4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EE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临床研究单位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3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75D6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60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承担科室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3B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56C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2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主要研究者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71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118B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9A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伦理审查批件号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0A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BA8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E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伦理审查批件有效期至</w:t>
            </w:r>
          </w:p>
        </w:tc>
        <w:tc>
          <w:tcPr>
            <w:tcW w:w="6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36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05BF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0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 xml:space="preserve">1. 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研究情况</w:t>
            </w:r>
          </w:p>
        </w:tc>
      </w:tr>
      <w:tr w14:paraId="3D4B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48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研究没有启动（请解释原因：_________________）</w:t>
            </w:r>
          </w:p>
          <w:p w14:paraId="3B980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提前终止研究（终止日期：____年____月____日）🡪</w:t>
            </w:r>
            <w:r>
              <w:rPr>
                <w:color w:val="auto"/>
                <w:sz w:val="21"/>
                <w:szCs w:val="21"/>
                <w:highlight w:val="none"/>
              </w:rPr>
              <w:sym w:font="Wingdings" w:char="00E0"/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 xml:space="preserve"> 请提交提前终止研究报告</w:t>
            </w:r>
          </w:p>
          <w:p w14:paraId="3A12E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完成研究</w:t>
            </w:r>
          </w:p>
          <w:p w14:paraId="3D62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① 首例入组日期：____年____月____日</w:t>
            </w:r>
          </w:p>
          <w:p w14:paraId="6CA5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② 末例出组日期：____年____月____日</w:t>
            </w:r>
          </w:p>
        </w:tc>
      </w:tr>
      <w:tr w14:paraId="0018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2F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 xml:space="preserve">2. 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  <w:highlight w:val="none"/>
                <w:lang w:eastAsia="zh-CN"/>
              </w:rPr>
              <w:t>试验参与者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  <w:highlight w:val="none"/>
              </w:rPr>
              <w:t>信息</w:t>
            </w:r>
          </w:p>
        </w:tc>
      </w:tr>
      <w:tr w14:paraId="55A3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E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合同研究总例数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E3E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入组例数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46A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完成研究观察例数</w:t>
            </w:r>
          </w:p>
        </w:tc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5F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提前退出研究</w:t>
            </w:r>
            <w:r>
              <w:rPr>
                <w:rFonts w:hint="eastAsia"/>
                <w:sz w:val="21"/>
                <w:szCs w:val="21"/>
              </w:rPr>
              <w:t>例数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请另附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提前退出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一览表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1681B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6E8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86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99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2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52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 w14:paraId="0CF2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8A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提前退出主要原因：□ 不良事件 □ 撤回知情同意 □ 失访 □ 方案违背 □ 其他：______</w:t>
            </w:r>
          </w:p>
        </w:tc>
      </w:tr>
      <w:tr w14:paraId="7CDB7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9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 xml:space="preserve">3. 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不良事件信息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请另附“SAE/SUSAR一览表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14:paraId="01D2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D1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SAE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严重不良事件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本中心共报告____例；均已按规定提交报告：□ 是 □ 否 □ 不适用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 </w:t>
            </w:r>
          </w:p>
        </w:tc>
      </w:tr>
      <w:tr w14:paraId="4950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E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其中与研究相关的SAE</w:t>
            </w:r>
          </w:p>
        </w:tc>
        <w:tc>
          <w:tcPr>
            <w:tcW w:w="6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A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____例</w:t>
            </w:r>
          </w:p>
        </w:tc>
      </w:tr>
      <w:tr w14:paraId="0112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2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SUSAR（可疑非预期严重不良反应）</w:t>
            </w:r>
          </w:p>
        </w:tc>
        <w:tc>
          <w:tcPr>
            <w:tcW w:w="6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A3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</w:rPr>
              <w:t>本中心共报告____例；均已按规定时限报告：□ 是 □ 否 □ 不适用</w:t>
            </w:r>
          </w:p>
        </w:tc>
      </w:tr>
      <w:tr w14:paraId="026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C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4.方案偏离/违背信息（请另附“方案偏离/违背一览表”）</w:t>
            </w:r>
          </w:p>
        </w:tc>
      </w:tr>
      <w:tr w14:paraId="73EF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C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</w:rPr>
              <w:t>方案偏离/违背是否及时报告</w:t>
            </w:r>
            <w:r>
              <w:rPr>
                <w:rFonts w:hint="eastAsia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/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□ 否 □ 不适用 □ 是</w:t>
            </w:r>
          </w:p>
        </w:tc>
      </w:tr>
      <w:tr w14:paraId="7AF5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其中严重方案偏离/违背</w:t>
            </w:r>
            <w:r>
              <w:rPr>
                <w:rFonts w:hint="eastAsia"/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____条</w:t>
            </w:r>
          </w:p>
        </w:tc>
      </w:tr>
      <w:tr w14:paraId="2C79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FE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轻微方案偏离/违背</w:t>
            </w:r>
            <w:r>
              <w:rPr>
                <w:rFonts w:hint="eastAsia"/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____条</w:t>
            </w:r>
          </w:p>
        </w:tc>
      </w:tr>
      <w:tr w14:paraId="6DA7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18B1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试验参与者后续安排</w:t>
            </w:r>
          </w:p>
        </w:tc>
      </w:tr>
      <w:tr w14:paraId="5C8DB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CA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已发生的SAE及SUSAR是否涉及对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试验参与者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健康的严重损害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？ □ 否 □ 是（请简述：______）</w:t>
            </w:r>
          </w:p>
          <w:p w14:paraId="70E236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是否存在与研究相关的试验参与者尚未康复，医疗费用和补偿存在纠纷？ □ 否 □ 是（请简述后续安排：______）</w:t>
            </w:r>
          </w:p>
          <w:p w14:paraId="15B9D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研究风险是否超过预期？ □ 否 □ 是（请简述：______）</w:t>
            </w:r>
          </w:p>
        </w:tc>
      </w:tr>
      <w:tr w14:paraId="390B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34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报告人声明：</w:t>
            </w:r>
          </w:p>
        </w:tc>
      </w:tr>
      <w:tr w14:paraId="64BF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24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highlight w:val="none"/>
              </w:rPr>
              <w:t>本人确认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：</w:t>
            </w:r>
          </w:p>
          <w:p w14:paraId="7A922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本研究是严格按照《药物临床试验质量管理规范》（2026年）及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伦理审查委员会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批准的方案执行；</w:t>
            </w:r>
          </w:p>
          <w:p w14:paraId="3977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本报告内容真实、准确、完整，已如实报告研究全程所有安全性信息及方案偏离/违背情况；</w:t>
            </w:r>
          </w:p>
          <w:p w14:paraId="63508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已告知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试验参与者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研究的总体结局（如适用）。</w:t>
            </w:r>
          </w:p>
        </w:tc>
      </w:tr>
      <w:tr w14:paraId="4AF6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0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主要研究者签字</w:t>
            </w:r>
          </w:p>
        </w:tc>
        <w:tc>
          <w:tcPr>
            <w:tcW w:w="6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B9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1D6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2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6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7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z w:val="21"/>
                <w:szCs w:val="21"/>
                <w:highlight w:val="none"/>
              </w:rPr>
              <w:t xml:space="preserve">             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       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color w:val="auto"/>
                <w:sz w:val="21"/>
                <w:szCs w:val="21"/>
                <w:highlight w:val="none"/>
              </w:rPr>
              <w:t xml:space="preserve">         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  <w:tr w14:paraId="40F1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1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1"/>
                <w:szCs w:val="21"/>
                <w:highlight w:val="none"/>
                <w:shd w:val="pct10" w:color="auto" w:fill="FFFFFF"/>
              </w:rPr>
              <w:t>以下为伦理审查委员会使用</w:t>
            </w:r>
          </w:p>
        </w:tc>
      </w:tr>
      <w:tr w14:paraId="2096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6E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伦理接收人签名：</w:t>
            </w:r>
          </w:p>
        </w:tc>
        <w:tc>
          <w:tcPr>
            <w:tcW w:w="5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E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日期：</w:t>
            </w:r>
          </w:p>
        </w:tc>
      </w:tr>
      <w:tr w14:paraId="358D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D2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审查者意见:</w:t>
            </w:r>
          </w:p>
          <w:p w14:paraId="18922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同意结题</w:t>
            </w:r>
          </w:p>
          <w:p w14:paraId="488E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进一步采取保护措施后同意结题（请说明：_________________）</w:t>
            </w:r>
          </w:p>
          <w:p w14:paraId="29E63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□ 提交会议审查</w:t>
            </w:r>
          </w:p>
        </w:tc>
      </w:tr>
      <w:tr w14:paraId="7A72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4C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审查者签名：</w:t>
            </w:r>
          </w:p>
        </w:tc>
        <w:tc>
          <w:tcPr>
            <w:tcW w:w="5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A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日期：</w:t>
            </w:r>
          </w:p>
        </w:tc>
      </w:tr>
      <w:tr w14:paraId="5708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73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主任委员签名：</w:t>
            </w:r>
          </w:p>
        </w:tc>
        <w:tc>
          <w:tcPr>
            <w:tcW w:w="5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D7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日期：</w:t>
            </w:r>
          </w:p>
        </w:tc>
      </w:tr>
    </w:tbl>
    <w:p w14:paraId="61CD8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注： </w:t>
      </w:r>
    </w:p>
    <w:p w14:paraId="3BC9E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①“提前退出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一览表”至少应包括：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编号、退出原因、退出时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健康情况。</w:t>
      </w:r>
    </w:p>
    <w:p w14:paraId="734AC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②“SAE/SUSAR一览表”至少应包括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编号、SAE/SUSAR 、具体诊断、与该临床研究的相关性、预期性、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转归和是否赔偿。</w:t>
      </w:r>
    </w:p>
    <w:p w14:paraId="473B8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jc w:val="lef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③“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方案偏离/违背一览</w:t>
      </w:r>
      <w:r>
        <w:rPr>
          <w:rFonts w:hint="eastAsia"/>
          <w:b/>
          <w:bCs/>
          <w:sz w:val="21"/>
          <w:szCs w:val="21"/>
          <w:lang w:val="en-US" w:eastAsia="zh-CN"/>
        </w:rPr>
        <w:t>表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”至少应包括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编号、发生日期、发现日期、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修改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/偏离方案类型、事件描述、事件发生的原因、对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试验参与者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的影响、对研究结果的影响和处理措施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。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2BC85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C90C2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 w:ascii="Times New Roman" w:hAnsi="Times New Roman"/>
      </w:rPr>
      <w:t>IEC-C-0</w:t>
    </w:r>
    <w:r>
      <w:rPr>
        <w:rFonts w:hint="eastAsia"/>
        <w:lang w:eastAsia="zh-CN"/>
      </w:rPr>
      <w:t>17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2A52D67"/>
    <w:rsid w:val="02CE01A5"/>
    <w:rsid w:val="038F0263"/>
    <w:rsid w:val="03903AE7"/>
    <w:rsid w:val="03D25855"/>
    <w:rsid w:val="04FD0162"/>
    <w:rsid w:val="04FF3EDA"/>
    <w:rsid w:val="050250E9"/>
    <w:rsid w:val="05E85ADC"/>
    <w:rsid w:val="06F20248"/>
    <w:rsid w:val="077E1A2E"/>
    <w:rsid w:val="07B54E57"/>
    <w:rsid w:val="07CA6A21"/>
    <w:rsid w:val="07EC726F"/>
    <w:rsid w:val="08163245"/>
    <w:rsid w:val="0817778D"/>
    <w:rsid w:val="083B16CD"/>
    <w:rsid w:val="097A09E3"/>
    <w:rsid w:val="09F25D5F"/>
    <w:rsid w:val="0A1B0F4E"/>
    <w:rsid w:val="0ADD6C61"/>
    <w:rsid w:val="0AF32ECD"/>
    <w:rsid w:val="0B2649B7"/>
    <w:rsid w:val="0B52745A"/>
    <w:rsid w:val="0C831611"/>
    <w:rsid w:val="0CCD26E3"/>
    <w:rsid w:val="0D4912D9"/>
    <w:rsid w:val="0D5C629C"/>
    <w:rsid w:val="0D6C56B8"/>
    <w:rsid w:val="0DAC149F"/>
    <w:rsid w:val="0E807D4C"/>
    <w:rsid w:val="0E884F40"/>
    <w:rsid w:val="0F454F8E"/>
    <w:rsid w:val="0F656151"/>
    <w:rsid w:val="0F885CA3"/>
    <w:rsid w:val="10016849"/>
    <w:rsid w:val="10743471"/>
    <w:rsid w:val="10BC3A5F"/>
    <w:rsid w:val="10EA5802"/>
    <w:rsid w:val="11167533"/>
    <w:rsid w:val="11291336"/>
    <w:rsid w:val="11CE706E"/>
    <w:rsid w:val="11D042B4"/>
    <w:rsid w:val="11D402A7"/>
    <w:rsid w:val="124A4004"/>
    <w:rsid w:val="125D526F"/>
    <w:rsid w:val="12867DFA"/>
    <w:rsid w:val="12AF7E7F"/>
    <w:rsid w:val="132D60B6"/>
    <w:rsid w:val="138459D2"/>
    <w:rsid w:val="13A66F04"/>
    <w:rsid w:val="14320964"/>
    <w:rsid w:val="144204BF"/>
    <w:rsid w:val="14A0576E"/>
    <w:rsid w:val="15317590"/>
    <w:rsid w:val="154F0566"/>
    <w:rsid w:val="1583643A"/>
    <w:rsid w:val="15B230C0"/>
    <w:rsid w:val="15BB29D2"/>
    <w:rsid w:val="1631177A"/>
    <w:rsid w:val="176862B9"/>
    <w:rsid w:val="17CB7A6F"/>
    <w:rsid w:val="180D6236"/>
    <w:rsid w:val="1815568F"/>
    <w:rsid w:val="181F06C4"/>
    <w:rsid w:val="183864B6"/>
    <w:rsid w:val="18665E7E"/>
    <w:rsid w:val="18CD30A7"/>
    <w:rsid w:val="19713598"/>
    <w:rsid w:val="1A283F89"/>
    <w:rsid w:val="1A420205"/>
    <w:rsid w:val="1AB427B6"/>
    <w:rsid w:val="1AF55659"/>
    <w:rsid w:val="1B4C60EF"/>
    <w:rsid w:val="1B666D00"/>
    <w:rsid w:val="1B9613EA"/>
    <w:rsid w:val="1B99253B"/>
    <w:rsid w:val="1BAE259E"/>
    <w:rsid w:val="1BCB2DA2"/>
    <w:rsid w:val="1BF105C9"/>
    <w:rsid w:val="1C29062A"/>
    <w:rsid w:val="1C304633"/>
    <w:rsid w:val="1C4A1A87"/>
    <w:rsid w:val="1C972642"/>
    <w:rsid w:val="1D2B7B0B"/>
    <w:rsid w:val="1D4E55A7"/>
    <w:rsid w:val="1DD604DE"/>
    <w:rsid w:val="1E2B1DB5"/>
    <w:rsid w:val="1E73323B"/>
    <w:rsid w:val="1EE137C7"/>
    <w:rsid w:val="1EF65C58"/>
    <w:rsid w:val="1EF65EF6"/>
    <w:rsid w:val="1F26383F"/>
    <w:rsid w:val="1F4D4E3B"/>
    <w:rsid w:val="1F59632B"/>
    <w:rsid w:val="1F610B8A"/>
    <w:rsid w:val="1FC019CA"/>
    <w:rsid w:val="202F37BE"/>
    <w:rsid w:val="20AA3B3C"/>
    <w:rsid w:val="216D57E7"/>
    <w:rsid w:val="231A50A3"/>
    <w:rsid w:val="237B3E42"/>
    <w:rsid w:val="238A2EEC"/>
    <w:rsid w:val="24563A88"/>
    <w:rsid w:val="24B03B5D"/>
    <w:rsid w:val="24F17DEC"/>
    <w:rsid w:val="25A73A13"/>
    <w:rsid w:val="25C53321"/>
    <w:rsid w:val="26051C44"/>
    <w:rsid w:val="26345740"/>
    <w:rsid w:val="26724F14"/>
    <w:rsid w:val="268B33C8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F23503"/>
    <w:rsid w:val="2A4C661A"/>
    <w:rsid w:val="2A8F4398"/>
    <w:rsid w:val="2B326508"/>
    <w:rsid w:val="2B425C86"/>
    <w:rsid w:val="2B48310F"/>
    <w:rsid w:val="2B527CDC"/>
    <w:rsid w:val="2B603075"/>
    <w:rsid w:val="2B7A6820"/>
    <w:rsid w:val="2BA07051"/>
    <w:rsid w:val="2BA204AF"/>
    <w:rsid w:val="2BCC070B"/>
    <w:rsid w:val="2C081775"/>
    <w:rsid w:val="2C1159E1"/>
    <w:rsid w:val="2C222404"/>
    <w:rsid w:val="2CD46954"/>
    <w:rsid w:val="2E093675"/>
    <w:rsid w:val="2E0B7A85"/>
    <w:rsid w:val="2E335D6E"/>
    <w:rsid w:val="2E820118"/>
    <w:rsid w:val="2ECD025A"/>
    <w:rsid w:val="2EF958DA"/>
    <w:rsid w:val="2F2D14C0"/>
    <w:rsid w:val="2F8F1814"/>
    <w:rsid w:val="2FC47A95"/>
    <w:rsid w:val="308A649E"/>
    <w:rsid w:val="30BA6D84"/>
    <w:rsid w:val="314A7D51"/>
    <w:rsid w:val="31565C05"/>
    <w:rsid w:val="31AE37B4"/>
    <w:rsid w:val="31C51E2E"/>
    <w:rsid w:val="31DF50A9"/>
    <w:rsid w:val="321936B4"/>
    <w:rsid w:val="32674CE9"/>
    <w:rsid w:val="338C301A"/>
    <w:rsid w:val="33E621A9"/>
    <w:rsid w:val="34857F7B"/>
    <w:rsid w:val="34FA25E4"/>
    <w:rsid w:val="350026BC"/>
    <w:rsid w:val="35995E1E"/>
    <w:rsid w:val="359F0C3E"/>
    <w:rsid w:val="35AF114F"/>
    <w:rsid w:val="35C44FAB"/>
    <w:rsid w:val="364554DD"/>
    <w:rsid w:val="364D3926"/>
    <w:rsid w:val="36A273C5"/>
    <w:rsid w:val="36C94D6E"/>
    <w:rsid w:val="37D45922"/>
    <w:rsid w:val="385B709E"/>
    <w:rsid w:val="38765C86"/>
    <w:rsid w:val="3888244C"/>
    <w:rsid w:val="38892D0B"/>
    <w:rsid w:val="38AE3203"/>
    <w:rsid w:val="39050DB8"/>
    <w:rsid w:val="39253208"/>
    <w:rsid w:val="39445009"/>
    <w:rsid w:val="39754E22"/>
    <w:rsid w:val="39B4306C"/>
    <w:rsid w:val="3A08550A"/>
    <w:rsid w:val="3A20597D"/>
    <w:rsid w:val="3A9948FB"/>
    <w:rsid w:val="3AA60379"/>
    <w:rsid w:val="3AB725F5"/>
    <w:rsid w:val="3AC16F61"/>
    <w:rsid w:val="3B1A3820"/>
    <w:rsid w:val="3B5E05B5"/>
    <w:rsid w:val="3BAE7642"/>
    <w:rsid w:val="3BCB62E9"/>
    <w:rsid w:val="3CAB2E91"/>
    <w:rsid w:val="3CF03B30"/>
    <w:rsid w:val="3D6F77FA"/>
    <w:rsid w:val="3DAB0DAD"/>
    <w:rsid w:val="3DBC635F"/>
    <w:rsid w:val="3DD54D90"/>
    <w:rsid w:val="3F0A4526"/>
    <w:rsid w:val="3F180E14"/>
    <w:rsid w:val="3FD23641"/>
    <w:rsid w:val="404A39B1"/>
    <w:rsid w:val="405E6B02"/>
    <w:rsid w:val="412C1F7C"/>
    <w:rsid w:val="41517290"/>
    <w:rsid w:val="41B16A4B"/>
    <w:rsid w:val="41C226C9"/>
    <w:rsid w:val="41DB2FFE"/>
    <w:rsid w:val="41EE55D3"/>
    <w:rsid w:val="426B25D4"/>
    <w:rsid w:val="43307340"/>
    <w:rsid w:val="43563C6E"/>
    <w:rsid w:val="437C19BE"/>
    <w:rsid w:val="43A34095"/>
    <w:rsid w:val="43C90CB5"/>
    <w:rsid w:val="43D94A66"/>
    <w:rsid w:val="43DF1796"/>
    <w:rsid w:val="44236A52"/>
    <w:rsid w:val="44DB1E54"/>
    <w:rsid w:val="44FB7439"/>
    <w:rsid w:val="4524683B"/>
    <w:rsid w:val="45B63B66"/>
    <w:rsid w:val="45CA01EC"/>
    <w:rsid w:val="46733805"/>
    <w:rsid w:val="46C77931"/>
    <w:rsid w:val="47243591"/>
    <w:rsid w:val="482232CE"/>
    <w:rsid w:val="482B6CCE"/>
    <w:rsid w:val="48AA455C"/>
    <w:rsid w:val="48C51D74"/>
    <w:rsid w:val="49047ECE"/>
    <w:rsid w:val="4A477739"/>
    <w:rsid w:val="4A8A3813"/>
    <w:rsid w:val="4AB77724"/>
    <w:rsid w:val="4AC82096"/>
    <w:rsid w:val="4AE922E8"/>
    <w:rsid w:val="4B813097"/>
    <w:rsid w:val="4BCD4623"/>
    <w:rsid w:val="4BD368C5"/>
    <w:rsid w:val="4C087FCB"/>
    <w:rsid w:val="4C0B1510"/>
    <w:rsid w:val="4C3D5C0E"/>
    <w:rsid w:val="4D333749"/>
    <w:rsid w:val="4DA05B20"/>
    <w:rsid w:val="4DC62DB4"/>
    <w:rsid w:val="4E4D39E3"/>
    <w:rsid w:val="4E597784"/>
    <w:rsid w:val="4ED16940"/>
    <w:rsid w:val="4F812992"/>
    <w:rsid w:val="4FA35635"/>
    <w:rsid w:val="50615016"/>
    <w:rsid w:val="50A56CB1"/>
    <w:rsid w:val="51114222"/>
    <w:rsid w:val="511A117E"/>
    <w:rsid w:val="51A21442"/>
    <w:rsid w:val="51B64A1D"/>
    <w:rsid w:val="51D54704"/>
    <w:rsid w:val="521F53BB"/>
    <w:rsid w:val="523C5624"/>
    <w:rsid w:val="52495492"/>
    <w:rsid w:val="52965AF3"/>
    <w:rsid w:val="52B93909"/>
    <w:rsid w:val="52E07A71"/>
    <w:rsid w:val="536F35A6"/>
    <w:rsid w:val="53767A2F"/>
    <w:rsid w:val="53910467"/>
    <w:rsid w:val="53D1326E"/>
    <w:rsid w:val="53E3123F"/>
    <w:rsid w:val="54716DD1"/>
    <w:rsid w:val="54992955"/>
    <w:rsid w:val="5516017D"/>
    <w:rsid w:val="55164621"/>
    <w:rsid w:val="557A1529"/>
    <w:rsid w:val="55FD149D"/>
    <w:rsid w:val="56A105AF"/>
    <w:rsid w:val="56E32F23"/>
    <w:rsid w:val="578C1E78"/>
    <w:rsid w:val="57A63A5E"/>
    <w:rsid w:val="57C00874"/>
    <w:rsid w:val="58017371"/>
    <w:rsid w:val="58306B5A"/>
    <w:rsid w:val="58682C37"/>
    <w:rsid w:val="588E127C"/>
    <w:rsid w:val="58C70220"/>
    <w:rsid w:val="594E22EA"/>
    <w:rsid w:val="5A6D513D"/>
    <w:rsid w:val="5A9A613F"/>
    <w:rsid w:val="5AF15CAE"/>
    <w:rsid w:val="5B345801"/>
    <w:rsid w:val="5B614B12"/>
    <w:rsid w:val="5B751975"/>
    <w:rsid w:val="5B7A6F8C"/>
    <w:rsid w:val="5BBA55DA"/>
    <w:rsid w:val="5C20232D"/>
    <w:rsid w:val="5C5123E2"/>
    <w:rsid w:val="5CC53B48"/>
    <w:rsid w:val="5CCB5E94"/>
    <w:rsid w:val="5D834805"/>
    <w:rsid w:val="5DAF116F"/>
    <w:rsid w:val="5E293134"/>
    <w:rsid w:val="5E2D7688"/>
    <w:rsid w:val="5E8C3CE0"/>
    <w:rsid w:val="5E9402E8"/>
    <w:rsid w:val="5F8C78AA"/>
    <w:rsid w:val="5FA104DD"/>
    <w:rsid w:val="605F496D"/>
    <w:rsid w:val="60A47A5D"/>
    <w:rsid w:val="60BA4FC1"/>
    <w:rsid w:val="60C2753E"/>
    <w:rsid w:val="611777EE"/>
    <w:rsid w:val="61215987"/>
    <w:rsid w:val="61714AF2"/>
    <w:rsid w:val="61C55405"/>
    <w:rsid w:val="621421A5"/>
    <w:rsid w:val="62251F1F"/>
    <w:rsid w:val="626C4FB8"/>
    <w:rsid w:val="62725FBE"/>
    <w:rsid w:val="62726C0F"/>
    <w:rsid w:val="62E80D13"/>
    <w:rsid w:val="63C74D38"/>
    <w:rsid w:val="63FE29C9"/>
    <w:rsid w:val="643105DE"/>
    <w:rsid w:val="643E22D7"/>
    <w:rsid w:val="648F79CA"/>
    <w:rsid w:val="64B159B9"/>
    <w:rsid w:val="64CA722D"/>
    <w:rsid w:val="64CD7C81"/>
    <w:rsid w:val="650D2C1F"/>
    <w:rsid w:val="65631C0A"/>
    <w:rsid w:val="65790D87"/>
    <w:rsid w:val="65CE3D15"/>
    <w:rsid w:val="664B09CF"/>
    <w:rsid w:val="66D07A07"/>
    <w:rsid w:val="67200DF2"/>
    <w:rsid w:val="673D01AE"/>
    <w:rsid w:val="67CB3049"/>
    <w:rsid w:val="6814614D"/>
    <w:rsid w:val="68845596"/>
    <w:rsid w:val="68B63CF9"/>
    <w:rsid w:val="68E0459C"/>
    <w:rsid w:val="68FF6EAB"/>
    <w:rsid w:val="69EF5E88"/>
    <w:rsid w:val="6A2D7FEB"/>
    <w:rsid w:val="6A30152F"/>
    <w:rsid w:val="6A882D4E"/>
    <w:rsid w:val="6A9A7E1F"/>
    <w:rsid w:val="6A9E28E4"/>
    <w:rsid w:val="6B814558"/>
    <w:rsid w:val="6B9B2216"/>
    <w:rsid w:val="6C334D13"/>
    <w:rsid w:val="6C791F6F"/>
    <w:rsid w:val="6D6856AB"/>
    <w:rsid w:val="6DA973EE"/>
    <w:rsid w:val="6DE62890"/>
    <w:rsid w:val="6DFA4688"/>
    <w:rsid w:val="6EFA1CD9"/>
    <w:rsid w:val="6F4A74A4"/>
    <w:rsid w:val="6FB70357"/>
    <w:rsid w:val="6FE34ED8"/>
    <w:rsid w:val="6FF90841"/>
    <w:rsid w:val="70463DEA"/>
    <w:rsid w:val="707453EC"/>
    <w:rsid w:val="70835AFE"/>
    <w:rsid w:val="7087270D"/>
    <w:rsid w:val="70C14FE6"/>
    <w:rsid w:val="70F80BA8"/>
    <w:rsid w:val="70FB0C9D"/>
    <w:rsid w:val="710475CC"/>
    <w:rsid w:val="714E5FA0"/>
    <w:rsid w:val="715E4F2E"/>
    <w:rsid w:val="716A0AFD"/>
    <w:rsid w:val="71793279"/>
    <w:rsid w:val="719E60E5"/>
    <w:rsid w:val="71BD5D79"/>
    <w:rsid w:val="71EC787D"/>
    <w:rsid w:val="71FE3596"/>
    <w:rsid w:val="726F4D89"/>
    <w:rsid w:val="727B7999"/>
    <w:rsid w:val="72E50B8D"/>
    <w:rsid w:val="73293BEC"/>
    <w:rsid w:val="736D7EFF"/>
    <w:rsid w:val="73A016D5"/>
    <w:rsid w:val="74EF5ED9"/>
    <w:rsid w:val="7526200C"/>
    <w:rsid w:val="75803660"/>
    <w:rsid w:val="75864A53"/>
    <w:rsid w:val="75BC4043"/>
    <w:rsid w:val="761F1063"/>
    <w:rsid w:val="76692823"/>
    <w:rsid w:val="76843742"/>
    <w:rsid w:val="7694749C"/>
    <w:rsid w:val="769E7B7B"/>
    <w:rsid w:val="76BE285E"/>
    <w:rsid w:val="777B32BA"/>
    <w:rsid w:val="77D148D4"/>
    <w:rsid w:val="77DE2925"/>
    <w:rsid w:val="77EE4130"/>
    <w:rsid w:val="780305DD"/>
    <w:rsid w:val="78AE785F"/>
    <w:rsid w:val="794516B5"/>
    <w:rsid w:val="79471DA2"/>
    <w:rsid w:val="797D1D3B"/>
    <w:rsid w:val="797F7E64"/>
    <w:rsid w:val="79C362DC"/>
    <w:rsid w:val="79D73ACF"/>
    <w:rsid w:val="79F44681"/>
    <w:rsid w:val="7A7208A2"/>
    <w:rsid w:val="7AE15B29"/>
    <w:rsid w:val="7B002BB2"/>
    <w:rsid w:val="7B4038F6"/>
    <w:rsid w:val="7BA7370E"/>
    <w:rsid w:val="7BFA548C"/>
    <w:rsid w:val="7C366A42"/>
    <w:rsid w:val="7C5B2DE5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EF71C5"/>
    <w:rsid w:val="7EF76851"/>
    <w:rsid w:val="7FA9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5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5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autoRedefine/>
    <w:semiHidden/>
    <w:unhideWhenUsed/>
    <w:qFormat/>
    <w:uiPriority w:val="1"/>
  </w:style>
  <w:style w:type="table" w:default="1" w:styleId="2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autoRedefine/>
    <w:qFormat/>
    <w:uiPriority w:val="99"/>
    <w:pPr>
      <w:ind w:left="2520" w:leftChars="1200"/>
    </w:p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8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7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autoRedefine/>
    <w:qFormat/>
    <w:uiPriority w:val="39"/>
    <w:pPr>
      <w:ind w:left="840" w:leftChars="400"/>
    </w:pPr>
  </w:style>
  <w:style w:type="paragraph" w:styleId="11">
    <w:name w:val="Plain Text"/>
    <w:basedOn w:val="1"/>
    <w:link w:val="49"/>
    <w:autoRedefine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4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0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7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3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5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autoRedefine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6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6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3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autoRedefine/>
    <w:qFormat/>
    <w:uiPriority w:val="99"/>
    <w:rPr>
      <w:rFonts w:cs="Times New Roman"/>
    </w:rPr>
  </w:style>
  <w:style w:type="character" w:styleId="33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5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7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8">
    <w:name w:val="javascript"/>
    <w:autoRedefine/>
    <w:qFormat/>
    <w:uiPriority w:val="0"/>
  </w:style>
  <w:style w:type="character" w:customStyle="1" w:styleId="39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1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3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4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5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6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7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8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49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0">
    <w:name w:val="List Paragraph"/>
    <w:basedOn w:val="1"/>
    <w:autoRedefine/>
    <w:qFormat/>
    <w:uiPriority w:val="34"/>
    <w:pPr>
      <w:ind w:firstLine="420" w:firstLineChars="200"/>
    </w:pPr>
  </w:style>
  <w:style w:type="paragraph" w:styleId="51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3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4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5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6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7">
    <w:name w:val="Quote"/>
    <w:basedOn w:val="1"/>
    <w:next w:val="1"/>
    <w:link w:val="58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8">
    <w:name w:val="引用 Char"/>
    <w:basedOn w:val="31"/>
    <w:link w:val="57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59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2813</Words>
  <Characters>3083</Characters>
  <Lines>1</Lines>
  <Paragraphs>1</Paragraphs>
  <TotalTime>2</TotalTime>
  <ScaleCrop>false</ScaleCrop>
  <LinksUpToDate>false</LinksUpToDate>
  <CharactersWithSpaces>3194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2024-03-18T03:54:00Z</cp:lastPrinted>
  <dcterms:modified xsi:type="dcterms:W3CDTF">2026-08-28T07:57:43Z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