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20B599">
      <w:pPr>
        <w:spacing w:line="360" w:lineRule="auto"/>
        <w:rPr>
          <w:b/>
          <w:color w:val="auto"/>
          <w:sz w:val="24"/>
        </w:rPr>
      </w:pPr>
      <w:bookmarkStart w:id="0" w:name="_Toc352518191"/>
      <w:bookmarkStart w:id="1" w:name="_Toc410303628"/>
      <w:r>
        <w:rPr>
          <w:rFonts w:hint="eastAsia"/>
          <w:b/>
          <w:color w:val="auto"/>
          <w:sz w:val="24"/>
          <w:lang w:eastAsia="zh-CN"/>
        </w:rPr>
        <w:t>伦理审查委员会</w:t>
      </w:r>
      <w:r>
        <w:rPr>
          <w:rFonts w:hint="eastAsia"/>
          <w:b/>
          <w:color w:val="auto"/>
          <w:sz w:val="24"/>
        </w:rPr>
        <w:t>年度/定期跟踪审查报告</w:t>
      </w:r>
      <w:bookmarkEnd w:id="0"/>
      <w:r>
        <w:rPr>
          <w:rFonts w:hint="eastAsia"/>
          <w:b/>
          <w:color w:val="auto"/>
          <w:sz w:val="24"/>
        </w:rPr>
        <w:t>(</w:t>
      </w:r>
      <w:r>
        <w:rPr>
          <w:b/>
          <w:color w:val="auto"/>
          <w:sz w:val="24"/>
        </w:rPr>
        <w:t>IEC-C-0</w:t>
      </w:r>
      <w:r>
        <w:rPr>
          <w:rFonts w:hint="eastAsia"/>
          <w:b/>
          <w:color w:val="auto"/>
          <w:sz w:val="24"/>
          <w:lang w:eastAsia="zh-CN"/>
        </w:rPr>
        <w:t>18</w:t>
      </w:r>
      <w:r>
        <w:rPr>
          <w:b/>
          <w:color w:val="auto"/>
          <w:sz w:val="24"/>
        </w:rPr>
        <w:t>-A0</w:t>
      </w:r>
      <w:r>
        <w:rPr>
          <w:rFonts w:hint="eastAsia"/>
          <w:b/>
          <w:color w:val="auto"/>
          <w:sz w:val="24"/>
        </w:rPr>
        <w:t>1</w:t>
      </w:r>
      <w:r>
        <w:rPr>
          <w:b/>
          <w:color w:val="auto"/>
          <w:sz w:val="24"/>
        </w:rPr>
        <w:t>-</w:t>
      </w:r>
      <w:r>
        <w:rPr>
          <w:rFonts w:hint="eastAsia"/>
          <w:b/>
          <w:color w:val="auto"/>
          <w:sz w:val="24"/>
          <w:lang w:eastAsia="zh-CN"/>
        </w:rPr>
        <w:t>V5.0</w:t>
      </w:r>
      <w:r>
        <w:rPr>
          <w:rFonts w:hint="eastAsia"/>
          <w:b/>
          <w:color w:val="auto"/>
          <w:sz w:val="24"/>
        </w:rPr>
        <w:t>)</w:t>
      </w:r>
      <w:bookmarkEnd w:id="1"/>
    </w:p>
    <w:p w14:paraId="4A59D658">
      <w:pPr>
        <w:jc w:val="center"/>
        <w:rPr>
          <w:rFonts w:ascii="宋体" w:hAnsi="宋体"/>
          <w:b/>
          <w:color w:val="auto"/>
          <w:sz w:val="28"/>
        </w:rPr>
      </w:pPr>
      <w:r>
        <w:rPr>
          <w:rFonts w:hint="eastAsia" w:ascii="宋体" w:hAnsi="宋体"/>
          <w:b/>
          <w:color w:val="auto"/>
          <w:sz w:val="28"/>
          <w:lang w:eastAsia="zh-CN"/>
        </w:rPr>
        <w:t>伦理审查委员会</w:t>
      </w:r>
      <w:r>
        <w:rPr>
          <w:rFonts w:hint="eastAsia" w:ascii="宋体" w:hAnsi="宋体"/>
          <w:b/>
          <w:color w:val="auto"/>
          <w:sz w:val="28"/>
        </w:rPr>
        <w:t>（年度/定期）跟踪审查报告</w:t>
      </w:r>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676"/>
        <w:gridCol w:w="1984"/>
        <w:gridCol w:w="2263"/>
        <w:gridCol w:w="1871"/>
      </w:tblGrid>
      <w:tr w14:paraId="084A6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4E00760A">
            <w:pPr>
              <w:rPr>
                <w:b/>
                <w:color w:val="auto"/>
              </w:rPr>
            </w:pPr>
            <w:r>
              <w:rPr>
                <w:rFonts w:hint="eastAsia"/>
                <w:b/>
                <w:color w:val="auto"/>
              </w:rPr>
              <w:t>项目名称</w:t>
            </w:r>
          </w:p>
        </w:tc>
        <w:tc>
          <w:tcPr>
            <w:tcW w:w="6118" w:type="dxa"/>
            <w:gridSpan w:val="3"/>
            <w:vAlign w:val="center"/>
          </w:tcPr>
          <w:p w14:paraId="3D4EBF0B">
            <w:pPr>
              <w:rPr>
                <w:color w:val="auto"/>
              </w:rPr>
            </w:pPr>
          </w:p>
        </w:tc>
      </w:tr>
      <w:tr w14:paraId="2EB4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31700D7B">
            <w:pPr>
              <w:rPr>
                <w:rFonts w:hint="eastAsia" w:eastAsia="宋体"/>
                <w:b/>
                <w:color w:val="auto"/>
                <w:lang w:eastAsia="zh-CN"/>
              </w:rPr>
            </w:pPr>
            <w:r>
              <w:rPr>
                <w:rFonts w:hint="eastAsia"/>
                <w:b/>
                <w:color w:val="auto"/>
              </w:rPr>
              <w:t>申办</w:t>
            </w:r>
            <w:r>
              <w:rPr>
                <w:rFonts w:hint="eastAsia"/>
                <w:b/>
                <w:color w:val="auto"/>
                <w:lang w:val="en-US" w:eastAsia="zh-CN"/>
              </w:rPr>
              <w:t>方</w:t>
            </w:r>
          </w:p>
        </w:tc>
        <w:tc>
          <w:tcPr>
            <w:tcW w:w="6118" w:type="dxa"/>
            <w:gridSpan w:val="3"/>
            <w:vAlign w:val="center"/>
          </w:tcPr>
          <w:p w14:paraId="077588F4">
            <w:pPr>
              <w:rPr>
                <w:color w:val="auto"/>
              </w:rPr>
            </w:pPr>
          </w:p>
        </w:tc>
      </w:tr>
      <w:tr w14:paraId="4944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4CF4EF72">
            <w:pPr>
              <w:rPr>
                <w:rFonts w:hint="eastAsia" w:eastAsia="宋体"/>
                <w:b/>
                <w:color w:val="auto"/>
                <w:lang w:val="en-US" w:eastAsia="zh-CN"/>
              </w:rPr>
            </w:pPr>
            <w:r>
              <w:rPr>
                <w:rFonts w:hint="eastAsia"/>
                <w:b/>
                <w:color w:val="auto"/>
                <w:lang w:val="en-US" w:eastAsia="zh-CN"/>
              </w:rPr>
              <w:t>NMPA</w:t>
            </w:r>
            <w:r>
              <w:rPr>
                <w:rFonts w:hint="eastAsia"/>
                <w:b/>
                <w:color w:val="auto"/>
              </w:rPr>
              <w:t>批件号</w:t>
            </w:r>
            <w:r>
              <w:rPr>
                <w:rFonts w:hint="eastAsia"/>
                <w:b/>
                <w:color w:val="auto"/>
                <w:lang w:eastAsia="zh-CN"/>
              </w:rPr>
              <w:t>（</w:t>
            </w:r>
            <w:r>
              <w:rPr>
                <w:rFonts w:hint="eastAsia"/>
                <w:b/>
                <w:color w:val="auto"/>
                <w:lang w:val="en-US" w:eastAsia="zh-CN"/>
              </w:rPr>
              <w:t>若有</w:t>
            </w:r>
            <w:r>
              <w:rPr>
                <w:rFonts w:hint="eastAsia"/>
                <w:b/>
                <w:color w:val="auto"/>
                <w:lang w:eastAsia="zh-CN"/>
              </w:rPr>
              <w:t>）</w:t>
            </w:r>
          </w:p>
        </w:tc>
        <w:tc>
          <w:tcPr>
            <w:tcW w:w="6118" w:type="dxa"/>
            <w:gridSpan w:val="3"/>
            <w:vAlign w:val="center"/>
          </w:tcPr>
          <w:p w14:paraId="022A86DF">
            <w:pPr>
              <w:rPr>
                <w:color w:val="auto"/>
              </w:rPr>
            </w:pPr>
          </w:p>
        </w:tc>
      </w:tr>
      <w:tr w14:paraId="236E9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2A0E0003">
            <w:pPr>
              <w:rPr>
                <w:b/>
                <w:color w:val="auto"/>
              </w:rPr>
            </w:pPr>
            <w:r>
              <w:rPr>
                <w:rFonts w:hint="eastAsia"/>
                <w:b/>
                <w:color w:val="auto"/>
              </w:rPr>
              <w:t>临床研究单位</w:t>
            </w:r>
          </w:p>
        </w:tc>
        <w:tc>
          <w:tcPr>
            <w:tcW w:w="6118" w:type="dxa"/>
            <w:gridSpan w:val="3"/>
            <w:vAlign w:val="center"/>
          </w:tcPr>
          <w:p w14:paraId="68AD2CEB">
            <w:pPr>
              <w:rPr>
                <w:color w:val="auto"/>
              </w:rPr>
            </w:pPr>
          </w:p>
        </w:tc>
      </w:tr>
      <w:tr w14:paraId="2DC3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4474368C">
            <w:pPr>
              <w:rPr>
                <w:b/>
                <w:color w:val="auto"/>
              </w:rPr>
            </w:pPr>
            <w:r>
              <w:rPr>
                <w:rFonts w:hint="eastAsia"/>
                <w:b/>
                <w:color w:val="auto"/>
              </w:rPr>
              <w:t>承担科室</w:t>
            </w:r>
          </w:p>
        </w:tc>
        <w:tc>
          <w:tcPr>
            <w:tcW w:w="6118" w:type="dxa"/>
            <w:gridSpan w:val="3"/>
            <w:vAlign w:val="center"/>
          </w:tcPr>
          <w:p w14:paraId="40BF6E9D">
            <w:pPr>
              <w:rPr>
                <w:color w:val="auto"/>
              </w:rPr>
            </w:pPr>
          </w:p>
        </w:tc>
      </w:tr>
      <w:tr w14:paraId="3ABD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001E8BE4">
            <w:pPr>
              <w:rPr>
                <w:b/>
                <w:color w:val="auto"/>
              </w:rPr>
            </w:pPr>
            <w:r>
              <w:rPr>
                <w:rFonts w:hint="eastAsia"/>
                <w:b/>
                <w:color w:val="auto"/>
              </w:rPr>
              <w:t>主要研究者</w:t>
            </w:r>
          </w:p>
        </w:tc>
        <w:tc>
          <w:tcPr>
            <w:tcW w:w="6118" w:type="dxa"/>
            <w:gridSpan w:val="3"/>
            <w:vAlign w:val="center"/>
          </w:tcPr>
          <w:p w14:paraId="74829A4D">
            <w:pPr>
              <w:rPr>
                <w:color w:val="auto"/>
              </w:rPr>
            </w:pPr>
          </w:p>
        </w:tc>
      </w:tr>
      <w:tr w14:paraId="3A0C9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2FDBEBF0">
            <w:pPr>
              <w:rPr>
                <w:b/>
                <w:color w:val="auto"/>
              </w:rPr>
            </w:pPr>
            <w:r>
              <w:rPr>
                <w:rFonts w:hint="eastAsia"/>
                <w:b/>
                <w:color w:val="auto"/>
              </w:rPr>
              <w:t>伦理审查批件号</w:t>
            </w:r>
          </w:p>
        </w:tc>
        <w:tc>
          <w:tcPr>
            <w:tcW w:w="6118" w:type="dxa"/>
            <w:gridSpan w:val="3"/>
            <w:vAlign w:val="center"/>
          </w:tcPr>
          <w:p w14:paraId="269CEE31">
            <w:pPr>
              <w:rPr>
                <w:color w:val="auto"/>
              </w:rPr>
            </w:pPr>
          </w:p>
        </w:tc>
      </w:tr>
      <w:tr w14:paraId="17356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298706ED">
            <w:pPr>
              <w:rPr>
                <w:b/>
                <w:color w:val="auto"/>
              </w:rPr>
            </w:pPr>
            <w:r>
              <w:rPr>
                <w:rFonts w:hint="eastAsia"/>
                <w:b/>
                <w:color w:val="auto"/>
              </w:rPr>
              <w:t>伦理审查批件有效期</w:t>
            </w:r>
          </w:p>
        </w:tc>
        <w:tc>
          <w:tcPr>
            <w:tcW w:w="6118" w:type="dxa"/>
            <w:gridSpan w:val="3"/>
            <w:vAlign w:val="center"/>
          </w:tcPr>
          <w:p w14:paraId="0D02771F">
            <w:pPr>
              <w:rPr>
                <w:color w:val="auto"/>
              </w:rPr>
            </w:pPr>
          </w:p>
        </w:tc>
      </w:tr>
      <w:tr w14:paraId="6786D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14394F24">
            <w:pPr>
              <w:rPr>
                <w:b/>
                <w:color w:val="auto"/>
              </w:rPr>
            </w:pPr>
            <w:r>
              <w:rPr>
                <w:rFonts w:hint="eastAsia"/>
                <w:b/>
                <w:color w:val="auto"/>
              </w:rPr>
              <w:t>方案版本号/日期</w:t>
            </w:r>
          </w:p>
        </w:tc>
        <w:tc>
          <w:tcPr>
            <w:tcW w:w="6118" w:type="dxa"/>
            <w:gridSpan w:val="3"/>
            <w:vAlign w:val="center"/>
          </w:tcPr>
          <w:p w14:paraId="7965C8CE">
            <w:pPr>
              <w:rPr>
                <w:color w:val="auto"/>
              </w:rPr>
            </w:pPr>
          </w:p>
        </w:tc>
      </w:tr>
      <w:tr w14:paraId="2FD8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7E4FB75A">
            <w:pPr>
              <w:rPr>
                <w:rFonts w:hint="eastAsia"/>
                <w:b/>
                <w:color w:val="auto"/>
              </w:rPr>
            </w:pPr>
            <w:r>
              <w:rPr>
                <w:rFonts w:hint="eastAsia"/>
                <w:b/>
                <w:color w:val="auto"/>
              </w:rPr>
              <w:t>知情同意书版本号/日期</w:t>
            </w:r>
          </w:p>
        </w:tc>
        <w:tc>
          <w:tcPr>
            <w:tcW w:w="6118" w:type="dxa"/>
            <w:gridSpan w:val="3"/>
            <w:vAlign w:val="center"/>
          </w:tcPr>
          <w:p w14:paraId="21F91EC2">
            <w:pPr>
              <w:rPr>
                <w:color w:val="auto"/>
              </w:rPr>
            </w:pPr>
          </w:p>
        </w:tc>
      </w:tr>
      <w:tr w14:paraId="6B41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14:paraId="068D7C3F">
            <w:pPr>
              <w:rPr>
                <w:color w:val="auto"/>
              </w:rPr>
            </w:pPr>
            <w:r>
              <w:rPr>
                <w:rFonts w:hint="eastAsia"/>
                <w:color w:val="auto"/>
              </w:rPr>
              <w:t xml:space="preserve">1. </w:t>
            </w:r>
            <w:r>
              <w:rPr>
                <w:rFonts w:hint="eastAsia"/>
                <w:b/>
                <w:color w:val="auto"/>
              </w:rPr>
              <w:t>研究进展情况（请选择）</w:t>
            </w:r>
          </w:p>
        </w:tc>
      </w:tr>
      <w:tr w14:paraId="664BE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14:paraId="0EF5537A">
            <w:pPr>
              <w:keepNext w:val="0"/>
              <w:keepLines w:val="0"/>
              <w:pageBreakBefore w:val="0"/>
              <w:widowControl w:val="0"/>
              <w:kinsoku/>
              <w:wordWrap/>
              <w:overflowPunct/>
              <w:topLinePunct w:val="0"/>
              <w:autoSpaceDE/>
              <w:autoSpaceDN/>
              <w:bidi w:val="0"/>
              <w:adjustRightInd/>
              <w:snapToGrid/>
              <w:spacing w:line="348" w:lineRule="auto"/>
              <w:textAlignment w:val="auto"/>
              <w:rPr>
                <w:rFonts w:hint="eastAsia"/>
                <w:color w:val="auto"/>
              </w:rPr>
            </w:pPr>
            <w:r>
              <w:rPr>
                <w:rFonts w:hint="eastAsia" w:ascii="Segoe UI" w:hAnsi="Segoe UI" w:cs="Segoe UI"/>
                <w:i w:val="0"/>
                <w:iCs w:val="0"/>
                <w:caps w:val="0"/>
                <w:color w:val="0F1115"/>
                <w:spacing w:val="0"/>
                <w:sz w:val="24"/>
                <w:szCs w:val="24"/>
                <w:shd w:val="clear" w:fill="FFFFFF"/>
                <w:lang w:eastAsia="zh-CN"/>
              </w:rPr>
              <w:t>□</w:t>
            </w:r>
            <w:r>
              <w:rPr>
                <w:rFonts w:ascii="Segoe UI" w:hAnsi="Segoe UI" w:eastAsia="Segoe UI" w:cs="Segoe UI"/>
                <w:i w:val="0"/>
                <w:iCs w:val="0"/>
                <w:caps w:val="0"/>
                <w:color w:val="0F1115"/>
                <w:spacing w:val="0"/>
                <w:sz w:val="24"/>
                <w:szCs w:val="24"/>
                <w:shd w:val="clear" w:fill="FFFFFF"/>
              </w:rPr>
              <w:t xml:space="preserve"> 研究尚未启动</w:t>
            </w:r>
            <w:r>
              <w:rPr>
                <w:rFonts w:hint="default" w:ascii="Segoe UI" w:hAnsi="Segoe UI" w:eastAsia="Segoe UI" w:cs="Segoe UI"/>
                <w:i w:val="0"/>
                <w:iCs w:val="0"/>
                <w:caps w:val="0"/>
                <w:color w:val="0F1115"/>
                <w:spacing w:val="0"/>
                <w:sz w:val="24"/>
                <w:szCs w:val="24"/>
                <w:shd w:val="clear" w:fill="FFFFFF"/>
              </w:rPr>
              <w:br w:type="textWrapping"/>
            </w:r>
            <w:r>
              <w:rPr>
                <w:rFonts w:hint="eastAsia" w:ascii="Segoe UI" w:hAnsi="Segoe UI" w:cs="Segoe UI"/>
                <w:i w:val="0"/>
                <w:iCs w:val="0"/>
                <w:caps w:val="0"/>
                <w:color w:val="0F1115"/>
                <w:spacing w:val="0"/>
                <w:sz w:val="24"/>
                <w:szCs w:val="24"/>
                <w:shd w:val="clear" w:fill="FFFFFF"/>
                <w:lang w:eastAsia="zh-CN"/>
              </w:rPr>
              <w:t>□</w:t>
            </w:r>
            <w:r>
              <w:rPr>
                <w:rFonts w:hint="default" w:ascii="Segoe UI" w:hAnsi="Segoe UI" w:eastAsia="Segoe UI" w:cs="Segoe UI"/>
                <w:i w:val="0"/>
                <w:iCs w:val="0"/>
                <w:caps w:val="0"/>
                <w:color w:val="0F1115"/>
                <w:spacing w:val="0"/>
                <w:sz w:val="24"/>
                <w:szCs w:val="24"/>
                <w:shd w:val="clear" w:fill="FFFFFF"/>
              </w:rPr>
              <w:t xml:space="preserve"> 正在招募</w:t>
            </w:r>
            <w:r>
              <w:rPr>
                <w:rFonts w:hint="eastAsia" w:ascii="Segoe UI" w:hAnsi="Segoe UI" w:cs="Segoe UI"/>
                <w:i w:val="0"/>
                <w:iCs w:val="0"/>
                <w:caps w:val="0"/>
                <w:color w:val="0F1115"/>
                <w:spacing w:val="0"/>
                <w:sz w:val="24"/>
                <w:szCs w:val="24"/>
                <w:shd w:val="clear" w:fill="FFFFFF"/>
                <w:lang w:eastAsia="zh-CN"/>
              </w:rPr>
              <w:t>试验参与者</w:t>
            </w:r>
            <w:r>
              <w:rPr>
                <w:rFonts w:hint="default" w:ascii="Segoe UI" w:hAnsi="Segoe UI" w:eastAsia="Segoe UI" w:cs="Segoe UI"/>
                <w:i w:val="0"/>
                <w:iCs w:val="0"/>
                <w:caps w:val="0"/>
                <w:color w:val="0F1115"/>
                <w:spacing w:val="0"/>
                <w:sz w:val="24"/>
                <w:szCs w:val="24"/>
                <w:shd w:val="clear" w:fill="FFFFFF"/>
              </w:rPr>
              <w:t>（尚未入组）</w:t>
            </w:r>
            <w:r>
              <w:rPr>
                <w:rFonts w:hint="default" w:ascii="Segoe UI" w:hAnsi="Segoe UI" w:eastAsia="Segoe UI" w:cs="Segoe UI"/>
                <w:i w:val="0"/>
                <w:iCs w:val="0"/>
                <w:caps w:val="0"/>
                <w:color w:val="0F1115"/>
                <w:spacing w:val="0"/>
                <w:sz w:val="24"/>
                <w:szCs w:val="24"/>
                <w:shd w:val="clear" w:fill="FFFFFF"/>
              </w:rPr>
              <w:br w:type="textWrapping"/>
            </w:r>
            <w:r>
              <w:rPr>
                <w:rFonts w:hint="eastAsia" w:ascii="Segoe UI" w:hAnsi="Segoe UI" w:cs="Segoe UI"/>
                <w:i w:val="0"/>
                <w:iCs w:val="0"/>
                <w:caps w:val="0"/>
                <w:color w:val="0F1115"/>
                <w:spacing w:val="0"/>
                <w:sz w:val="24"/>
                <w:szCs w:val="24"/>
                <w:shd w:val="clear" w:fill="FFFFFF"/>
                <w:lang w:eastAsia="zh-CN"/>
              </w:rPr>
              <w:t>□</w:t>
            </w:r>
            <w:r>
              <w:rPr>
                <w:rFonts w:hint="default" w:ascii="Segoe UI" w:hAnsi="Segoe UI" w:eastAsia="Segoe UI" w:cs="Segoe UI"/>
                <w:i w:val="0"/>
                <w:iCs w:val="0"/>
                <w:caps w:val="0"/>
                <w:color w:val="0F1115"/>
                <w:spacing w:val="0"/>
                <w:sz w:val="24"/>
                <w:szCs w:val="24"/>
                <w:shd w:val="clear" w:fill="FFFFFF"/>
              </w:rPr>
              <w:t xml:space="preserve"> 正在实施研究（</w:t>
            </w:r>
            <w:r>
              <w:rPr>
                <w:rFonts w:hint="eastAsia" w:ascii="Segoe UI" w:hAnsi="Segoe UI" w:cs="Segoe UI"/>
                <w:i w:val="0"/>
                <w:iCs w:val="0"/>
                <w:caps w:val="0"/>
                <w:color w:val="0F1115"/>
                <w:spacing w:val="0"/>
                <w:sz w:val="24"/>
                <w:szCs w:val="24"/>
                <w:shd w:val="clear" w:fill="FFFFFF"/>
                <w:lang w:eastAsia="zh-CN"/>
              </w:rPr>
              <w:t>试验参与者</w:t>
            </w:r>
            <w:r>
              <w:rPr>
                <w:rFonts w:hint="default" w:ascii="Segoe UI" w:hAnsi="Segoe UI" w:eastAsia="Segoe UI" w:cs="Segoe UI"/>
                <w:i w:val="0"/>
                <w:iCs w:val="0"/>
                <w:caps w:val="0"/>
                <w:color w:val="0F1115"/>
                <w:spacing w:val="0"/>
                <w:sz w:val="24"/>
                <w:szCs w:val="24"/>
                <w:shd w:val="clear" w:fill="FFFFFF"/>
              </w:rPr>
              <w:t>入组中）</w:t>
            </w:r>
            <w:r>
              <w:rPr>
                <w:rFonts w:hint="default" w:ascii="Segoe UI" w:hAnsi="Segoe UI" w:eastAsia="Segoe UI" w:cs="Segoe UI"/>
                <w:i w:val="0"/>
                <w:iCs w:val="0"/>
                <w:caps w:val="0"/>
                <w:color w:val="0F1115"/>
                <w:spacing w:val="0"/>
                <w:sz w:val="24"/>
                <w:szCs w:val="24"/>
                <w:shd w:val="clear" w:fill="FFFFFF"/>
              </w:rPr>
              <w:br w:type="textWrapping"/>
            </w:r>
            <w:r>
              <w:rPr>
                <w:rFonts w:hint="eastAsia" w:ascii="Segoe UI" w:hAnsi="Segoe UI" w:cs="Segoe UI"/>
                <w:i w:val="0"/>
                <w:iCs w:val="0"/>
                <w:caps w:val="0"/>
                <w:color w:val="0F1115"/>
                <w:spacing w:val="0"/>
                <w:sz w:val="24"/>
                <w:szCs w:val="24"/>
                <w:shd w:val="clear" w:fill="FFFFFF"/>
                <w:lang w:eastAsia="zh-CN"/>
              </w:rPr>
              <w:t>□</w:t>
            </w:r>
            <w:r>
              <w:rPr>
                <w:rFonts w:hint="default" w:ascii="Segoe UI" w:hAnsi="Segoe UI" w:eastAsia="Segoe UI" w:cs="Segoe UI"/>
                <w:i w:val="0"/>
                <w:iCs w:val="0"/>
                <w:caps w:val="0"/>
                <w:color w:val="0F1115"/>
                <w:spacing w:val="0"/>
                <w:sz w:val="24"/>
                <w:szCs w:val="24"/>
                <w:shd w:val="clear" w:fill="FFFFFF"/>
              </w:rPr>
              <w:t xml:space="preserve"> </w:t>
            </w:r>
            <w:r>
              <w:rPr>
                <w:rFonts w:hint="eastAsia" w:ascii="Segoe UI" w:hAnsi="Segoe UI" w:cs="Segoe UI"/>
                <w:i w:val="0"/>
                <w:iCs w:val="0"/>
                <w:caps w:val="0"/>
                <w:color w:val="0F1115"/>
                <w:spacing w:val="0"/>
                <w:sz w:val="24"/>
                <w:szCs w:val="24"/>
                <w:shd w:val="clear" w:fill="FFFFFF"/>
                <w:lang w:eastAsia="zh-CN"/>
              </w:rPr>
              <w:t>试验参与者</w:t>
            </w:r>
            <w:r>
              <w:rPr>
                <w:rFonts w:hint="default" w:ascii="Segoe UI" w:hAnsi="Segoe UI" w:eastAsia="Segoe UI" w:cs="Segoe UI"/>
                <w:i w:val="0"/>
                <w:iCs w:val="0"/>
                <w:caps w:val="0"/>
                <w:color w:val="0F1115"/>
                <w:spacing w:val="0"/>
                <w:sz w:val="24"/>
                <w:szCs w:val="24"/>
                <w:shd w:val="clear" w:fill="FFFFFF"/>
              </w:rPr>
              <w:t>入组已经完成，正在随访</w:t>
            </w:r>
            <w:r>
              <w:rPr>
                <w:rFonts w:hint="default" w:ascii="Segoe UI" w:hAnsi="Segoe UI" w:eastAsia="Segoe UI" w:cs="Segoe UI"/>
                <w:i w:val="0"/>
                <w:iCs w:val="0"/>
                <w:caps w:val="0"/>
                <w:color w:val="0F1115"/>
                <w:spacing w:val="0"/>
                <w:sz w:val="24"/>
                <w:szCs w:val="24"/>
                <w:shd w:val="clear" w:fill="FFFFFF"/>
              </w:rPr>
              <w:br w:type="textWrapping"/>
            </w:r>
            <w:r>
              <w:rPr>
                <w:rFonts w:hint="eastAsia" w:ascii="Segoe UI" w:hAnsi="Segoe UI" w:cs="Segoe UI"/>
                <w:i w:val="0"/>
                <w:iCs w:val="0"/>
                <w:caps w:val="0"/>
                <w:color w:val="0F1115"/>
                <w:spacing w:val="0"/>
                <w:sz w:val="24"/>
                <w:szCs w:val="24"/>
                <w:shd w:val="clear" w:fill="FFFFFF"/>
                <w:lang w:eastAsia="zh-CN"/>
              </w:rPr>
              <w:t>□</w:t>
            </w:r>
            <w:r>
              <w:rPr>
                <w:rFonts w:hint="default" w:ascii="Segoe UI" w:hAnsi="Segoe UI" w:eastAsia="Segoe UI" w:cs="Segoe UI"/>
                <w:i w:val="0"/>
                <w:iCs w:val="0"/>
                <w:caps w:val="0"/>
                <w:color w:val="0F1115"/>
                <w:spacing w:val="0"/>
                <w:sz w:val="24"/>
                <w:szCs w:val="24"/>
                <w:shd w:val="clear" w:fill="FFFFFF"/>
              </w:rPr>
              <w:t xml:space="preserve"> </w:t>
            </w:r>
            <w:r>
              <w:rPr>
                <w:rFonts w:hint="eastAsia" w:ascii="Segoe UI" w:hAnsi="Segoe UI" w:cs="Segoe UI"/>
                <w:i w:val="0"/>
                <w:iCs w:val="0"/>
                <w:caps w:val="0"/>
                <w:color w:val="0F1115"/>
                <w:spacing w:val="0"/>
                <w:sz w:val="24"/>
                <w:szCs w:val="24"/>
                <w:shd w:val="clear" w:fill="FFFFFF"/>
                <w:lang w:eastAsia="zh-CN"/>
              </w:rPr>
              <w:t>试验参与者</w:t>
            </w:r>
            <w:r>
              <w:rPr>
                <w:rFonts w:hint="default" w:ascii="Segoe UI" w:hAnsi="Segoe UI" w:eastAsia="Segoe UI" w:cs="Segoe UI"/>
                <w:i w:val="0"/>
                <w:iCs w:val="0"/>
                <w:caps w:val="0"/>
                <w:color w:val="0F1115"/>
                <w:spacing w:val="0"/>
                <w:sz w:val="24"/>
                <w:szCs w:val="24"/>
                <w:shd w:val="clear" w:fill="FFFFFF"/>
              </w:rPr>
              <w:t>干预/随访已经完成（完成日期：____年____月____日）</w:t>
            </w:r>
            <w:r>
              <w:rPr>
                <w:rFonts w:hint="default" w:ascii="Segoe UI" w:hAnsi="Segoe UI" w:eastAsia="Segoe UI" w:cs="Segoe UI"/>
                <w:i w:val="0"/>
                <w:iCs w:val="0"/>
                <w:caps w:val="0"/>
                <w:color w:val="0F1115"/>
                <w:spacing w:val="0"/>
                <w:sz w:val="24"/>
                <w:szCs w:val="24"/>
                <w:shd w:val="clear" w:fill="FFFFFF"/>
              </w:rPr>
              <w:br w:type="textWrapping"/>
            </w:r>
            <w:r>
              <w:rPr>
                <w:rFonts w:hint="eastAsia" w:ascii="Segoe UI" w:hAnsi="Segoe UI" w:cs="Segoe UI"/>
                <w:i w:val="0"/>
                <w:iCs w:val="0"/>
                <w:caps w:val="0"/>
                <w:color w:val="0F1115"/>
                <w:spacing w:val="0"/>
                <w:sz w:val="24"/>
                <w:szCs w:val="24"/>
                <w:shd w:val="clear" w:fill="FFFFFF"/>
                <w:lang w:eastAsia="zh-CN"/>
              </w:rPr>
              <w:t>□</w:t>
            </w:r>
            <w:r>
              <w:rPr>
                <w:rFonts w:hint="default" w:ascii="Segoe UI" w:hAnsi="Segoe UI" w:eastAsia="Segoe UI" w:cs="Segoe UI"/>
                <w:i w:val="0"/>
                <w:iCs w:val="0"/>
                <w:caps w:val="0"/>
                <w:color w:val="0F1115"/>
                <w:spacing w:val="0"/>
                <w:sz w:val="24"/>
                <w:szCs w:val="24"/>
                <w:shd w:val="clear" w:fill="FFFFFF"/>
              </w:rPr>
              <w:t xml:space="preserve"> 后期数据处理阶段（预计完成日期：____年____月____日）</w:t>
            </w:r>
            <w:r>
              <w:rPr>
                <w:rFonts w:hint="default" w:ascii="Segoe UI" w:hAnsi="Segoe UI" w:eastAsia="Segoe UI" w:cs="Segoe UI"/>
                <w:i w:val="0"/>
                <w:iCs w:val="0"/>
                <w:caps w:val="0"/>
                <w:color w:val="0F1115"/>
                <w:spacing w:val="0"/>
                <w:sz w:val="24"/>
                <w:szCs w:val="24"/>
                <w:shd w:val="clear" w:fill="FFFFFF"/>
              </w:rPr>
              <w:br w:type="textWrapping"/>
            </w:r>
            <w:r>
              <w:rPr>
                <w:rFonts w:hint="eastAsia" w:ascii="Segoe UI" w:hAnsi="Segoe UI" w:cs="Segoe UI"/>
                <w:i w:val="0"/>
                <w:iCs w:val="0"/>
                <w:caps w:val="0"/>
                <w:color w:val="0F1115"/>
                <w:spacing w:val="0"/>
                <w:sz w:val="24"/>
                <w:szCs w:val="24"/>
                <w:shd w:val="clear" w:fill="FFFFFF"/>
                <w:lang w:eastAsia="zh-CN"/>
              </w:rPr>
              <w:t>□</w:t>
            </w:r>
            <w:r>
              <w:rPr>
                <w:rFonts w:hint="default" w:ascii="Segoe UI" w:hAnsi="Segoe UI" w:eastAsia="Segoe UI" w:cs="Segoe UI"/>
                <w:i w:val="0"/>
                <w:iCs w:val="0"/>
                <w:caps w:val="0"/>
                <w:color w:val="0F1115"/>
                <w:spacing w:val="0"/>
                <w:sz w:val="24"/>
                <w:szCs w:val="24"/>
                <w:shd w:val="clear" w:fill="FFFFFF"/>
              </w:rPr>
              <w:t xml:space="preserve"> 已完成研究总结报告（完成日期：____年____月____日）</w:t>
            </w:r>
            <w:r>
              <w:rPr>
                <w:color w:val="auto"/>
              </w:rPr>
              <w:sym w:font="Wingdings" w:char="F0E0"/>
            </w:r>
            <w:r>
              <w:rPr>
                <w:rFonts w:hint="default" w:ascii="Segoe UI" w:hAnsi="Segoe UI" w:eastAsia="Segoe UI" w:cs="Segoe UI"/>
                <w:i w:val="0"/>
                <w:iCs w:val="0"/>
                <w:caps w:val="0"/>
                <w:color w:val="0F1115"/>
                <w:spacing w:val="0"/>
                <w:sz w:val="24"/>
                <w:szCs w:val="24"/>
                <w:shd w:val="clear" w:fill="FFFFFF"/>
              </w:rPr>
              <w:t xml:space="preserve"> 请提交结题报告</w:t>
            </w:r>
            <w:r>
              <w:rPr>
                <w:rFonts w:hint="default" w:ascii="Segoe UI" w:hAnsi="Segoe UI" w:eastAsia="Segoe UI" w:cs="Segoe UI"/>
                <w:i w:val="0"/>
                <w:iCs w:val="0"/>
                <w:caps w:val="0"/>
                <w:color w:val="0F1115"/>
                <w:spacing w:val="0"/>
                <w:sz w:val="24"/>
                <w:szCs w:val="24"/>
                <w:shd w:val="clear" w:fill="FFFFFF"/>
              </w:rPr>
              <w:br w:type="textWrapping"/>
            </w:r>
            <w:r>
              <w:rPr>
                <w:rFonts w:hint="eastAsia" w:ascii="Segoe UI" w:hAnsi="Segoe UI" w:cs="Segoe UI"/>
                <w:i w:val="0"/>
                <w:iCs w:val="0"/>
                <w:caps w:val="0"/>
                <w:color w:val="0F1115"/>
                <w:spacing w:val="0"/>
                <w:sz w:val="24"/>
                <w:szCs w:val="24"/>
                <w:shd w:val="clear" w:fill="FFFFFF"/>
                <w:lang w:eastAsia="zh-CN"/>
              </w:rPr>
              <w:t>□</w:t>
            </w:r>
            <w:r>
              <w:rPr>
                <w:rFonts w:hint="default" w:ascii="Segoe UI" w:hAnsi="Segoe UI" w:eastAsia="Segoe UI" w:cs="Segoe UI"/>
                <w:i w:val="0"/>
                <w:iCs w:val="0"/>
                <w:caps w:val="0"/>
                <w:color w:val="0F1115"/>
                <w:spacing w:val="0"/>
                <w:sz w:val="24"/>
                <w:szCs w:val="24"/>
                <w:shd w:val="clear" w:fill="FFFFFF"/>
              </w:rPr>
              <w:t xml:space="preserve"> 暂停研究（是否计划继续：</w:t>
            </w:r>
            <w:r>
              <w:rPr>
                <w:rFonts w:hint="eastAsia" w:ascii="Segoe UI" w:hAnsi="Segoe UI" w:cs="Segoe UI"/>
                <w:i w:val="0"/>
                <w:iCs w:val="0"/>
                <w:caps w:val="0"/>
                <w:color w:val="0F1115"/>
                <w:spacing w:val="0"/>
                <w:sz w:val="24"/>
                <w:szCs w:val="24"/>
                <w:shd w:val="clear" w:fill="FFFFFF"/>
                <w:lang w:eastAsia="zh-CN"/>
              </w:rPr>
              <w:t>□</w:t>
            </w:r>
            <w:r>
              <w:rPr>
                <w:rFonts w:hint="default" w:ascii="Segoe UI" w:hAnsi="Segoe UI" w:eastAsia="Segoe UI" w:cs="Segoe UI"/>
                <w:i w:val="0"/>
                <w:iCs w:val="0"/>
                <w:caps w:val="0"/>
                <w:color w:val="0F1115"/>
                <w:spacing w:val="0"/>
                <w:sz w:val="24"/>
                <w:szCs w:val="24"/>
                <w:shd w:val="clear" w:fill="FFFFFF"/>
              </w:rPr>
              <w:t xml:space="preserve"> 是 </w:t>
            </w:r>
            <w:r>
              <w:rPr>
                <w:rFonts w:hint="eastAsia" w:ascii="Segoe UI" w:hAnsi="Segoe UI" w:cs="Segoe UI"/>
                <w:i w:val="0"/>
                <w:iCs w:val="0"/>
                <w:caps w:val="0"/>
                <w:color w:val="0F1115"/>
                <w:spacing w:val="0"/>
                <w:sz w:val="24"/>
                <w:szCs w:val="24"/>
                <w:shd w:val="clear" w:fill="FFFFFF"/>
                <w:lang w:eastAsia="zh-CN"/>
              </w:rPr>
              <w:t>□</w:t>
            </w:r>
            <w:r>
              <w:rPr>
                <w:rFonts w:hint="default" w:ascii="Segoe UI" w:hAnsi="Segoe UI" w:eastAsia="Segoe UI" w:cs="Segoe UI"/>
                <w:i w:val="0"/>
                <w:iCs w:val="0"/>
                <w:caps w:val="0"/>
                <w:color w:val="0F1115"/>
                <w:spacing w:val="0"/>
                <w:sz w:val="24"/>
                <w:szCs w:val="24"/>
                <w:shd w:val="clear" w:fill="FFFFFF"/>
              </w:rPr>
              <w:t xml:space="preserve"> 否 </w:t>
            </w:r>
            <w:r>
              <w:rPr>
                <w:rFonts w:hint="eastAsia" w:ascii="Segoe UI" w:hAnsi="Segoe UI" w:cs="Segoe UI"/>
                <w:i w:val="0"/>
                <w:iCs w:val="0"/>
                <w:caps w:val="0"/>
                <w:color w:val="0F1115"/>
                <w:spacing w:val="0"/>
                <w:sz w:val="24"/>
                <w:szCs w:val="24"/>
                <w:shd w:val="clear" w:fill="FFFFFF"/>
                <w:lang w:eastAsia="zh-CN"/>
              </w:rPr>
              <w:t>□</w:t>
            </w:r>
            <w:r>
              <w:rPr>
                <w:rFonts w:hint="default" w:ascii="Segoe UI" w:hAnsi="Segoe UI" w:eastAsia="Segoe UI" w:cs="Segoe UI"/>
                <w:i w:val="0"/>
                <w:iCs w:val="0"/>
                <w:caps w:val="0"/>
                <w:color w:val="0F1115"/>
                <w:spacing w:val="0"/>
                <w:sz w:val="24"/>
                <w:szCs w:val="24"/>
                <w:shd w:val="clear" w:fill="FFFFFF"/>
              </w:rPr>
              <w:t xml:space="preserve"> 不确定）</w:t>
            </w:r>
            <w:r>
              <w:rPr>
                <w:rFonts w:hint="default" w:ascii="Segoe UI" w:hAnsi="Segoe UI" w:eastAsia="Segoe UI" w:cs="Segoe UI"/>
                <w:i w:val="0"/>
                <w:iCs w:val="0"/>
                <w:caps w:val="0"/>
                <w:color w:val="0F1115"/>
                <w:spacing w:val="0"/>
                <w:sz w:val="24"/>
                <w:szCs w:val="24"/>
                <w:shd w:val="clear" w:fill="FFFFFF"/>
              </w:rPr>
              <w:br w:type="textWrapping"/>
            </w:r>
            <w:r>
              <w:rPr>
                <w:rFonts w:hint="eastAsia" w:ascii="Segoe UI" w:hAnsi="Segoe UI" w:cs="Segoe UI"/>
                <w:i w:val="0"/>
                <w:iCs w:val="0"/>
                <w:caps w:val="0"/>
                <w:color w:val="0F1115"/>
                <w:spacing w:val="0"/>
                <w:sz w:val="24"/>
                <w:szCs w:val="24"/>
                <w:shd w:val="clear" w:fill="FFFFFF"/>
                <w:lang w:eastAsia="zh-CN"/>
              </w:rPr>
              <w:t>□</w:t>
            </w:r>
            <w:r>
              <w:rPr>
                <w:rFonts w:hint="default" w:ascii="Segoe UI" w:hAnsi="Segoe UI" w:eastAsia="Segoe UI" w:cs="Segoe UI"/>
                <w:i w:val="0"/>
                <w:iCs w:val="0"/>
                <w:caps w:val="0"/>
                <w:color w:val="0F1115"/>
                <w:spacing w:val="0"/>
                <w:sz w:val="24"/>
                <w:szCs w:val="24"/>
                <w:shd w:val="clear" w:fill="FFFFFF"/>
              </w:rPr>
              <w:t xml:space="preserve"> 提前终止研究（终止日期：____年____月____日）</w:t>
            </w:r>
            <w:r>
              <w:rPr>
                <w:color w:val="auto"/>
              </w:rPr>
              <w:sym w:font="Wingdings" w:char="F0E0"/>
            </w:r>
            <w:r>
              <w:rPr>
                <w:rFonts w:hint="default" w:ascii="Segoe UI" w:hAnsi="Segoe UI" w:eastAsia="Segoe UI" w:cs="Segoe UI"/>
                <w:i w:val="0"/>
                <w:iCs w:val="0"/>
                <w:caps w:val="0"/>
                <w:color w:val="0F1115"/>
                <w:spacing w:val="0"/>
                <w:sz w:val="24"/>
                <w:szCs w:val="24"/>
                <w:shd w:val="clear" w:fill="FFFFFF"/>
              </w:rPr>
              <w:t xml:space="preserve"> 请提交提前终止研究记录</w:t>
            </w:r>
          </w:p>
        </w:tc>
      </w:tr>
      <w:tr w14:paraId="72BD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14:paraId="07EE1185">
            <w:pPr>
              <w:rPr>
                <w:color w:val="auto"/>
              </w:rPr>
            </w:pPr>
            <w:r>
              <w:rPr>
                <w:rFonts w:hint="eastAsia"/>
                <w:color w:val="auto"/>
              </w:rPr>
              <w:t xml:space="preserve">2. </w:t>
            </w:r>
            <w:r>
              <w:rPr>
                <w:rFonts w:hint="eastAsia" w:ascii="宋体" w:hAnsi="宋体"/>
                <w:b/>
                <w:color w:val="auto"/>
                <w:lang w:eastAsia="zh-CN"/>
              </w:rPr>
              <w:t>试验参与者</w:t>
            </w:r>
            <w:r>
              <w:rPr>
                <w:rFonts w:hint="eastAsia" w:ascii="宋体" w:hAnsi="宋体"/>
                <w:b/>
                <w:color w:val="auto"/>
              </w:rPr>
              <w:t>信息</w:t>
            </w:r>
          </w:p>
        </w:tc>
      </w:tr>
      <w:tr w14:paraId="0726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56A54E03">
            <w:pPr>
              <w:rPr>
                <w:color w:val="auto"/>
              </w:rPr>
            </w:pPr>
            <w:r>
              <w:rPr>
                <w:rFonts w:hint="eastAsia"/>
                <w:color w:val="auto"/>
              </w:rPr>
              <w:t>合同研究总例数</w:t>
            </w:r>
          </w:p>
        </w:tc>
        <w:tc>
          <w:tcPr>
            <w:tcW w:w="1984" w:type="dxa"/>
            <w:vAlign w:val="center"/>
          </w:tcPr>
          <w:p w14:paraId="46F6FBB0">
            <w:pPr>
              <w:rPr>
                <w:color w:val="auto"/>
              </w:rPr>
            </w:pPr>
          </w:p>
        </w:tc>
        <w:tc>
          <w:tcPr>
            <w:tcW w:w="2263" w:type="dxa"/>
            <w:vAlign w:val="center"/>
          </w:tcPr>
          <w:p w14:paraId="00EF1A7E">
            <w:pPr>
              <w:rPr>
                <w:color w:val="auto"/>
              </w:rPr>
            </w:pPr>
            <w:r>
              <w:rPr>
                <w:rFonts w:hint="eastAsia"/>
                <w:color w:val="auto"/>
              </w:rPr>
              <w:t>已筛选例数</w:t>
            </w:r>
          </w:p>
        </w:tc>
        <w:tc>
          <w:tcPr>
            <w:tcW w:w="1871" w:type="dxa"/>
            <w:vAlign w:val="center"/>
          </w:tcPr>
          <w:p w14:paraId="740E55A2">
            <w:pPr>
              <w:rPr>
                <w:color w:val="auto"/>
              </w:rPr>
            </w:pPr>
          </w:p>
        </w:tc>
      </w:tr>
      <w:tr w14:paraId="06C0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68297DD2">
            <w:pPr>
              <w:rPr>
                <w:color w:val="auto"/>
              </w:rPr>
            </w:pPr>
            <w:r>
              <w:rPr>
                <w:rFonts w:hint="eastAsia"/>
                <w:color w:val="auto"/>
              </w:rPr>
              <w:t>已入组例数</w:t>
            </w:r>
          </w:p>
        </w:tc>
        <w:tc>
          <w:tcPr>
            <w:tcW w:w="1984" w:type="dxa"/>
            <w:vAlign w:val="center"/>
          </w:tcPr>
          <w:p w14:paraId="67B5D8FD">
            <w:pPr>
              <w:rPr>
                <w:color w:val="auto"/>
              </w:rPr>
            </w:pPr>
          </w:p>
        </w:tc>
        <w:tc>
          <w:tcPr>
            <w:tcW w:w="2263" w:type="dxa"/>
            <w:vAlign w:val="center"/>
          </w:tcPr>
          <w:p w14:paraId="306F51D5">
            <w:pPr>
              <w:rPr>
                <w:color w:val="auto"/>
              </w:rPr>
            </w:pPr>
            <w:r>
              <w:rPr>
                <w:rFonts w:hint="eastAsia"/>
                <w:color w:val="auto"/>
              </w:rPr>
              <w:t>完成观察例数</w:t>
            </w:r>
          </w:p>
        </w:tc>
        <w:tc>
          <w:tcPr>
            <w:tcW w:w="1871" w:type="dxa"/>
            <w:vAlign w:val="center"/>
          </w:tcPr>
          <w:p w14:paraId="5858A8D0">
            <w:pPr>
              <w:rPr>
                <w:color w:val="auto"/>
              </w:rPr>
            </w:pPr>
          </w:p>
        </w:tc>
      </w:tr>
      <w:tr w14:paraId="01B22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28A97827">
            <w:pPr>
              <w:rPr>
                <w:color w:val="auto"/>
              </w:rPr>
            </w:pPr>
            <w:r>
              <w:rPr>
                <w:rFonts w:ascii="Segoe UI" w:hAnsi="Segoe UI" w:eastAsia="Segoe UI" w:cs="Segoe UI"/>
                <w:i w:val="0"/>
                <w:iCs w:val="0"/>
                <w:caps w:val="0"/>
                <w:color w:val="0F1115"/>
                <w:spacing w:val="0"/>
                <w:sz w:val="21"/>
                <w:szCs w:val="21"/>
                <w:shd w:val="clear" w:fill="FFFFFF"/>
              </w:rPr>
              <w:t>提前退出例数</w:t>
            </w:r>
          </w:p>
        </w:tc>
        <w:tc>
          <w:tcPr>
            <w:tcW w:w="6118" w:type="dxa"/>
            <w:gridSpan w:val="3"/>
            <w:vAlign w:val="center"/>
          </w:tcPr>
          <w:p w14:paraId="71CBB136">
            <w:pPr>
              <w:rPr>
                <w:color w:val="auto"/>
              </w:rPr>
            </w:pPr>
          </w:p>
        </w:tc>
      </w:tr>
      <w:tr w14:paraId="399A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14:paraId="1C281151">
            <w:pPr>
              <w:rPr>
                <w:rFonts w:hint="eastAsia"/>
                <w:color w:val="auto"/>
              </w:rPr>
            </w:pPr>
            <w:r>
              <w:rPr>
                <w:rFonts w:hint="eastAsia"/>
                <w:color w:val="auto"/>
              </w:rPr>
              <w:t>提前退出主要原因</w:t>
            </w:r>
            <w:r>
              <w:rPr>
                <w:rFonts w:hint="eastAsia"/>
                <w:color w:val="auto"/>
                <w:lang w:eastAsia="zh-CN"/>
              </w:rPr>
              <w:t>：</w:t>
            </w:r>
            <w:r>
              <w:rPr>
                <w:rFonts w:hint="eastAsia"/>
                <w:color w:val="auto"/>
              </w:rPr>
              <w:tab/>
            </w:r>
            <w:r>
              <w:rPr>
                <w:rFonts w:hint="eastAsia"/>
                <w:color w:val="auto"/>
              </w:rPr>
              <w:t xml:space="preserve">□ 不良事件 □ 撤回知情同意 □ 失访 □ 方案违背 </w:t>
            </w:r>
          </w:p>
          <w:p w14:paraId="5EDF0BBB">
            <w:pPr>
              <w:ind w:firstLine="2100" w:firstLineChars="1000"/>
              <w:rPr>
                <w:rFonts w:hint="eastAsia"/>
                <w:color w:val="auto"/>
              </w:rPr>
            </w:pPr>
            <w:r>
              <w:rPr>
                <w:rFonts w:hint="eastAsia"/>
                <w:color w:val="auto"/>
              </w:rPr>
              <w:t>□ 其他：______</w:t>
            </w:r>
          </w:p>
        </w:tc>
      </w:tr>
      <w:tr w14:paraId="19E8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14:paraId="016C0548">
            <w:pPr>
              <w:rPr>
                <w:rFonts w:hint="default" w:eastAsia="宋体"/>
                <w:color w:val="auto"/>
                <w:lang w:val="en-US" w:eastAsia="zh-CN"/>
              </w:rPr>
            </w:pPr>
            <w:r>
              <w:rPr>
                <w:rFonts w:hint="eastAsia"/>
                <w:color w:val="auto"/>
              </w:rPr>
              <w:t xml:space="preserve">3. </w:t>
            </w:r>
            <w:r>
              <w:rPr>
                <w:rFonts w:hint="eastAsia"/>
                <w:b/>
                <w:color w:val="auto"/>
                <w:lang w:val="en-US" w:eastAsia="zh-CN"/>
              </w:rPr>
              <w:t>安全性信息</w:t>
            </w:r>
          </w:p>
        </w:tc>
      </w:tr>
      <w:tr w14:paraId="5D2C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0DBC051E">
            <w:pPr>
              <w:rPr>
                <w:color w:val="auto"/>
              </w:rPr>
            </w:pPr>
            <w:r>
              <w:rPr>
                <w:rFonts w:hint="eastAsia"/>
                <w:color w:val="auto"/>
                <w:lang w:val="en-US" w:eastAsia="zh-CN"/>
              </w:rPr>
              <w:t>SAE</w:t>
            </w:r>
            <w:r>
              <w:rPr>
                <w:rFonts w:hint="eastAsia"/>
                <w:color w:val="auto"/>
                <w:lang w:eastAsia="zh-CN"/>
              </w:rPr>
              <w:t>（</w:t>
            </w:r>
            <w:r>
              <w:rPr>
                <w:rFonts w:hint="eastAsia"/>
                <w:color w:val="auto"/>
              </w:rPr>
              <w:t>严重不良事件</w:t>
            </w:r>
            <w:r>
              <w:rPr>
                <w:rFonts w:hint="eastAsia"/>
                <w:color w:val="auto"/>
                <w:lang w:eastAsia="zh-CN"/>
              </w:rPr>
              <w:t>）</w:t>
            </w:r>
          </w:p>
        </w:tc>
        <w:tc>
          <w:tcPr>
            <w:tcW w:w="6118" w:type="dxa"/>
            <w:gridSpan w:val="3"/>
            <w:vAlign w:val="center"/>
          </w:tcPr>
          <w:p w14:paraId="154D9326">
            <w:pPr>
              <w:rPr>
                <w:color w:val="auto"/>
              </w:rPr>
            </w:pPr>
            <w:r>
              <w:rPr>
                <w:rFonts w:ascii="Segoe UI" w:hAnsi="Segoe UI" w:eastAsia="Segoe UI" w:cs="Segoe UI"/>
                <w:i w:val="0"/>
                <w:iCs w:val="0"/>
                <w:caps w:val="0"/>
                <w:color w:val="0F1115"/>
                <w:spacing w:val="0"/>
                <w:sz w:val="21"/>
                <w:szCs w:val="21"/>
                <w:shd w:val="clear" w:fill="FFFFFF"/>
              </w:rPr>
              <w:t>本周期内发生____例；均已按规定报告：</w:t>
            </w:r>
            <w:r>
              <w:rPr>
                <w:rFonts w:hint="eastAsia" w:ascii="Segoe UI" w:hAnsi="Segoe UI" w:cs="Segoe UI"/>
                <w:i w:val="0"/>
                <w:iCs w:val="0"/>
                <w:caps w:val="0"/>
                <w:color w:val="0F1115"/>
                <w:spacing w:val="0"/>
                <w:sz w:val="21"/>
                <w:szCs w:val="21"/>
                <w:shd w:val="clear" w:fill="FFFFFF"/>
                <w:lang w:eastAsia="zh-CN"/>
              </w:rPr>
              <w:t>□</w:t>
            </w:r>
            <w:r>
              <w:rPr>
                <w:rFonts w:ascii="Segoe UI" w:hAnsi="Segoe UI" w:eastAsia="Segoe UI" w:cs="Segoe UI"/>
                <w:i w:val="0"/>
                <w:iCs w:val="0"/>
                <w:caps w:val="0"/>
                <w:color w:val="0F1115"/>
                <w:spacing w:val="0"/>
                <w:sz w:val="21"/>
                <w:szCs w:val="21"/>
                <w:shd w:val="clear" w:fill="FFFFFF"/>
              </w:rPr>
              <w:t xml:space="preserve"> 是 </w:t>
            </w:r>
            <w:r>
              <w:rPr>
                <w:rFonts w:hint="eastAsia" w:ascii="Segoe UI" w:hAnsi="Segoe UI" w:cs="Segoe UI"/>
                <w:i w:val="0"/>
                <w:iCs w:val="0"/>
                <w:caps w:val="0"/>
                <w:color w:val="0F1115"/>
                <w:spacing w:val="0"/>
                <w:sz w:val="21"/>
                <w:szCs w:val="21"/>
                <w:shd w:val="clear" w:fill="FFFFFF"/>
                <w:lang w:eastAsia="zh-CN"/>
              </w:rPr>
              <w:t>□</w:t>
            </w:r>
            <w:r>
              <w:rPr>
                <w:rFonts w:ascii="Segoe UI" w:hAnsi="Segoe UI" w:eastAsia="Segoe UI" w:cs="Segoe UI"/>
                <w:i w:val="0"/>
                <w:iCs w:val="0"/>
                <w:caps w:val="0"/>
                <w:color w:val="0F1115"/>
                <w:spacing w:val="0"/>
                <w:sz w:val="21"/>
                <w:szCs w:val="21"/>
                <w:shd w:val="clear" w:fill="FFFFFF"/>
              </w:rPr>
              <w:t xml:space="preserve"> 否</w:t>
            </w:r>
            <w:r>
              <w:rPr>
                <w:rFonts w:hint="eastAsia"/>
                <w:color w:val="auto"/>
                <w:sz w:val="21"/>
                <w:szCs w:val="21"/>
              </w:rPr>
              <w:t xml:space="preserve"> </w:t>
            </w:r>
          </w:p>
        </w:tc>
      </w:tr>
      <w:tr w14:paraId="5E5F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01C52241">
            <w:pPr>
              <w:rPr>
                <w:rFonts w:hint="default"/>
                <w:color w:val="auto"/>
                <w:lang w:val="en-US" w:eastAsia="zh-CN"/>
              </w:rPr>
            </w:pPr>
            <w:r>
              <w:rPr>
                <w:rFonts w:hint="eastAsia"/>
                <w:color w:val="auto"/>
                <w:sz w:val="21"/>
                <w:szCs w:val="21"/>
                <w:lang w:val="en-US" w:eastAsia="zh-CN"/>
              </w:rPr>
              <w:t>SUSAR（</w:t>
            </w:r>
            <w:r>
              <w:rPr>
                <w:rFonts w:ascii="Segoe UI" w:hAnsi="Segoe UI" w:eastAsia="Segoe UI" w:cs="Segoe UI"/>
                <w:i w:val="0"/>
                <w:iCs w:val="0"/>
                <w:caps w:val="0"/>
                <w:color w:val="0F1115"/>
                <w:spacing w:val="0"/>
                <w:sz w:val="21"/>
                <w:szCs w:val="21"/>
                <w:shd w:val="clear" w:fill="FFFFFF"/>
              </w:rPr>
              <w:t>可疑非预期严重不良反应</w:t>
            </w:r>
            <w:r>
              <w:rPr>
                <w:rFonts w:hint="eastAsia"/>
                <w:color w:val="auto"/>
                <w:sz w:val="21"/>
                <w:szCs w:val="21"/>
                <w:lang w:val="en-US" w:eastAsia="zh-CN"/>
              </w:rPr>
              <w:t>）</w:t>
            </w:r>
          </w:p>
        </w:tc>
        <w:tc>
          <w:tcPr>
            <w:tcW w:w="6118" w:type="dxa"/>
            <w:gridSpan w:val="3"/>
            <w:vAlign w:val="center"/>
          </w:tcPr>
          <w:p w14:paraId="5B966AED">
            <w:pPr>
              <w:rPr>
                <w:rFonts w:ascii="Segoe UI" w:hAnsi="Segoe UI" w:eastAsia="Segoe UI" w:cs="Segoe UI"/>
                <w:i w:val="0"/>
                <w:iCs w:val="0"/>
                <w:caps w:val="0"/>
                <w:color w:val="0F1115"/>
                <w:spacing w:val="0"/>
                <w:sz w:val="21"/>
                <w:szCs w:val="21"/>
                <w:shd w:val="clear" w:fill="FFFFFF"/>
              </w:rPr>
            </w:pPr>
            <w:r>
              <w:rPr>
                <w:rFonts w:ascii="Segoe UI" w:hAnsi="Segoe UI" w:eastAsia="Segoe UI" w:cs="Segoe UI"/>
                <w:i w:val="0"/>
                <w:iCs w:val="0"/>
                <w:caps w:val="0"/>
                <w:color w:val="0F1115"/>
                <w:spacing w:val="0"/>
                <w:sz w:val="21"/>
                <w:szCs w:val="21"/>
                <w:shd w:val="clear" w:fill="FFFFFF"/>
              </w:rPr>
              <w:t>本周期内发生____例；均已按规定报告：</w:t>
            </w:r>
            <w:r>
              <w:rPr>
                <w:rFonts w:hint="eastAsia" w:ascii="Segoe UI" w:hAnsi="Segoe UI" w:cs="Segoe UI"/>
                <w:i w:val="0"/>
                <w:iCs w:val="0"/>
                <w:caps w:val="0"/>
                <w:color w:val="0F1115"/>
                <w:spacing w:val="0"/>
                <w:sz w:val="21"/>
                <w:szCs w:val="21"/>
                <w:shd w:val="clear" w:fill="FFFFFF"/>
                <w:lang w:eastAsia="zh-CN"/>
              </w:rPr>
              <w:t>□</w:t>
            </w:r>
            <w:r>
              <w:rPr>
                <w:rFonts w:ascii="Segoe UI" w:hAnsi="Segoe UI" w:eastAsia="Segoe UI" w:cs="Segoe UI"/>
                <w:i w:val="0"/>
                <w:iCs w:val="0"/>
                <w:caps w:val="0"/>
                <w:color w:val="0F1115"/>
                <w:spacing w:val="0"/>
                <w:sz w:val="21"/>
                <w:szCs w:val="21"/>
                <w:shd w:val="clear" w:fill="FFFFFF"/>
              </w:rPr>
              <w:t xml:space="preserve"> 是 </w:t>
            </w:r>
            <w:r>
              <w:rPr>
                <w:rFonts w:hint="eastAsia" w:ascii="Segoe UI" w:hAnsi="Segoe UI" w:cs="Segoe UI"/>
                <w:i w:val="0"/>
                <w:iCs w:val="0"/>
                <w:caps w:val="0"/>
                <w:color w:val="0F1115"/>
                <w:spacing w:val="0"/>
                <w:sz w:val="21"/>
                <w:szCs w:val="21"/>
                <w:shd w:val="clear" w:fill="FFFFFF"/>
                <w:lang w:eastAsia="zh-CN"/>
              </w:rPr>
              <w:t>□</w:t>
            </w:r>
            <w:r>
              <w:rPr>
                <w:rFonts w:ascii="Segoe UI" w:hAnsi="Segoe UI" w:eastAsia="Segoe UI" w:cs="Segoe UI"/>
                <w:i w:val="0"/>
                <w:iCs w:val="0"/>
                <w:caps w:val="0"/>
                <w:color w:val="0F1115"/>
                <w:spacing w:val="0"/>
                <w:sz w:val="21"/>
                <w:szCs w:val="21"/>
                <w:shd w:val="clear" w:fill="FFFFFF"/>
              </w:rPr>
              <w:t xml:space="preserve"> 否</w:t>
            </w:r>
            <w:r>
              <w:rPr>
                <w:rFonts w:hint="eastAsia" w:ascii="Segoe UI" w:hAnsi="Segoe UI" w:cs="Segoe UI"/>
                <w:i w:val="0"/>
                <w:iCs w:val="0"/>
                <w:caps w:val="0"/>
                <w:color w:val="0F1115"/>
                <w:spacing w:val="0"/>
                <w:sz w:val="21"/>
                <w:szCs w:val="21"/>
                <w:shd w:val="clear" w:fill="FFFFFF"/>
                <w:lang w:val="en-US" w:eastAsia="zh-CN"/>
              </w:rPr>
              <w:t xml:space="preserve"> </w:t>
            </w:r>
            <w:r>
              <w:rPr>
                <w:rFonts w:hint="eastAsia" w:ascii="Segoe UI" w:hAnsi="Segoe UI" w:cs="Segoe UI"/>
                <w:i w:val="0"/>
                <w:iCs w:val="0"/>
                <w:caps w:val="0"/>
                <w:color w:val="0F1115"/>
                <w:spacing w:val="0"/>
                <w:sz w:val="21"/>
                <w:szCs w:val="21"/>
                <w:shd w:val="clear" w:fill="FFFFFF"/>
                <w:lang w:eastAsia="zh-CN"/>
              </w:rPr>
              <w:t>□</w:t>
            </w:r>
            <w:r>
              <w:rPr>
                <w:rFonts w:ascii="Segoe UI" w:hAnsi="Segoe UI" w:eastAsia="Segoe UI" w:cs="Segoe UI"/>
                <w:i w:val="0"/>
                <w:iCs w:val="0"/>
                <w:caps w:val="0"/>
                <w:color w:val="0F1115"/>
                <w:spacing w:val="0"/>
                <w:sz w:val="21"/>
                <w:szCs w:val="21"/>
                <w:shd w:val="clear" w:fill="FFFFFF"/>
              </w:rPr>
              <w:t xml:space="preserve"> </w:t>
            </w:r>
            <w:r>
              <w:rPr>
                <w:rFonts w:hint="eastAsia" w:ascii="Segoe UI" w:hAnsi="Segoe UI" w:cs="Segoe UI"/>
                <w:i w:val="0"/>
                <w:iCs w:val="0"/>
                <w:caps w:val="0"/>
                <w:color w:val="0F1115"/>
                <w:spacing w:val="0"/>
                <w:sz w:val="21"/>
                <w:szCs w:val="21"/>
                <w:shd w:val="clear" w:fill="FFFFFF"/>
                <w:lang w:val="en-US" w:eastAsia="zh-CN"/>
              </w:rPr>
              <w:t>不适用</w:t>
            </w:r>
            <w:r>
              <w:rPr>
                <w:rFonts w:hint="eastAsia"/>
                <w:color w:val="auto"/>
                <w:sz w:val="21"/>
                <w:szCs w:val="21"/>
              </w:rPr>
              <w:t xml:space="preserve"> </w:t>
            </w:r>
          </w:p>
        </w:tc>
      </w:tr>
      <w:tr w14:paraId="6CE3F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1CC21293">
            <w:pPr>
              <w:rPr>
                <w:rFonts w:hint="eastAsia"/>
                <w:color w:val="auto"/>
                <w:lang w:val="en-US" w:eastAsia="zh-CN"/>
              </w:rPr>
            </w:pPr>
            <w:r>
              <w:rPr>
                <w:rFonts w:hint="eastAsia"/>
                <w:color w:val="auto"/>
                <w:lang w:val="en-US" w:eastAsia="zh-CN"/>
              </w:rPr>
              <w:t>非预期不良事件</w:t>
            </w:r>
          </w:p>
        </w:tc>
        <w:tc>
          <w:tcPr>
            <w:tcW w:w="6118" w:type="dxa"/>
            <w:gridSpan w:val="3"/>
            <w:vAlign w:val="center"/>
          </w:tcPr>
          <w:p w14:paraId="1A7B1E7D">
            <w:pPr>
              <w:rPr>
                <w:rFonts w:ascii="Segoe UI" w:hAnsi="Segoe UI" w:eastAsia="Segoe UI" w:cs="Segoe UI"/>
                <w:i w:val="0"/>
                <w:iCs w:val="0"/>
                <w:caps w:val="0"/>
                <w:color w:val="0F1115"/>
                <w:spacing w:val="0"/>
                <w:sz w:val="21"/>
                <w:szCs w:val="21"/>
                <w:shd w:val="clear" w:fill="FFFFFF"/>
              </w:rPr>
            </w:pPr>
            <w:r>
              <w:rPr>
                <w:rFonts w:hint="eastAsia" w:ascii="Segoe UI" w:hAnsi="Segoe UI" w:eastAsia="Segoe UI" w:cs="Segoe UI"/>
                <w:i w:val="0"/>
                <w:iCs w:val="0"/>
                <w:caps w:val="0"/>
                <w:color w:val="0F1115"/>
                <w:spacing w:val="0"/>
                <w:sz w:val="21"/>
                <w:szCs w:val="21"/>
                <w:shd w:val="clear" w:fill="FFFFFF"/>
              </w:rPr>
              <w:t>本周期内发生____例（请另附页说明）</w:t>
            </w:r>
          </w:p>
        </w:tc>
      </w:tr>
      <w:tr w14:paraId="026FC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52AF8615">
            <w:pPr>
              <w:rPr>
                <w:color w:val="auto"/>
              </w:rPr>
            </w:pPr>
            <w:r>
              <w:rPr>
                <w:rFonts w:hint="eastAsia"/>
                <w:color w:val="auto"/>
              </w:rPr>
              <w:t>研究风险是否超过预期</w:t>
            </w:r>
          </w:p>
        </w:tc>
        <w:tc>
          <w:tcPr>
            <w:tcW w:w="6118" w:type="dxa"/>
            <w:gridSpan w:val="3"/>
            <w:vAlign w:val="center"/>
          </w:tcPr>
          <w:p w14:paraId="7C62890A">
            <w:pPr>
              <w:rPr>
                <w:color w:val="auto"/>
              </w:rPr>
            </w:pPr>
            <w:r>
              <w:rPr>
                <w:rFonts w:hint="eastAsia"/>
                <w:color w:val="auto"/>
                <w:u w:val="none"/>
              </w:rPr>
              <w:t>□ 是（请说明：______） □ 否</w:t>
            </w:r>
          </w:p>
        </w:tc>
      </w:tr>
      <w:tr w14:paraId="06C6D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14:paraId="3C15D257">
            <w:pPr>
              <w:rPr>
                <w:rFonts w:hint="eastAsia"/>
                <w:color w:val="auto"/>
                <w:u w:val="none"/>
              </w:rPr>
            </w:pPr>
            <w:r>
              <w:rPr>
                <w:rFonts w:hint="eastAsia"/>
                <w:b/>
                <w:bCs/>
                <w:color w:val="auto"/>
                <w:lang w:val="en-US" w:eastAsia="zh-CN"/>
              </w:rPr>
              <w:t>4</w:t>
            </w:r>
            <w:r>
              <w:rPr>
                <w:rFonts w:hint="eastAsia"/>
                <w:b/>
                <w:bCs/>
                <w:color w:val="auto"/>
              </w:rPr>
              <w:t>、方案执行情况</w:t>
            </w:r>
          </w:p>
        </w:tc>
      </w:tr>
      <w:tr w14:paraId="468D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5BCE5DF7">
            <w:pPr>
              <w:rPr>
                <w:rFonts w:hint="eastAsia"/>
                <w:color w:val="auto"/>
                <w:sz w:val="21"/>
                <w:szCs w:val="21"/>
              </w:rPr>
            </w:pPr>
            <w:r>
              <w:rPr>
                <w:rFonts w:ascii="Segoe UI" w:hAnsi="Segoe UI" w:eastAsia="Segoe UI" w:cs="Segoe UI"/>
                <w:i w:val="0"/>
                <w:iCs w:val="0"/>
                <w:caps w:val="0"/>
                <w:color w:val="0F1115"/>
                <w:spacing w:val="0"/>
                <w:sz w:val="21"/>
                <w:szCs w:val="21"/>
                <w:shd w:val="clear" w:fill="FFFFFF"/>
              </w:rPr>
              <w:t>是否存在方案偏离/违背</w:t>
            </w:r>
          </w:p>
        </w:tc>
        <w:tc>
          <w:tcPr>
            <w:tcW w:w="6118" w:type="dxa"/>
            <w:gridSpan w:val="3"/>
            <w:vAlign w:val="center"/>
          </w:tcPr>
          <w:p w14:paraId="7FA6D7F9">
            <w:pPr>
              <w:rPr>
                <w:rFonts w:hint="eastAsia"/>
                <w:color w:val="auto"/>
                <w:u w:val="none"/>
              </w:rPr>
            </w:pPr>
            <w:r>
              <w:rPr>
                <w:rFonts w:hint="eastAsia"/>
                <w:color w:val="auto"/>
                <w:u w:val="none"/>
                <w:lang w:eastAsia="zh-CN"/>
              </w:rPr>
              <w:t>□</w:t>
            </w:r>
            <w:r>
              <w:rPr>
                <w:rFonts w:hint="eastAsia"/>
                <w:color w:val="auto"/>
                <w:u w:val="none"/>
              </w:rPr>
              <w:t xml:space="preserve"> 否 □ 是（请说明：______）</w:t>
            </w:r>
          </w:p>
        </w:tc>
      </w:tr>
      <w:tr w14:paraId="5048E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6E7C75FD">
            <w:pPr>
              <w:rPr>
                <w:rFonts w:hint="eastAsia"/>
                <w:color w:val="auto"/>
                <w:sz w:val="21"/>
                <w:szCs w:val="21"/>
              </w:rPr>
            </w:pPr>
            <w:r>
              <w:rPr>
                <w:rFonts w:ascii="Segoe UI" w:hAnsi="Segoe UI" w:eastAsia="Segoe UI" w:cs="Segoe UI"/>
                <w:i w:val="0"/>
                <w:iCs w:val="0"/>
                <w:caps w:val="0"/>
                <w:color w:val="0F1115"/>
                <w:spacing w:val="0"/>
                <w:sz w:val="21"/>
                <w:szCs w:val="21"/>
                <w:shd w:val="clear" w:fill="FFFFFF"/>
              </w:rPr>
              <w:t>是否存在影响研究进行的情况</w:t>
            </w:r>
          </w:p>
        </w:tc>
        <w:tc>
          <w:tcPr>
            <w:tcW w:w="6118" w:type="dxa"/>
            <w:gridSpan w:val="3"/>
            <w:vAlign w:val="center"/>
          </w:tcPr>
          <w:p w14:paraId="5CC849A3">
            <w:pPr>
              <w:rPr>
                <w:rFonts w:hint="eastAsia"/>
                <w:color w:val="auto"/>
                <w:u w:val="none"/>
              </w:rPr>
            </w:pPr>
            <w:r>
              <w:rPr>
                <w:rFonts w:hint="eastAsia"/>
                <w:color w:val="auto"/>
                <w:u w:val="none"/>
                <w:lang w:eastAsia="zh-CN"/>
              </w:rPr>
              <w:t>□</w:t>
            </w:r>
            <w:r>
              <w:rPr>
                <w:rFonts w:hint="eastAsia"/>
                <w:color w:val="auto"/>
                <w:u w:val="none"/>
              </w:rPr>
              <w:t xml:space="preserve"> 否 □ 是（请说明：______）</w:t>
            </w:r>
          </w:p>
        </w:tc>
      </w:tr>
      <w:tr w14:paraId="0E17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4" w:type="dxa"/>
            <w:gridSpan w:val="2"/>
            <w:vAlign w:val="center"/>
          </w:tcPr>
          <w:p w14:paraId="57E81178">
            <w:pPr>
              <w:rPr>
                <w:rFonts w:hint="eastAsia"/>
                <w:color w:val="auto"/>
                <w:sz w:val="21"/>
                <w:szCs w:val="21"/>
              </w:rPr>
            </w:pPr>
            <w:r>
              <w:rPr>
                <w:rFonts w:ascii="Segoe UI" w:hAnsi="Segoe UI" w:eastAsia="Segoe UI" w:cs="Segoe UI"/>
                <w:i w:val="0"/>
                <w:iCs w:val="0"/>
                <w:caps w:val="0"/>
                <w:color w:val="0F1115"/>
                <w:spacing w:val="0"/>
                <w:sz w:val="21"/>
                <w:szCs w:val="21"/>
                <w:shd w:val="clear" w:fill="FFFFFF"/>
              </w:rPr>
              <w:t>是否存在影响受试者权益的问题</w:t>
            </w:r>
          </w:p>
        </w:tc>
        <w:tc>
          <w:tcPr>
            <w:tcW w:w="6118" w:type="dxa"/>
            <w:gridSpan w:val="3"/>
            <w:vAlign w:val="center"/>
          </w:tcPr>
          <w:p w14:paraId="71E0A66F">
            <w:pPr>
              <w:rPr>
                <w:rFonts w:hint="eastAsia"/>
                <w:color w:val="auto"/>
                <w:u w:val="none"/>
              </w:rPr>
            </w:pPr>
            <w:r>
              <w:rPr>
                <w:rFonts w:hint="eastAsia"/>
                <w:color w:val="auto"/>
                <w:u w:val="none"/>
                <w:lang w:eastAsia="zh-CN"/>
              </w:rPr>
              <w:t>□</w:t>
            </w:r>
            <w:r>
              <w:rPr>
                <w:rFonts w:hint="eastAsia"/>
                <w:color w:val="auto"/>
                <w:u w:val="none"/>
              </w:rPr>
              <w:t xml:space="preserve"> 否 □ 是（请说明：______）</w:t>
            </w:r>
          </w:p>
        </w:tc>
      </w:tr>
      <w:tr w14:paraId="3AD1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14:paraId="3A5FA55A">
            <w:pPr>
              <w:rPr>
                <w:rFonts w:hint="default" w:eastAsia="宋体"/>
                <w:color w:val="auto"/>
                <w:u w:val="none"/>
                <w:lang w:val="en-US" w:eastAsia="zh-CN"/>
              </w:rPr>
            </w:pPr>
            <w:r>
              <w:rPr>
                <w:rFonts w:hint="eastAsia"/>
                <w:b/>
                <w:bCs/>
                <w:color w:val="auto"/>
                <w:u w:val="none"/>
                <w:lang w:val="en-US" w:eastAsia="zh-CN"/>
              </w:rPr>
              <w:t>5、其他信息</w:t>
            </w:r>
          </w:p>
        </w:tc>
      </w:tr>
      <w:tr w14:paraId="1F80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14:paraId="5D7FF722">
            <w:pPr>
              <w:rPr>
                <w:rFonts w:hint="eastAsia"/>
                <w:b w:val="0"/>
                <w:bCs w:val="0"/>
                <w:color w:val="auto"/>
                <w:u w:val="none"/>
                <w:lang w:val="en-US" w:eastAsia="zh-CN"/>
              </w:rPr>
            </w:pPr>
            <w:r>
              <w:rPr>
                <w:rFonts w:hint="eastAsia"/>
                <w:b w:val="0"/>
                <w:bCs w:val="0"/>
                <w:color w:val="auto"/>
                <w:u w:val="none"/>
                <w:lang w:val="en-US" w:eastAsia="zh-CN"/>
              </w:rPr>
              <w:t>是否有影响本研究风险/收益的新信息、新进展（包括来自本研究或其他同类研究）？</w:t>
            </w:r>
          </w:p>
          <w:p w14:paraId="37421AB6">
            <w:pPr>
              <w:rPr>
                <w:rFonts w:hint="eastAsia"/>
                <w:b/>
                <w:bCs/>
                <w:color w:val="auto"/>
                <w:u w:val="none"/>
                <w:lang w:val="en-US" w:eastAsia="zh-CN"/>
              </w:rPr>
            </w:pPr>
            <w:r>
              <w:rPr>
                <w:rFonts w:hint="eastAsia"/>
                <w:b w:val="0"/>
                <w:bCs w:val="0"/>
                <w:color w:val="auto"/>
                <w:u w:val="none"/>
                <w:lang w:val="en-US" w:eastAsia="zh-CN"/>
              </w:rPr>
              <w:t xml:space="preserve"> □ 否 □ 是（请附复印件并说明）</w:t>
            </w:r>
          </w:p>
        </w:tc>
      </w:tr>
      <w:tr w14:paraId="7BFB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14:paraId="5956FFCD">
            <w:pPr>
              <w:rPr>
                <w:rFonts w:hint="eastAsia"/>
                <w:b/>
                <w:bCs/>
                <w:color w:val="auto"/>
                <w:u w:val="none"/>
                <w:lang w:val="en-US" w:eastAsia="zh-CN"/>
              </w:rPr>
            </w:pPr>
            <w:r>
              <w:rPr>
                <w:rFonts w:hint="eastAsia"/>
                <w:b w:val="0"/>
                <w:bCs w:val="0"/>
                <w:color w:val="auto"/>
                <w:u w:val="none"/>
                <w:lang w:val="en-US" w:eastAsia="zh-CN"/>
              </w:rPr>
              <w:t>是否涉及其他伦理委员会的批准？ □ 否 □ 是（请附有效批件复印件）</w:t>
            </w:r>
          </w:p>
        </w:tc>
      </w:tr>
      <w:tr w14:paraId="0DF2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14:paraId="6C3394EA">
            <w:pPr>
              <w:rPr>
                <w:b/>
                <w:color w:val="auto"/>
              </w:rPr>
            </w:pPr>
            <w:r>
              <w:rPr>
                <w:rFonts w:hint="eastAsia"/>
                <w:color w:val="auto"/>
              </w:rPr>
              <w:t xml:space="preserve">6. </w:t>
            </w:r>
            <w:r>
              <w:rPr>
                <w:rFonts w:hint="eastAsia"/>
                <w:b/>
                <w:color w:val="auto"/>
              </w:rPr>
              <w:t>申请人声明：</w:t>
            </w:r>
          </w:p>
        </w:tc>
      </w:tr>
      <w:tr w14:paraId="4BC1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14:paraId="698E3258">
            <w:pPr>
              <w:rPr>
                <w:rFonts w:hint="eastAsia"/>
                <w:b/>
                <w:bCs/>
                <w:color w:val="auto"/>
                <w:lang w:val="en-US" w:eastAsia="zh-CN"/>
              </w:rPr>
            </w:pPr>
            <w:r>
              <w:rPr>
                <w:rFonts w:hint="eastAsia"/>
                <w:b/>
                <w:bCs/>
                <w:color w:val="auto"/>
                <w:lang w:val="en-US" w:eastAsia="zh-CN"/>
              </w:rPr>
              <w:t>本人确认：</w:t>
            </w:r>
          </w:p>
          <w:p w14:paraId="24EDD75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color w:val="auto"/>
                <w:lang w:val="en-US" w:eastAsia="zh-CN"/>
              </w:rPr>
            </w:pPr>
            <w:r>
              <w:rPr>
                <w:rFonts w:hint="default"/>
                <w:color w:val="auto"/>
                <w:lang w:val="en-US" w:eastAsia="zh-CN"/>
              </w:rPr>
              <w:t>本研究是严格按照《药物临床试验质量管理规范》（2026年）及伦理委员会批准的方案执行；</w:t>
            </w:r>
          </w:p>
          <w:p w14:paraId="7F2B92C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color w:val="auto"/>
                <w:lang w:val="en-US" w:eastAsia="zh-CN"/>
              </w:rPr>
            </w:pPr>
            <w:r>
              <w:rPr>
                <w:rFonts w:hint="default"/>
                <w:color w:val="auto"/>
                <w:lang w:val="en-US" w:eastAsia="zh-CN"/>
              </w:rPr>
              <w:t>本报告内容真实、准确、完整，已如实报告本周期内所有安全性信息及方案偏离情况；</w:t>
            </w:r>
          </w:p>
          <w:p w14:paraId="741227A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rPr>
            </w:pPr>
            <w:r>
              <w:rPr>
                <w:rFonts w:hint="default"/>
                <w:color w:val="auto"/>
                <w:lang w:val="en-US" w:eastAsia="zh-CN"/>
              </w:rPr>
              <w:t>已知悉未按时提交跟踪审查材料将导致伦理审查意见通知函自动失效的后果。</w:t>
            </w:r>
          </w:p>
        </w:tc>
      </w:tr>
      <w:tr w14:paraId="01075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8" w:type="dxa"/>
            <w:vAlign w:val="center"/>
          </w:tcPr>
          <w:p w14:paraId="2145751F">
            <w:pPr>
              <w:rPr>
                <w:b/>
                <w:color w:val="auto"/>
              </w:rPr>
            </w:pPr>
            <w:r>
              <w:rPr>
                <w:rFonts w:hint="eastAsia"/>
                <w:b/>
                <w:color w:val="auto"/>
                <w:lang w:val="en-US" w:eastAsia="zh-CN"/>
              </w:rPr>
              <w:t>主要研究者</w:t>
            </w:r>
            <w:r>
              <w:rPr>
                <w:rFonts w:hint="eastAsia"/>
                <w:b/>
                <w:color w:val="auto"/>
              </w:rPr>
              <w:t>签字</w:t>
            </w:r>
          </w:p>
        </w:tc>
        <w:tc>
          <w:tcPr>
            <w:tcW w:w="6794" w:type="dxa"/>
            <w:gridSpan w:val="4"/>
            <w:vAlign w:val="center"/>
          </w:tcPr>
          <w:p w14:paraId="7AA0235F">
            <w:pPr>
              <w:rPr>
                <w:color w:val="auto"/>
              </w:rPr>
            </w:pPr>
          </w:p>
        </w:tc>
      </w:tr>
      <w:tr w14:paraId="3276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8" w:type="dxa"/>
            <w:vAlign w:val="center"/>
          </w:tcPr>
          <w:p w14:paraId="5530F868">
            <w:pPr>
              <w:rPr>
                <w:b/>
                <w:color w:val="auto"/>
              </w:rPr>
            </w:pPr>
            <w:r>
              <w:rPr>
                <w:rFonts w:hint="eastAsia"/>
                <w:b/>
                <w:color w:val="auto"/>
              </w:rPr>
              <w:t>日期</w:t>
            </w:r>
          </w:p>
        </w:tc>
        <w:tc>
          <w:tcPr>
            <w:tcW w:w="6794" w:type="dxa"/>
            <w:gridSpan w:val="4"/>
            <w:vAlign w:val="center"/>
          </w:tcPr>
          <w:p w14:paraId="4EC8BC58">
            <w:pPr>
              <w:rPr>
                <w:color w:val="auto"/>
              </w:rPr>
            </w:pPr>
            <w:r>
              <w:rPr>
                <w:rFonts w:hint="eastAsia"/>
                <w:color w:val="auto"/>
              </w:rPr>
              <w:t xml:space="preserve">              年         月         日</w:t>
            </w:r>
          </w:p>
        </w:tc>
      </w:tr>
    </w:tbl>
    <w:p w14:paraId="5EDB6DF9">
      <w:pPr>
        <w:rPr>
          <w:color w:val="auto"/>
        </w:rPr>
      </w:pPr>
    </w:p>
    <w:p w14:paraId="0E2B4B14">
      <w:pPr>
        <w:rPr>
          <w:color w:val="auto"/>
        </w:rPr>
      </w:pPr>
    </w:p>
    <w:p w14:paraId="21C11389">
      <w:pPr>
        <w:rPr>
          <w:color w:val="auto"/>
        </w:rPr>
      </w:pPr>
    </w:p>
    <w:p w14:paraId="2C8BE417">
      <w:pPr>
        <w:rPr>
          <w:color w:val="auto"/>
        </w:rPr>
      </w:pPr>
      <w:bookmarkStart w:id="2" w:name="_GoBack"/>
      <w:bookmarkEnd w:id="2"/>
    </w:p>
    <w:sectPr>
      <w:headerReference r:id="rId3" w:type="default"/>
      <w:footerReference r:id="rId4" w:type="default"/>
      <w:pgSz w:w="11900"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iti SC Light">
    <w:altName w:val="Times New Roman"/>
    <w:panose1 w:val="00000000000000000000"/>
    <w:charset w:val="50"/>
    <w:family w:val="auto"/>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ì.">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20AAB">
    <w:pPr>
      <w:pStyle w:val="16"/>
      <w:wordWrap w:val="0"/>
      <w:ind w:right="360"/>
      <w:jc w:val="right"/>
    </w:pPr>
    <w:r>
      <w:rPr>
        <w:rStyle w:val="32"/>
        <w:rFonts w:hint="eastAsia"/>
      </w:rPr>
      <w:t>第</w:t>
    </w:r>
    <w:r>
      <w:fldChar w:fldCharType="begin"/>
    </w:r>
    <w:r>
      <w:rPr>
        <w:rStyle w:val="32"/>
      </w:rPr>
      <w:instrText xml:space="preserve"> PAGE </w:instrText>
    </w:r>
    <w:r>
      <w:fldChar w:fldCharType="separate"/>
    </w:r>
    <w:r>
      <w:rPr>
        <w:rStyle w:val="32"/>
      </w:rPr>
      <w:t>21</w:t>
    </w:r>
    <w:r>
      <w:fldChar w:fldCharType="end"/>
    </w:r>
    <w:r>
      <w:rPr>
        <w:rStyle w:val="32"/>
        <w:rFonts w:hint="eastAsia"/>
      </w:rPr>
      <w:t>页</w:t>
    </w:r>
    <w:r>
      <w:rPr>
        <w:rStyle w:val="32"/>
      </w:rPr>
      <w:t xml:space="preserve">   </w:t>
    </w:r>
    <w:r>
      <w:rPr>
        <w:rStyle w:val="32"/>
        <w:rFonts w:hint="eastAsia"/>
      </w:rPr>
      <w:t>共</w:t>
    </w:r>
    <w:r>
      <w:fldChar w:fldCharType="begin"/>
    </w:r>
    <w:r>
      <w:rPr>
        <w:rStyle w:val="32"/>
      </w:rPr>
      <w:instrText xml:space="preserve"> NUMPAGES </w:instrText>
    </w:r>
    <w:r>
      <w:fldChar w:fldCharType="separate"/>
    </w:r>
    <w:r>
      <w:rPr>
        <w:rStyle w:val="32"/>
      </w:rPr>
      <w:t>203</w:t>
    </w:r>
    <w:r>
      <w:fldChar w:fldCharType="end"/>
    </w:r>
    <w:r>
      <w:rPr>
        <w:rStyle w:val="32"/>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949D1">
    <w:pPr>
      <w:pStyle w:val="17"/>
      <w:jc w:val="left"/>
    </w:pPr>
    <w:r>
      <w:drawing>
        <wp:inline distT="0" distB="0" distL="0" distR="0">
          <wp:extent cx="2434590" cy="616585"/>
          <wp:effectExtent l="0" t="0" r="0" b="0"/>
          <wp:docPr id="225" name="图片 225" descr="驻马店logo（小）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descr="驻马店logo（小）横"/>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434590" cy="616585"/>
                  </a:xfrm>
                  <a:prstGeom prst="rect">
                    <a:avLst/>
                  </a:prstGeom>
                  <a:noFill/>
                  <a:ln>
                    <a:noFill/>
                  </a:ln>
                </pic:spPr>
              </pic:pic>
            </a:graphicData>
          </a:graphic>
        </wp:inline>
      </w:drawing>
    </w:r>
    <w:r>
      <w:rPr>
        <w:rFonts w:hint="eastAsia"/>
      </w:rPr>
      <w:t xml:space="preserve">                                 </w:t>
    </w:r>
    <w:r>
      <w:rPr>
        <w:rFonts w:hint="eastAsia" w:ascii="Times New Roman" w:hAnsi="Times New Roman"/>
      </w:rPr>
      <w:t>IEC-C-0</w:t>
    </w:r>
    <w:r>
      <w:rPr>
        <w:rFonts w:hint="eastAsia"/>
        <w:lang w:eastAsia="zh-CN"/>
      </w:rPr>
      <w:t>18</w:t>
    </w:r>
    <w:r>
      <w:rPr>
        <w:rFonts w:hint="eastAsia" w:ascii="Times New Roman" w:hAnsi="Times New Roman"/>
      </w:rPr>
      <w:t>-</w:t>
    </w:r>
    <w:r>
      <w:rPr>
        <w:rFonts w:hint="eastAsia"/>
        <w:color w:val="auto"/>
        <w:lang w:eastAsia="zh-CN"/>
      </w:rPr>
      <w:t>V</w:t>
    </w:r>
    <w:r>
      <w:rPr>
        <w:rFonts w:hint="eastAsia"/>
        <w:color w:val="auto"/>
        <w:lang w:val="en-US" w:eastAsia="zh-CN"/>
      </w:rPr>
      <w:t>5</w:t>
    </w:r>
    <w:r>
      <w:rPr>
        <w:rFonts w:hint="eastAsia"/>
        <w:color w:val="auto"/>
        <w:lang w:eastAsia="zh-CN"/>
      </w:rPr>
      <w:t>.0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kMzdiNTA5ZWIzNzIwMDJkMzVhZDhkMjc2OGYyZGQifQ=="/>
    <w:docVar w:name="KSO_WPS_MARK_KEY" w:val="3083670e-19ba-4438-a8aa-ffa1990f5444"/>
  </w:docVars>
  <w:rsids>
    <w:rsidRoot w:val="00172A27"/>
    <w:rsid w:val="00000349"/>
    <w:rsid w:val="00001F9E"/>
    <w:rsid w:val="00002253"/>
    <w:rsid w:val="000054A9"/>
    <w:rsid w:val="0001232C"/>
    <w:rsid w:val="00012532"/>
    <w:rsid w:val="000129E6"/>
    <w:rsid w:val="00015D75"/>
    <w:rsid w:val="00024BCB"/>
    <w:rsid w:val="00024C2B"/>
    <w:rsid w:val="00024C31"/>
    <w:rsid w:val="00026E74"/>
    <w:rsid w:val="000301D3"/>
    <w:rsid w:val="00031063"/>
    <w:rsid w:val="0003132D"/>
    <w:rsid w:val="00034FEE"/>
    <w:rsid w:val="000359B3"/>
    <w:rsid w:val="000361FA"/>
    <w:rsid w:val="00036473"/>
    <w:rsid w:val="000406F3"/>
    <w:rsid w:val="00041382"/>
    <w:rsid w:val="00043374"/>
    <w:rsid w:val="000458F1"/>
    <w:rsid w:val="000522B5"/>
    <w:rsid w:val="00053647"/>
    <w:rsid w:val="00055F6F"/>
    <w:rsid w:val="000575A1"/>
    <w:rsid w:val="00061ED0"/>
    <w:rsid w:val="00062743"/>
    <w:rsid w:val="00063F9C"/>
    <w:rsid w:val="00064A4A"/>
    <w:rsid w:val="00066380"/>
    <w:rsid w:val="000679A7"/>
    <w:rsid w:val="00070489"/>
    <w:rsid w:val="000723B9"/>
    <w:rsid w:val="000748DB"/>
    <w:rsid w:val="0007530C"/>
    <w:rsid w:val="0007773A"/>
    <w:rsid w:val="000815C3"/>
    <w:rsid w:val="00082FBE"/>
    <w:rsid w:val="00083F56"/>
    <w:rsid w:val="00084C13"/>
    <w:rsid w:val="00085C38"/>
    <w:rsid w:val="00087AB8"/>
    <w:rsid w:val="00087EEF"/>
    <w:rsid w:val="000900F1"/>
    <w:rsid w:val="00090E09"/>
    <w:rsid w:val="0009219E"/>
    <w:rsid w:val="00092889"/>
    <w:rsid w:val="00093918"/>
    <w:rsid w:val="00094805"/>
    <w:rsid w:val="00094D48"/>
    <w:rsid w:val="00095027"/>
    <w:rsid w:val="00095BA1"/>
    <w:rsid w:val="00096B34"/>
    <w:rsid w:val="000A02CE"/>
    <w:rsid w:val="000A2196"/>
    <w:rsid w:val="000A27D7"/>
    <w:rsid w:val="000A2880"/>
    <w:rsid w:val="000A3110"/>
    <w:rsid w:val="000A4669"/>
    <w:rsid w:val="000A6749"/>
    <w:rsid w:val="000A76BE"/>
    <w:rsid w:val="000B1A09"/>
    <w:rsid w:val="000B5C1A"/>
    <w:rsid w:val="000B5F9A"/>
    <w:rsid w:val="000C0808"/>
    <w:rsid w:val="000C1083"/>
    <w:rsid w:val="000C223D"/>
    <w:rsid w:val="000C23A2"/>
    <w:rsid w:val="000C24C6"/>
    <w:rsid w:val="000C4293"/>
    <w:rsid w:val="000C5D7C"/>
    <w:rsid w:val="000C68A3"/>
    <w:rsid w:val="000C6DEA"/>
    <w:rsid w:val="000C7CB6"/>
    <w:rsid w:val="000C7FC1"/>
    <w:rsid w:val="000D00D7"/>
    <w:rsid w:val="000D1BE4"/>
    <w:rsid w:val="000D24C4"/>
    <w:rsid w:val="000D400E"/>
    <w:rsid w:val="000D4627"/>
    <w:rsid w:val="000D4F5B"/>
    <w:rsid w:val="000D52CB"/>
    <w:rsid w:val="000D64F4"/>
    <w:rsid w:val="000D7E7E"/>
    <w:rsid w:val="000D7EF1"/>
    <w:rsid w:val="000E094A"/>
    <w:rsid w:val="000E0BE3"/>
    <w:rsid w:val="000E2D75"/>
    <w:rsid w:val="000E2F9B"/>
    <w:rsid w:val="000E3CEB"/>
    <w:rsid w:val="000E4DE7"/>
    <w:rsid w:val="000E5082"/>
    <w:rsid w:val="000E5A3E"/>
    <w:rsid w:val="000E5BE3"/>
    <w:rsid w:val="000E69A4"/>
    <w:rsid w:val="000F02F6"/>
    <w:rsid w:val="000F083A"/>
    <w:rsid w:val="000F0915"/>
    <w:rsid w:val="000F2210"/>
    <w:rsid w:val="000F2988"/>
    <w:rsid w:val="000F34D0"/>
    <w:rsid w:val="000F3820"/>
    <w:rsid w:val="000F48D5"/>
    <w:rsid w:val="000F51B2"/>
    <w:rsid w:val="000F51BF"/>
    <w:rsid w:val="000F6707"/>
    <w:rsid w:val="000F7302"/>
    <w:rsid w:val="00100E24"/>
    <w:rsid w:val="0010189C"/>
    <w:rsid w:val="001028F8"/>
    <w:rsid w:val="00104922"/>
    <w:rsid w:val="00104D3E"/>
    <w:rsid w:val="00105A8F"/>
    <w:rsid w:val="00105DE0"/>
    <w:rsid w:val="00106B0C"/>
    <w:rsid w:val="0011017B"/>
    <w:rsid w:val="001107DE"/>
    <w:rsid w:val="00110906"/>
    <w:rsid w:val="00111884"/>
    <w:rsid w:val="00112ADC"/>
    <w:rsid w:val="00113455"/>
    <w:rsid w:val="001141F0"/>
    <w:rsid w:val="001150B8"/>
    <w:rsid w:val="001169B7"/>
    <w:rsid w:val="00116B4B"/>
    <w:rsid w:val="001176DC"/>
    <w:rsid w:val="00117FE0"/>
    <w:rsid w:val="001200E2"/>
    <w:rsid w:val="00120A94"/>
    <w:rsid w:val="00122991"/>
    <w:rsid w:val="00123871"/>
    <w:rsid w:val="00123B00"/>
    <w:rsid w:val="00124319"/>
    <w:rsid w:val="00125470"/>
    <w:rsid w:val="00125F68"/>
    <w:rsid w:val="0013046E"/>
    <w:rsid w:val="00132CF9"/>
    <w:rsid w:val="001347DE"/>
    <w:rsid w:val="001355EC"/>
    <w:rsid w:val="00136BB6"/>
    <w:rsid w:val="00136D2B"/>
    <w:rsid w:val="0014026F"/>
    <w:rsid w:val="00140DBB"/>
    <w:rsid w:val="00143C9A"/>
    <w:rsid w:val="001457AA"/>
    <w:rsid w:val="00147F3F"/>
    <w:rsid w:val="00150119"/>
    <w:rsid w:val="0015073D"/>
    <w:rsid w:val="001510A1"/>
    <w:rsid w:val="00152C0C"/>
    <w:rsid w:val="001542E4"/>
    <w:rsid w:val="00154B2A"/>
    <w:rsid w:val="00161455"/>
    <w:rsid w:val="00162FBF"/>
    <w:rsid w:val="0016377B"/>
    <w:rsid w:val="001658A9"/>
    <w:rsid w:val="001658DC"/>
    <w:rsid w:val="00171E8C"/>
    <w:rsid w:val="001727C9"/>
    <w:rsid w:val="0017284E"/>
    <w:rsid w:val="00173A92"/>
    <w:rsid w:val="00173AE6"/>
    <w:rsid w:val="0017531C"/>
    <w:rsid w:val="0017663F"/>
    <w:rsid w:val="00177425"/>
    <w:rsid w:val="0017766F"/>
    <w:rsid w:val="0018088E"/>
    <w:rsid w:val="0018222A"/>
    <w:rsid w:val="00183667"/>
    <w:rsid w:val="00185240"/>
    <w:rsid w:val="001855D0"/>
    <w:rsid w:val="001933C3"/>
    <w:rsid w:val="00194B09"/>
    <w:rsid w:val="001956B1"/>
    <w:rsid w:val="00196667"/>
    <w:rsid w:val="00196E69"/>
    <w:rsid w:val="001A0FA1"/>
    <w:rsid w:val="001A1838"/>
    <w:rsid w:val="001A315E"/>
    <w:rsid w:val="001A3397"/>
    <w:rsid w:val="001A4EE4"/>
    <w:rsid w:val="001A5781"/>
    <w:rsid w:val="001A5ED8"/>
    <w:rsid w:val="001A7D50"/>
    <w:rsid w:val="001B09A6"/>
    <w:rsid w:val="001B1CAE"/>
    <w:rsid w:val="001B22A1"/>
    <w:rsid w:val="001B474F"/>
    <w:rsid w:val="001B4A29"/>
    <w:rsid w:val="001B5D63"/>
    <w:rsid w:val="001B71D6"/>
    <w:rsid w:val="001B7704"/>
    <w:rsid w:val="001B77E1"/>
    <w:rsid w:val="001C28A0"/>
    <w:rsid w:val="001C4E73"/>
    <w:rsid w:val="001C5027"/>
    <w:rsid w:val="001C710F"/>
    <w:rsid w:val="001C7A95"/>
    <w:rsid w:val="001D1AFE"/>
    <w:rsid w:val="001D2A1F"/>
    <w:rsid w:val="001D4301"/>
    <w:rsid w:val="001E3367"/>
    <w:rsid w:val="001E458A"/>
    <w:rsid w:val="001E5B67"/>
    <w:rsid w:val="001E6C3C"/>
    <w:rsid w:val="001E6FA3"/>
    <w:rsid w:val="001F55FD"/>
    <w:rsid w:val="0020093B"/>
    <w:rsid w:val="00200DB7"/>
    <w:rsid w:val="00200DDE"/>
    <w:rsid w:val="002010CD"/>
    <w:rsid w:val="00202EB4"/>
    <w:rsid w:val="002053B9"/>
    <w:rsid w:val="00207887"/>
    <w:rsid w:val="002079F1"/>
    <w:rsid w:val="0021184C"/>
    <w:rsid w:val="002119DF"/>
    <w:rsid w:val="002123B7"/>
    <w:rsid w:val="0021392B"/>
    <w:rsid w:val="002162D5"/>
    <w:rsid w:val="00216499"/>
    <w:rsid w:val="00216B5A"/>
    <w:rsid w:val="00216FD6"/>
    <w:rsid w:val="00217249"/>
    <w:rsid w:val="002200B5"/>
    <w:rsid w:val="00221228"/>
    <w:rsid w:val="00222445"/>
    <w:rsid w:val="00224815"/>
    <w:rsid w:val="0022486E"/>
    <w:rsid w:val="00226325"/>
    <w:rsid w:val="0022703A"/>
    <w:rsid w:val="00227A82"/>
    <w:rsid w:val="0023129C"/>
    <w:rsid w:val="0023236B"/>
    <w:rsid w:val="00232CBB"/>
    <w:rsid w:val="002334A4"/>
    <w:rsid w:val="00233BD5"/>
    <w:rsid w:val="00233F2B"/>
    <w:rsid w:val="00240EDC"/>
    <w:rsid w:val="002415B7"/>
    <w:rsid w:val="00241645"/>
    <w:rsid w:val="002421B1"/>
    <w:rsid w:val="002421FE"/>
    <w:rsid w:val="002468BC"/>
    <w:rsid w:val="0024747B"/>
    <w:rsid w:val="00251AFA"/>
    <w:rsid w:val="00252B31"/>
    <w:rsid w:val="002538EB"/>
    <w:rsid w:val="00256552"/>
    <w:rsid w:val="00257508"/>
    <w:rsid w:val="00260055"/>
    <w:rsid w:val="002627F6"/>
    <w:rsid w:val="00262B70"/>
    <w:rsid w:val="0026531C"/>
    <w:rsid w:val="00266034"/>
    <w:rsid w:val="002664A3"/>
    <w:rsid w:val="002670DE"/>
    <w:rsid w:val="0026798C"/>
    <w:rsid w:val="00270015"/>
    <w:rsid w:val="00270106"/>
    <w:rsid w:val="002728DD"/>
    <w:rsid w:val="00275452"/>
    <w:rsid w:val="00275A0C"/>
    <w:rsid w:val="00275BF1"/>
    <w:rsid w:val="002771B3"/>
    <w:rsid w:val="00277E6D"/>
    <w:rsid w:val="00281A37"/>
    <w:rsid w:val="002822BA"/>
    <w:rsid w:val="00282E75"/>
    <w:rsid w:val="00283452"/>
    <w:rsid w:val="00283946"/>
    <w:rsid w:val="002856D0"/>
    <w:rsid w:val="0028682A"/>
    <w:rsid w:val="00287666"/>
    <w:rsid w:val="002906F1"/>
    <w:rsid w:val="00292BDD"/>
    <w:rsid w:val="00295155"/>
    <w:rsid w:val="0029563E"/>
    <w:rsid w:val="00297056"/>
    <w:rsid w:val="002A1624"/>
    <w:rsid w:val="002A27E5"/>
    <w:rsid w:val="002A294F"/>
    <w:rsid w:val="002A4090"/>
    <w:rsid w:val="002A51E2"/>
    <w:rsid w:val="002A5BA4"/>
    <w:rsid w:val="002B2CB2"/>
    <w:rsid w:val="002B32C8"/>
    <w:rsid w:val="002B71C1"/>
    <w:rsid w:val="002B7596"/>
    <w:rsid w:val="002C05CF"/>
    <w:rsid w:val="002C065B"/>
    <w:rsid w:val="002C0F59"/>
    <w:rsid w:val="002C15BE"/>
    <w:rsid w:val="002C1601"/>
    <w:rsid w:val="002C1618"/>
    <w:rsid w:val="002C3B33"/>
    <w:rsid w:val="002C3E3A"/>
    <w:rsid w:val="002C4ACD"/>
    <w:rsid w:val="002C52D9"/>
    <w:rsid w:val="002C5827"/>
    <w:rsid w:val="002C771D"/>
    <w:rsid w:val="002D0B12"/>
    <w:rsid w:val="002D18E1"/>
    <w:rsid w:val="002D3DAE"/>
    <w:rsid w:val="002D437C"/>
    <w:rsid w:val="002D4503"/>
    <w:rsid w:val="002D5672"/>
    <w:rsid w:val="002D6341"/>
    <w:rsid w:val="002D6ABC"/>
    <w:rsid w:val="002D7071"/>
    <w:rsid w:val="002D7BD8"/>
    <w:rsid w:val="002D7D27"/>
    <w:rsid w:val="002D7E34"/>
    <w:rsid w:val="002E0FF2"/>
    <w:rsid w:val="002E1E38"/>
    <w:rsid w:val="002E3C44"/>
    <w:rsid w:val="002E4A90"/>
    <w:rsid w:val="002E62D1"/>
    <w:rsid w:val="002E62E1"/>
    <w:rsid w:val="002E6F97"/>
    <w:rsid w:val="002E76B3"/>
    <w:rsid w:val="002E7992"/>
    <w:rsid w:val="002F0383"/>
    <w:rsid w:val="002F10C4"/>
    <w:rsid w:val="002F119A"/>
    <w:rsid w:val="002F1D65"/>
    <w:rsid w:val="002F3BAB"/>
    <w:rsid w:val="002F7FC8"/>
    <w:rsid w:val="0030041D"/>
    <w:rsid w:val="00302339"/>
    <w:rsid w:val="003027DF"/>
    <w:rsid w:val="00302896"/>
    <w:rsid w:val="00304AE5"/>
    <w:rsid w:val="00306FDA"/>
    <w:rsid w:val="0031064E"/>
    <w:rsid w:val="0031127B"/>
    <w:rsid w:val="003121A5"/>
    <w:rsid w:val="003127D6"/>
    <w:rsid w:val="0031282A"/>
    <w:rsid w:val="003226E6"/>
    <w:rsid w:val="00322FAE"/>
    <w:rsid w:val="00323549"/>
    <w:rsid w:val="00325CAA"/>
    <w:rsid w:val="0032653A"/>
    <w:rsid w:val="0032676B"/>
    <w:rsid w:val="003270FA"/>
    <w:rsid w:val="003272F9"/>
    <w:rsid w:val="00327CC7"/>
    <w:rsid w:val="00327F2D"/>
    <w:rsid w:val="0033014E"/>
    <w:rsid w:val="0033069E"/>
    <w:rsid w:val="003308B2"/>
    <w:rsid w:val="00330CD0"/>
    <w:rsid w:val="00335D5E"/>
    <w:rsid w:val="003402CC"/>
    <w:rsid w:val="003418E3"/>
    <w:rsid w:val="00341A85"/>
    <w:rsid w:val="00343F5E"/>
    <w:rsid w:val="003440A1"/>
    <w:rsid w:val="0034590A"/>
    <w:rsid w:val="00346574"/>
    <w:rsid w:val="003471C0"/>
    <w:rsid w:val="00350C4C"/>
    <w:rsid w:val="00350DE5"/>
    <w:rsid w:val="003518E0"/>
    <w:rsid w:val="003525AC"/>
    <w:rsid w:val="00353A5C"/>
    <w:rsid w:val="00354657"/>
    <w:rsid w:val="003558F2"/>
    <w:rsid w:val="0035650A"/>
    <w:rsid w:val="0035721C"/>
    <w:rsid w:val="00361412"/>
    <w:rsid w:val="0036273D"/>
    <w:rsid w:val="00363C23"/>
    <w:rsid w:val="00364959"/>
    <w:rsid w:val="00364981"/>
    <w:rsid w:val="003660C8"/>
    <w:rsid w:val="003661C5"/>
    <w:rsid w:val="00366226"/>
    <w:rsid w:val="00366B58"/>
    <w:rsid w:val="003705E3"/>
    <w:rsid w:val="0037070B"/>
    <w:rsid w:val="003707F9"/>
    <w:rsid w:val="00371CB4"/>
    <w:rsid w:val="00374DC3"/>
    <w:rsid w:val="00375DC8"/>
    <w:rsid w:val="0037784C"/>
    <w:rsid w:val="0038040C"/>
    <w:rsid w:val="0038209D"/>
    <w:rsid w:val="0038301E"/>
    <w:rsid w:val="003831FB"/>
    <w:rsid w:val="0038399A"/>
    <w:rsid w:val="00383E58"/>
    <w:rsid w:val="00385BE6"/>
    <w:rsid w:val="00386905"/>
    <w:rsid w:val="003875C1"/>
    <w:rsid w:val="00387DC7"/>
    <w:rsid w:val="003917A4"/>
    <w:rsid w:val="00392FB6"/>
    <w:rsid w:val="0039393B"/>
    <w:rsid w:val="00393F44"/>
    <w:rsid w:val="00397BA3"/>
    <w:rsid w:val="00397BDD"/>
    <w:rsid w:val="003A0A4A"/>
    <w:rsid w:val="003A1413"/>
    <w:rsid w:val="003A4740"/>
    <w:rsid w:val="003A5A06"/>
    <w:rsid w:val="003A69FD"/>
    <w:rsid w:val="003B12E9"/>
    <w:rsid w:val="003B2ADB"/>
    <w:rsid w:val="003B3EB6"/>
    <w:rsid w:val="003B4805"/>
    <w:rsid w:val="003B509C"/>
    <w:rsid w:val="003B53E3"/>
    <w:rsid w:val="003B58C6"/>
    <w:rsid w:val="003B6D4E"/>
    <w:rsid w:val="003B7036"/>
    <w:rsid w:val="003B78A0"/>
    <w:rsid w:val="003B7BFC"/>
    <w:rsid w:val="003C1438"/>
    <w:rsid w:val="003C4119"/>
    <w:rsid w:val="003C7070"/>
    <w:rsid w:val="003C7D63"/>
    <w:rsid w:val="003D1B9A"/>
    <w:rsid w:val="003D1FB3"/>
    <w:rsid w:val="003D2AE6"/>
    <w:rsid w:val="003D3EAF"/>
    <w:rsid w:val="003D4B1E"/>
    <w:rsid w:val="003D6166"/>
    <w:rsid w:val="003D6471"/>
    <w:rsid w:val="003D73CF"/>
    <w:rsid w:val="003E1D29"/>
    <w:rsid w:val="003E3142"/>
    <w:rsid w:val="003E3B9C"/>
    <w:rsid w:val="003E53E7"/>
    <w:rsid w:val="003E6F0D"/>
    <w:rsid w:val="003E6F43"/>
    <w:rsid w:val="003F08B8"/>
    <w:rsid w:val="003F1A82"/>
    <w:rsid w:val="003F1AA7"/>
    <w:rsid w:val="003F38A8"/>
    <w:rsid w:val="003F444C"/>
    <w:rsid w:val="003F5923"/>
    <w:rsid w:val="003F6B4B"/>
    <w:rsid w:val="004009F1"/>
    <w:rsid w:val="00403443"/>
    <w:rsid w:val="00404AA6"/>
    <w:rsid w:val="004063E1"/>
    <w:rsid w:val="00406C99"/>
    <w:rsid w:val="00406CF5"/>
    <w:rsid w:val="00407C00"/>
    <w:rsid w:val="00407C05"/>
    <w:rsid w:val="00410A58"/>
    <w:rsid w:val="00412C0D"/>
    <w:rsid w:val="004147A1"/>
    <w:rsid w:val="00421F7F"/>
    <w:rsid w:val="0042416D"/>
    <w:rsid w:val="00427EE9"/>
    <w:rsid w:val="00430592"/>
    <w:rsid w:val="004317D2"/>
    <w:rsid w:val="0043184F"/>
    <w:rsid w:val="004336D9"/>
    <w:rsid w:val="004355F9"/>
    <w:rsid w:val="0044200C"/>
    <w:rsid w:val="004448CF"/>
    <w:rsid w:val="004459D5"/>
    <w:rsid w:val="00445F35"/>
    <w:rsid w:val="0044747A"/>
    <w:rsid w:val="00447A7C"/>
    <w:rsid w:val="00453846"/>
    <w:rsid w:val="0045559C"/>
    <w:rsid w:val="00457097"/>
    <w:rsid w:val="004575D8"/>
    <w:rsid w:val="0045789E"/>
    <w:rsid w:val="004603EB"/>
    <w:rsid w:val="00460E1C"/>
    <w:rsid w:val="004610D3"/>
    <w:rsid w:val="00461365"/>
    <w:rsid w:val="0046153A"/>
    <w:rsid w:val="00461D3E"/>
    <w:rsid w:val="00462744"/>
    <w:rsid w:val="00462ED0"/>
    <w:rsid w:val="0046341D"/>
    <w:rsid w:val="00465BC0"/>
    <w:rsid w:val="00466716"/>
    <w:rsid w:val="00467B5B"/>
    <w:rsid w:val="00467D9F"/>
    <w:rsid w:val="0047042A"/>
    <w:rsid w:val="00470C77"/>
    <w:rsid w:val="004713F0"/>
    <w:rsid w:val="0047269F"/>
    <w:rsid w:val="00473D60"/>
    <w:rsid w:val="00474670"/>
    <w:rsid w:val="0047575C"/>
    <w:rsid w:val="00475E09"/>
    <w:rsid w:val="00475EDD"/>
    <w:rsid w:val="0047707A"/>
    <w:rsid w:val="0047744F"/>
    <w:rsid w:val="00480D37"/>
    <w:rsid w:val="00480DB9"/>
    <w:rsid w:val="00480F0E"/>
    <w:rsid w:val="0048158E"/>
    <w:rsid w:val="00481EE8"/>
    <w:rsid w:val="004866F4"/>
    <w:rsid w:val="00486BC6"/>
    <w:rsid w:val="00486C21"/>
    <w:rsid w:val="00487072"/>
    <w:rsid w:val="00491130"/>
    <w:rsid w:val="004922B6"/>
    <w:rsid w:val="00492F96"/>
    <w:rsid w:val="00493139"/>
    <w:rsid w:val="00493665"/>
    <w:rsid w:val="004939A0"/>
    <w:rsid w:val="00494173"/>
    <w:rsid w:val="0049457C"/>
    <w:rsid w:val="00494DA7"/>
    <w:rsid w:val="00494E42"/>
    <w:rsid w:val="00495885"/>
    <w:rsid w:val="00495B71"/>
    <w:rsid w:val="00496F01"/>
    <w:rsid w:val="004A0951"/>
    <w:rsid w:val="004A0FFC"/>
    <w:rsid w:val="004A22C7"/>
    <w:rsid w:val="004A2A87"/>
    <w:rsid w:val="004A2BF5"/>
    <w:rsid w:val="004A32A2"/>
    <w:rsid w:val="004A37E8"/>
    <w:rsid w:val="004A43D5"/>
    <w:rsid w:val="004A51B6"/>
    <w:rsid w:val="004A5C51"/>
    <w:rsid w:val="004A5FEF"/>
    <w:rsid w:val="004A6F82"/>
    <w:rsid w:val="004A7BB9"/>
    <w:rsid w:val="004B1E9A"/>
    <w:rsid w:val="004B2B55"/>
    <w:rsid w:val="004B3BB0"/>
    <w:rsid w:val="004B3CB0"/>
    <w:rsid w:val="004B414B"/>
    <w:rsid w:val="004B4A34"/>
    <w:rsid w:val="004B4BDB"/>
    <w:rsid w:val="004B69E6"/>
    <w:rsid w:val="004C3C6A"/>
    <w:rsid w:val="004C3CE5"/>
    <w:rsid w:val="004C491D"/>
    <w:rsid w:val="004C5538"/>
    <w:rsid w:val="004C577D"/>
    <w:rsid w:val="004C605A"/>
    <w:rsid w:val="004C6BDB"/>
    <w:rsid w:val="004C7214"/>
    <w:rsid w:val="004D4631"/>
    <w:rsid w:val="004D5631"/>
    <w:rsid w:val="004D5696"/>
    <w:rsid w:val="004D6269"/>
    <w:rsid w:val="004D7F01"/>
    <w:rsid w:val="004E2B82"/>
    <w:rsid w:val="004E43CA"/>
    <w:rsid w:val="004E46E1"/>
    <w:rsid w:val="004E6159"/>
    <w:rsid w:val="004E7ACF"/>
    <w:rsid w:val="004E7D14"/>
    <w:rsid w:val="004E7EF5"/>
    <w:rsid w:val="004F16EE"/>
    <w:rsid w:val="004F2679"/>
    <w:rsid w:val="004F33FD"/>
    <w:rsid w:val="004F47A6"/>
    <w:rsid w:val="004F4AB1"/>
    <w:rsid w:val="004F651B"/>
    <w:rsid w:val="004F6C52"/>
    <w:rsid w:val="005008B2"/>
    <w:rsid w:val="00500A54"/>
    <w:rsid w:val="00501089"/>
    <w:rsid w:val="0050116D"/>
    <w:rsid w:val="00502F05"/>
    <w:rsid w:val="00502F90"/>
    <w:rsid w:val="00503AC6"/>
    <w:rsid w:val="00504BE3"/>
    <w:rsid w:val="00505DD0"/>
    <w:rsid w:val="00510789"/>
    <w:rsid w:val="00510F2D"/>
    <w:rsid w:val="00512195"/>
    <w:rsid w:val="005139F0"/>
    <w:rsid w:val="00514CE3"/>
    <w:rsid w:val="005156C4"/>
    <w:rsid w:val="0051779E"/>
    <w:rsid w:val="00520837"/>
    <w:rsid w:val="00522683"/>
    <w:rsid w:val="0052373A"/>
    <w:rsid w:val="0052388E"/>
    <w:rsid w:val="0052403C"/>
    <w:rsid w:val="0052416E"/>
    <w:rsid w:val="00525823"/>
    <w:rsid w:val="0052761C"/>
    <w:rsid w:val="00530E09"/>
    <w:rsid w:val="00531995"/>
    <w:rsid w:val="005324E0"/>
    <w:rsid w:val="00533545"/>
    <w:rsid w:val="00534AE0"/>
    <w:rsid w:val="00535DBC"/>
    <w:rsid w:val="005361C4"/>
    <w:rsid w:val="00537845"/>
    <w:rsid w:val="00540A4A"/>
    <w:rsid w:val="005413C9"/>
    <w:rsid w:val="00541816"/>
    <w:rsid w:val="005418E6"/>
    <w:rsid w:val="00542CBA"/>
    <w:rsid w:val="00543008"/>
    <w:rsid w:val="00543B7B"/>
    <w:rsid w:val="00544C00"/>
    <w:rsid w:val="0054647E"/>
    <w:rsid w:val="0054769E"/>
    <w:rsid w:val="00547DD9"/>
    <w:rsid w:val="00551F4E"/>
    <w:rsid w:val="00552468"/>
    <w:rsid w:val="00552F28"/>
    <w:rsid w:val="00553876"/>
    <w:rsid w:val="00554727"/>
    <w:rsid w:val="00554F14"/>
    <w:rsid w:val="00557219"/>
    <w:rsid w:val="005603F9"/>
    <w:rsid w:val="005608EA"/>
    <w:rsid w:val="00561153"/>
    <w:rsid w:val="00561E44"/>
    <w:rsid w:val="00562932"/>
    <w:rsid w:val="0056298F"/>
    <w:rsid w:val="005644E0"/>
    <w:rsid w:val="00564857"/>
    <w:rsid w:val="0056537B"/>
    <w:rsid w:val="00572BC1"/>
    <w:rsid w:val="00573C26"/>
    <w:rsid w:val="005750C0"/>
    <w:rsid w:val="00576CF4"/>
    <w:rsid w:val="0057737D"/>
    <w:rsid w:val="005823B2"/>
    <w:rsid w:val="00583CA1"/>
    <w:rsid w:val="00586A11"/>
    <w:rsid w:val="00586C20"/>
    <w:rsid w:val="00590E48"/>
    <w:rsid w:val="00590FCC"/>
    <w:rsid w:val="005921DF"/>
    <w:rsid w:val="00594BAC"/>
    <w:rsid w:val="00595A1E"/>
    <w:rsid w:val="0059718B"/>
    <w:rsid w:val="005A177F"/>
    <w:rsid w:val="005A2FFB"/>
    <w:rsid w:val="005A454A"/>
    <w:rsid w:val="005A57D1"/>
    <w:rsid w:val="005A5AB5"/>
    <w:rsid w:val="005A73F1"/>
    <w:rsid w:val="005A761B"/>
    <w:rsid w:val="005A7DCD"/>
    <w:rsid w:val="005B01C4"/>
    <w:rsid w:val="005B05B2"/>
    <w:rsid w:val="005B08FB"/>
    <w:rsid w:val="005B4416"/>
    <w:rsid w:val="005B6A2F"/>
    <w:rsid w:val="005C0B95"/>
    <w:rsid w:val="005C1906"/>
    <w:rsid w:val="005C3B65"/>
    <w:rsid w:val="005C483E"/>
    <w:rsid w:val="005C5573"/>
    <w:rsid w:val="005C56B5"/>
    <w:rsid w:val="005C5E1D"/>
    <w:rsid w:val="005C6C40"/>
    <w:rsid w:val="005C7798"/>
    <w:rsid w:val="005C7F53"/>
    <w:rsid w:val="005D4F9B"/>
    <w:rsid w:val="005D78AA"/>
    <w:rsid w:val="005E08B6"/>
    <w:rsid w:val="005E1E63"/>
    <w:rsid w:val="005E25C2"/>
    <w:rsid w:val="005E3429"/>
    <w:rsid w:val="005E34EA"/>
    <w:rsid w:val="005E4098"/>
    <w:rsid w:val="005E535C"/>
    <w:rsid w:val="005E5610"/>
    <w:rsid w:val="005E6FBD"/>
    <w:rsid w:val="005F016B"/>
    <w:rsid w:val="005F1686"/>
    <w:rsid w:val="005F20DB"/>
    <w:rsid w:val="005F3344"/>
    <w:rsid w:val="005F644F"/>
    <w:rsid w:val="005F7DAB"/>
    <w:rsid w:val="0060159A"/>
    <w:rsid w:val="0060165B"/>
    <w:rsid w:val="006017D3"/>
    <w:rsid w:val="00603E0C"/>
    <w:rsid w:val="00604541"/>
    <w:rsid w:val="006055E5"/>
    <w:rsid w:val="006073B1"/>
    <w:rsid w:val="006079ED"/>
    <w:rsid w:val="00607FDC"/>
    <w:rsid w:val="0061176C"/>
    <w:rsid w:val="00611CD6"/>
    <w:rsid w:val="00612119"/>
    <w:rsid w:val="006131AA"/>
    <w:rsid w:val="00614F4E"/>
    <w:rsid w:val="0061514A"/>
    <w:rsid w:val="006179DA"/>
    <w:rsid w:val="0062135F"/>
    <w:rsid w:val="00621479"/>
    <w:rsid w:val="00622125"/>
    <w:rsid w:val="006228EF"/>
    <w:rsid w:val="00622A07"/>
    <w:rsid w:val="0062598A"/>
    <w:rsid w:val="00630BBA"/>
    <w:rsid w:val="0063465C"/>
    <w:rsid w:val="006346F5"/>
    <w:rsid w:val="006357FF"/>
    <w:rsid w:val="00635DB7"/>
    <w:rsid w:val="00637208"/>
    <w:rsid w:val="0064021C"/>
    <w:rsid w:val="00640C26"/>
    <w:rsid w:val="00640DF3"/>
    <w:rsid w:val="006416CD"/>
    <w:rsid w:val="00641CAA"/>
    <w:rsid w:val="00642793"/>
    <w:rsid w:val="00642D8F"/>
    <w:rsid w:val="00643F40"/>
    <w:rsid w:val="0064437A"/>
    <w:rsid w:val="00645719"/>
    <w:rsid w:val="006469EB"/>
    <w:rsid w:val="0065124E"/>
    <w:rsid w:val="006517B6"/>
    <w:rsid w:val="006517C0"/>
    <w:rsid w:val="00652C47"/>
    <w:rsid w:val="0065304D"/>
    <w:rsid w:val="00653D90"/>
    <w:rsid w:val="00655F77"/>
    <w:rsid w:val="0065643B"/>
    <w:rsid w:val="00656A29"/>
    <w:rsid w:val="0066142C"/>
    <w:rsid w:val="00662D09"/>
    <w:rsid w:val="00662DF9"/>
    <w:rsid w:val="00664EEA"/>
    <w:rsid w:val="006655BD"/>
    <w:rsid w:val="006710DD"/>
    <w:rsid w:val="00675D98"/>
    <w:rsid w:val="006767A4"/>
    <w:rsid w:val="00676ED9"/>
    <w:rsid w:val="00681764"/>
    <w:rsid w:val="00682B8B"/>
    <w:rsid w:val="0068475D"/>
    <w:rsid w:val="00684A8A"/>
    <w:rsid w:val="006864AE"/>
    <w:rsid w:val="00686E1F"/>
    <w:rsid w:val="00686E70"/>
    <w:rsid w:val="00692068"/>
    <w:rsid w:val="00692E71"/>
    <w:rsid w:val="00693E79"/>
    <w:rsid w:val="006942BF"/>
    <w:rsid w:val="00697346"/>
    <w:rsid w:val="00697466"/>
    <w:rsid w:val="0069791B"/>
    <w:rsid w:val="00697D03"/>
    <w:rsid w:val="00697E6A"/>
    <w:rsid w:val="006A21AF"/>
    <w:rsid w:val="006A7A74"/>
    <w:rsid w:val="006B18AB"/>
    <w:rsid w:val="006B1F05"/>
    <w:rsid w:val="006B23EB"/>
    <w:rsid w:val="006B444A"/>
    <w:rsid w:val="006B4533"/>
    <w:rsid w:val="006B51D8"/>
    <w:rsid w:val="006B6BEB"/>
    <w:rsid w:val="006B6C12"/>
    <w:rsid w:val="006B6CD7"/>
    <w:rsid w:val="006C0F74"/>
    <w:rsid w:val="006C1096"/>
    <w:rsid w:val="006C1785"/>
    <w:rsid w:val="006C3574"/>
    <w:rsid w:val="006C4229"/>
    <w:rsid w:val="006D0B24"/>
    <w:rsid w:val="006D19B1"/>
    <w:rsid w:val="006D30E8"/>
    <w:rsid w:val="006D433E"/>
    <w:rsid w:val="006D6D16"/>
    <w:rsid w:val="006D7772"/>
    <w:rsid w:val="006D7EB2"/>
    <w:rsid w:val="006E027A"/>
    <w:rsid w:val="006E17C2"/>
    <w:rsid w:val="006E2181"/>
    <w:rsid w:val="006E3E3F"/>
    <w:rsid w:val="006E462D"/>
    <w:rsid w:val="006E5123"/>
    <w:rsid w:val="006E7F42"/>
    <w:rsid w:val="006F06A6"/>
    <w:rsid w:val="006F150C"/>
    <w:rsid w:val="006F193C"/>
    <w:rsid w:val="006F1FB2"/>
    <w:rsid w:val="006F76A3"/>
    <w:rsid w:val="00700850"/>
    <w:rsid w:val="0070346C"/>
    <w:rsid w:val="007038F7"/>
    <w:rsid w:val="007048B4"/>
    <w:rsid w:val="00704DE5"/>
    <w:rsid w:val="007050B1"/>
    <w:rsid w:val="007067EF"/>
    <w:rsid w:val="00706D34"/>
    <w:rsid w:val="00707EA4"/>
    <w:rsid w:val="00710A27"/>
    <w:rsid w:val="00713B6C"/>
    <w:rsid w:val="00713EB5"/>
    <w:rsid w:val="00714AA7"/>
    <w:rsid w:val="00715743"/>
    <w:rsid w:val="0071608E"/>
    <w:rsid w:val="00720B6A"/>
    <w:rsid w:val="00720B8D"/>
    <w:rsid w:val="007224F5"/>
    <w:rsid w:val="00723C13"/>
    <w:rsid w:val="00724960"/>
    <w:rsid w:val="007269F9"/>
    <w:rsid w:val="00726EF3"/>
    <w:rsid w:val="0073080C"/>
    <w:rsid w:val="00731DD3"/>
    <w:rsid w:val="00733D68"/>
    <w:rsid w:val="007348CB"/>
    <w:rsid w:val="00734E8A"/>
    <w:rsid w:val="00735F66"/>
    <w:rsid w:val="00736AD4"/>
    <w:rsid w:val="00736C9D"/>
    <w:rsid w:val="0074219C"/>
    <w:rsid w:val="007429E5"/>
    <w:rsid w:val="007433D0"/>
    <w:rsid w:val="00743639"/>
    <w:rsid w:val="007443DA"/>
    <w:rsid w:val="00745103"/>
    <w:rsid w:val="00746C73"/>
    <w:rsid w:val="00747CD4"/>
    <w:rsid w:val="007510D9"/>
    <w:rsid w:val="0075257B"/>
    <w:rsid w:val="00752D6F"/>
    <w:rsid w:val="00753CE5"/>
    <w:rsid w:val="00755125"/>
    <w:rsid w:val="00755E08"/>
    <w:rsid w:val="00756AF9"/>
    <w:rsid w:val="00761297"/>
    <w:rsid w:val="00761681"/>
    <w:rsid w:val="00761A37"/>
    <w:rsid w:val="0076385C"/>
    <w:rsid w:val="00764A15"/>
    <w:rsid w:val="0076691D"/>
    <w:rsid w:val="00767171"/>
    <w:rsid w:val="0077030A"/>
    <w:rsid w:val="00770F17"/>
    <w:rsid w:val="00773446"/>
    <w:rsid w:val="0077345B"/>
    <w:rsid w:val="00773698"/>
    <w:rsid w:val="00774CA8"/>
    <w:rsid w:val="0077518C"/>
    <w:rsid w:val="007751D9"/>
    <w:rsid w:val="00775BBD"/>
    <w:rsid w:val="00777252"/>
    <w:rsid w:val="007821A9"/>
    <w:rsid w:val="0078629A"/>
    <w:rsid w:val="00786EEE"/>
    <w:rsid w:val="0078704E"/>
    <w:rsid w:val="007907FB"/>
    <w:rsid w:val="00791847"/>
    <w:rsid w:val="00791C26"/>
    <w:rsid w:val="00794BE5"/>
    <w:rsid w:val="00794D74"/>
    <w:rsid w:val="007950F2"/>
    <w:rsid w:val="00796659"/>
    <w:rsid w:val="00797283"/>
    <w:rsid w:val="007A008A"/>
    <w:rsid w:val="007A0A16"/>
    <w:rsid w:val="007A2BBA"/>
    <w:rsid w:val="007A3F8B"/>
    <w:rsid w:val="007A4286"/>
    <w:rsid w:val="007A58AD"/>
    <w:rsid w:val="007A71B0"/>
    <w:rsid w:val="007B0772"/>
    <w:rsid w:val="007B2B16"/>
    <w:rsid w:val="007B5352"/>
    <w:rsid w:val="007B54A7"/>
    <w:rsid w:val="007B6405"/>
    <w:rsid w:val="007B6E67"/>
    <w:rsid w:val="007B79E1"/>
    <w:rsid w:val="007C1259"/>
    <w:rsid w:val="007C2467"/>
    <w:rsid w:val="007C2F58"/>
    <w:rsid w:val="007C600A"/>
    <w:rsid w:val="007C6C8A"/>
    <w:rsid w:val="007D13B8"/>
    <w:rsid w:val="007D2189"/>
    <w:rsid w:val="007D2D01"/>
    <w:rsid w:val="007D30DA"/>
    <w:rsid w:val="007D36AB"/>
    <w:rsid w:val="007D3EA4"/>
    <w:rsid w:val="007D3FE6"/>
    <w:rsid w:val="007D478B"/>
    <w:rsid w:val="007D48CD"/>
    <w:rsid w:val="007D499A"/>
    <w:rsid w:val="007D53E2"/>
    <w:rsid w:val="007D6A08"/>
    <w:rsid w:val="007D6FD2"/>
    <w:rsid w:val="007D7C36"/>
    <w:rsid w:val="007D7D18"/>
    <w:rsid w:val="007E335B"/>
    <w:rsid w:val="007E39B1"/>
    <w:rsid w:val="007E4440"/>
    <w:rsid w:val="007E4CA2"/>
    <w:rsid w:val="007E5D9E"/>
    <w:rsid w:val="007F2DAB"/>
    <w:rsid w:val="007F3771"/>
    <w:rsid w:val="007F47B7"/>
    <w:rsid w:val="007F53AA"/>
    <w:rsid w:val="007F5B4F"/>
    <w:rsid w:val="007F6CD6"/>
    <w:rsid w:val="008000D9"/>
    <w:rsid w:val="00800BDD"/>
    <w:rsid w:val="008017F3"/>
    <w:rsid w:val="00802410"/>
    <w:rsid w:val="00803719"/>
    <w:rsid w:val="00805B77"/>
    <w:rsid w:val="008070BC"/>
    <w:rsid w:val="00811780"/>
    <w:rsid w:val="008127D8"/>
    <w:rsid w:val="008141D8"/>
    <w:rsid w:val="008153A6"/>
    <w:rsid w:val="008159A6"/>
    <w:rsid w:val="00815A28"/>
    <w:rsid w:val="00817EF0"/>
    <w:rsid w:val="008241F5"/>
    <w:rsid w:val="008248C2"/>
    <w:rsid w:val="00825CCB"/>
    <w:rsid w:val="00825E05"/>
    <w:rsid w:val="00831C66"/>
    <w:rsid w:val="008330F3"/>
    <w:rsid w:val="008352DE"/>
    <w:rsid w:val="00836261"/>
    <w:rsid w:val="00837A04"/>
    <w:rsid w:val="00840214"/>
    <w:rsid w:val="00840692"/>
    <w:rsid w:val="008417EA"/>
    <w:rsid w:val="0084448E"/>
    <w:rsid w:val="008449EA"/>
    <w:rsid w:val="00844FB1"/>
    <w:rsid w:val="008455B0"/>
    <w:rsid w:val="00850F79"/>
    <w:rsid w:val="00851277"/>
    <w:rsid w:val="008519B9"/>
    <w:rsid w:val="00852622"/>
    <w:rsid w:val="00853217"/>
    <w:rsid w:val="008534E1"/>
    <w:rsid w:val="00855588"/>
    <w:rsid w:val="00855D24"/>
    <w:rsid w:val="00855F67"/>
    <w:rsid w:val="0085608D"/>
    <w:rsid w:val="00857D99"/>
    <w:rsid w:val="0086030C"/>
    <w:rsid w:val="008609D8"/>
    <w:rsid w:val="00863189"/>
    <w:rsid w:val="00865293"/>
    <w:rsid w:val="00865E03"/>
    <w:rsid w:val="008660CF"/>
    <w:rsid w:val="00866EB4"/>
    <w:rsid w:val="00866F27"/>
    <w:rsid w:val="00867778"/>
    <w:rsid w:val="008729A6"/>
    <w:rsid w:val="008744C7"/>
    <w:rsid w:val="008801AC"/>
    <w:rsid w:val="00880740"/>
    <w:rsid w:val="00880FB9"/>
    <w:rsid w:val="00881891"/>
    <w:rsid w:val="00881D94"/>
    <w:rsid w:val="00882530"/>
    <w:rsid w:val="0088605F"/>
    <w:rsid w:val="00887B25"/>
    <w:rsid w:val="00891997"/>
    <w:rsid w:val="0089224F"/>
    <w:rsid w:val="0089356D"/>
    <w:rsid w:val="00893774"/>
    <w:rsid w:val="00895317"/>
    <w:rsid w:val="00897F3E"/>
    <w:rsid w:val="008A0C30"/>
    <w:rsid w:val="008A3E30"/>
    <w:rsid w:val="008A4BAB"/>
    <w:rsid w:val="008A611E"/>
    <w:rsid w:val="008A6E07"/>
    <w:rsid w:val="008A6F98"/>
    <w:rsid w:val="008A715A"/>
    <w:rsid w:val="008A7464"/>
    <w:rsid w:val="008A7DAA"/>
    <w:rsid w:val="008B0AE4"/>
    <w:rsid w:val="008B1ED6"/>
    <w:rsid w:val="008B1FF4"/>
    <w:rsid w:val="008B23A4"/>
    <w:rsid w:val="008B273A"/>
    <w:rsid w:val="008B4353"/>
    <w:rsid w:val="008B4A83"/>
    <w:rsid w:val="008B4F2B"/>
    <w:rsid w:val="008B6891"/>
    <w:rsid w:val="008B7479"/>
    <w:rsid w:val="008C0AA3"/>
    <w:rsid w:val="008C1072"/>
    <w:rsid w:val="008C1776"/>
    <w:rsid w:val="008C370B"/>
    <w:rsid w:val="008C3BB2"/>
    <w:rsid w:val="008C5E4E"/>
    <w:rsid w:val="008C7DC1"/>
    <w:rsid w:val="008D0D8A"/>
    <w:rsid w:val="008D1434"/>
    <w:rsid w:val="008D1C47"/>
    <w:rsid w:val="008D1C87"/>
    <w:rsid w:val="008D3205"/>
    <w:rsid w:val="008D3861"/>
    <w:rsid w:val="008D4234"/>
    <w:rsid w:val="008D6A76"/>
    <w:rsid w:val="008D6C8A"/>
    <w:rsid w:val="008E0661"/>
    <w:rsid w:val="008E0700"/>
    <w:rsid w:val="008E0B6D"/>
    <w:rsid w:val="008E1971"/>
    <w:rsid w:val="008E1C42"/>
    <w:rsid w:val="008E2A13"/>
    <w:rsid w:val="008E322A"/>
    <w:rsid w:val="008E37C2"/>
    <w:rsid w:val="008E5B79"/>
    <w:rsid w:val="008E76D4"/>
    <w:rsid w:val="008F11FE"/>
    <w:rsid w:val="008F1490"/>
    <w:rsid w:val="008F15E1"/>
    <w:rsid w:val="008F1D72"/>
    <w:rsid w:val="008F1F87"/>
    <w:rsid w:val="008F2265"/>
    <w:rsid w:val="008F2B61"/>
    <w:rsid w:val="008F4BC3"/>
    <w:rsid w:val="0090047F"/>
    <w:rsid w:val="00900AC2"/>
    <w:rsid w:val="00906ED0"/>
    <w:rsid w:val="009078C0"/>
    <w:rsid w:val="009110E8"/>
    <w:rsid w:val="00911F18"/>
    <w:rsid w:val="0091245D"/>
    <w:rsid w:val="0091279A"/>
    <w:rsid w:val="00913BD0"/>
    <w:rsid w:val="009174A9"/>
    <w:rsid w:val="009174DE"/>
    <w:rsid w:val="009178E2"/>
    <w:rsid w:val="0092137B"/>
    <w:rsid w:val="0092433F"/>
    <w:rsid w:val="00925283"/>
    <w:rsid w:val="009309C5"/>
    <w:rsid w:val="009320A0"/>
    <w:rsid w:val="009338A5"/>
    <w:rsid w:val="0093564E"/>
    <w:rsid w:val="0093674D"/>
    <w:rsid w:val="009368DB"/>
    <w:rsid w:val="009377E4"/>
    <w:rsid w:val="009400CB"/>
    <w:rsid w:val="0094172D"/>
    <w:rsid w:val="009426A6"/>
    <w:rsid w:val="009429DF"/>
    <w:rsid w:val="00942E0B"/>
    <w:rsid w:val="009439C7"/>
    <w:rsid w:val="0094421C"/>
    <w:rsid w:val="00944E6A"/>
    <w:rsid w:val="00946D42"/>
    <w:rsid w:val="00947B1D"/>
    <w:rsid w:val="00950AAF"/>
    <w:rsid w:val="009515B1"/>
    <w:rsid w:val="00951B25"/>
    <w:rsid w:val="00954E6E"/>
    <w:rsid w:val="009566B4"/>
    <w:rsid w:val="009568F6"/>
    <w:rsid w:val="00956AF4"/>
    <w:rsid w:val="00957926"/>
    <w:rsid w:val="00961808"/>
    <w:rsid w:val="00962086"/>
    <w:rsid w:val="00962B78"/>
    <w:rsid w:val="00964861"/>
    <w:rsid w:val="00965AFE"/>
    <w:rsid w:val="00970197"/>
    <w:rsid w:val="009707BF"/>
    <w:rsid w:val="00970E2C"/>
    <w:rsid w:val="009716BD"/>
    <w:rsid w:val="0097375D"/>
    <w:rsid w:val="00973E29"/>
    <w:rsid w:val="009757C2"/>
    <w:rsid w:val="0098085B"/>
    <w:rsid w:val="00980BD1"/>
    <w:rsid w:val="00981CA1"/>
    <w:rsid w:val="009825FF"/>
    <w:rsid w:val="00982CF2"/>
    <w:rsid w:val="0098407E"/>
    <w:rsid w:val="00984939"/>
    <w:rsid w:val="00984FEC"/>
    <w:rsid w:val="00986DFB"/>
    <w:rsid w:val="009871EC"/>
    <w:rsid w:val="009901B4"/>
    <w:rsid w:val="00991CDA"/>
    <w:rsid w:val="00992024"/>
    <w:rsid w:val="0099373A"/>
    <w:rsid w:val="00993DBF"/>
    <w:rsid w:val="00994787"/>
    <w:rsid w:val="00995B5A"/>
    <w:rsid w:val="009A127B"/>
    <w:rsid w:val="009A4680"/>
    <w:rsid w:val="009A60CF"/>
    <w:rsid w:val="009A6A90"/>
    <w:rsid w:val="009A7867"/>
    <w:rsid w:val="009B0108"/>
    <w:rsid w:val="009B0C9E"/>
    <w:rsid w:val="009B1246"/>
    <w:rsid w:val="009B15D0"/>
    <w:rsid w:val="009B1DCD"/>
    <w:rsid w:val="009B1DE4"/>
    <w:rsid w:val="009B2F51"/>
    <w:rsid w:val="009B3CB3"/>
    <w:rsid w:val="009B4D9B"/>
    <w:rsid w:val="009B56AB"/>
    <w:rsid w:val="009B7284"/>
    <w:rsid w:val="009B72E3"/>
    <w:rsid w:val="009B7D40"/>
    <w:rsid w:val="009C0799"/>
    <w:rsid w:val="009C2FF6"/>
    <w:rsid w:val="009C4844"/>
    <w:rsid w:val="009C4EB1"/>
    <w:rsid w:val="009C6177"/>
    <w:rsid w:val="009D4F1A"/>
    <w:rsid w:val="009D52EF"/>
    <w:rsid w:val="009D54FA"/>
    <w:rsid w:val="009D6A0E"/>
    <w:rsid w:val="009E07F7"/>
    <w:rsid w:val="009E1FDB"/>
    <w:rsid w:val="009E629D"/>
    <w:rsid w:val="009E682A"/>
    <w:rsid w:val="009E724D"/>
    <w:rsid w:val="009F0809"/>
    <w:rsid w:val="009F57F1"/>
    <w:rsid w:val="009F5931"/>
    <w:rsid w:val="009F72F0"/>
    <w:rsid w:val="009F730E"/>
    <w:rsid w:val="009F74EE"/>
    <w:rsid w:val="00A00FB1"/>
    <w:rsid w:val="00A03241"/>
    <w:rsid w:val="00A048A7"/>
    <w:rsid w:val="00A061C1"/>
    <w:rsid w:val="00A0754F"/>
    <w:rsid w:val="00A0772C"/>
    <w:rsid w:val="00A11338"/>
    <w:rsid w:val="00A12935"/>
    <w:rsid w:val="00A1556B"/>
    <w:rsid w:val="00A1643B"/>
    <w:rsid w:val="00A178FE"/>
    <w:rsid w:val="00A20CE0"/>
    <w:rsid w:val="00A22063"/>
    <w:rsid w:val="00A22A49"/>
    <w:rsid w:val="00A23C8D"/>
    <w:rsid w:val="00A24342"/>
    <w:rsid w:val="00A244C4"/>
    <w:rsid w:val="00A25037"/>
    <w:rsid w:val="00A27249"/>
    <w:rsid w:val="00A27740"/>
    <w:rsid w:val="00A303D6"/>
    <w:rsid w:val="00A31B64"/>
    <w:rsid w:val="00A34FDD"/>
    <w:rsid w:val="00A36573"/>
    <w:rsid w:val="00A36ECF"/>
    <w:rsid w:val="00A461C4"/>
    <w:rsid w:val="00A47159"/>
    <w:rsid w:val="00A50826"/>
    <w:rsid w:val="00A51817"/>
    <w:rsid w:val="00A55250"/>
    <w:rsid w:val="00A6037D"/>
    <w:rsid w:val="00A6110E"/>
    <w:rsid w:val="00A6122D"/>
    <w:rsid w:val="00A6248C"/>
    <w:rsid w:val="00A629D3"/>
    <w:rsid w:val="00A63906"/>
    <w:rsid w:val="00A6668A"/>
    <w:rsid w:val="00A66FA5"/>
    <w:rsid w:val="00A720C4"/>
    <w:rsid w:val="00A72570"/>
    <w:rsid w:val="00A7593F"/>
    <w:rsid w:val="00A76704"/>
    <w:rsid w:val="00A82D54"/>
    <w:rsid w:val="00A85273"/>
    <w:rsid w:val="00A8544B"/>
    <w:rsid w:val="00A85603"/>
    <w:rsid w:val="00A86221"/>
    <w:rsid w:val="00A869CC"/>
    <w:rsid w:val="00A87F39"/>
    <w:rsid w:val="00A91BE9"/>
    <w:rsid w:val="00A91BF9"/>
    <w:rsid w:val="00A9550D"/>
    <w:rsid w:val="00A959B4"/>
    <w:rsid w:val="00A959DA"/>
    <w:rsid w:val="00A96A49"/>
    <w:rsid w:val="00A97F24"/>
    <w:rsid w:val="00AA0C56"/>
    <w:rsid w:val="00AA1474"/>
    <w:rsid w:val="00AA14C4"/>
    <w:rsid w:val="00AA1E78"/>
    <w:rsid w:val="00AA30AA"/>
    <w:rsid w:val="00AA3F26"/>
    <w:rsid w:val="00AA4046"/>
    <w:rsid w:val="00AA43E3"/>
    <w:rsid w:val="00AA4803"/>
    <w:rsid w:val="00AA5064"/>
    <w:rsid w:val="00AA557A"/>
    <w:rsid w:val="00AA5F78"/>
    <w:rsid w:val="00AA6191"/>
    <w:rsid w:val="00AB01C3"/>
    <w:rsid w:val="00AB07BA"/>
    <w:rsid w:val="00AB0C55"/>
    <w:rsid w:val="00AB3005"/>
    <w:rsid w:val="00AB3FDF"/>
    <w:rsid w:val="00AB5E40"/>
    <w:rsid w:val="00AB7668"/>
    <w:rsid w:val="00AC3921"/>
    <w:rsid w:val="00AC4279"/>
    <w:rsid w:val="00AC42EB"/>
    <w:rsid w:val="00AC436B"/>
    <w:rsid w:val="00AC4C4B"/>
    <w:rsid w:val="00AC4DDD"/>
    <w:rsid w:val="00AC5B34"/>
    <w:rsid w:val="00AC6F11"/>
    <w:rsid w:val="00AC6FB7"/>
    <w:rsid w:val="00AC736E"/>
    <w:rsid w:val="00AC7AD8"/>
    <w:rsid w:val="00AD1F1F"/>
    <w:rsid w:val="00AD2F15"/>
    <w:rsid w:val="00AD2F74"/>
    <w:rsid w:val="00AD3D6B"/>
    <w:rsid w:val="00AD4454"/>
    <w:rsid w:val="00AD445E"/>
    <w:rsid w:val="00AD506F"/>
    <w:rsid w:val="00AE0930"/>
    <w:rsid w:val="00AE1213"/>
    <w:rsid w:val="00AE1BD9"/>
    <w:rsid w:val="00AE1E07"/>
    <w:rsid w:val="00AE324F"/>
    <w:rsid w:val="00AE4C37"/>
    <w:rsid w:val="00AE77FB"/>
    <w:rsid w:val="00AE7C22"/>
    <w:rsid w:val="00AF0388"/>
    <w:rsid w:val="00AF0826"/>
    <w:rsid w:val="00AF0944"/>
    <w:rsid w:val="00B011F7"/>
    <w:rsid w:val="00B01540"/>
    <w:rsid w:val="00B02EBC"/>
    <w:rsid w:val="00B035DA"/>
    <w:rsid w:val="00B03B50"/>
    <w:rsid w:val="00B03D70"/>
    <w:rsid w:val="00B07CFC"/>
    <w:rsid w:val="00B13832"/>
    <w:rsid w:val="00B14DA4"/>
    <w:rsid w:val="00B15ACC"/>
    <w:rsid w:val="00B17C14"/>
    <w:rsid w:val="00B17CFE"/>
    <w:rsid w:val="00B21D24"/>
    <w:rsid w:val="00B22D7F"/>
    <w:rsid w:val="00B23F79"/>
    <w:rsid w:val="00B245B1"/>
    <w:rsid w:val="00B24937"/>
    <w:rsid w:val="00B25BF1"/>
    <w:rsid w:val="00B2718F"/>
    <w:rsid w:val="00B2734C"/>
    <w:rsid w:val="00B27B03"/>
    <w:rsid w:val="00B27D59"/>
    <w:rsid w:val="00B27FD0"/>
    <w:rsid w:val="00B323AB"/>
    <w:rsid w:val="00B33EB9"/>
    <w:rsid w:val="00B34234"/>
    <w:rsid w:val="00B349D7"/>
    <w:rsid w:val="00B34A36"/>
    <w:rsid w:val="00B354BD"/>
    <w:rsid w:val="00B35EC2"/>
    <w:rsid w:val="00B36F50"/>
    <w:rsid w:val="00B37D9E"/>
    <w:rsid w:val="00B40FFD"/>
    <w:rsid w:val="00B41119"/>
    <w:rsid w:val="00B41A01"/>
    <w:rsid w:val="00B427B4"/>
    <w:rsid w:val="00B44453"/>
    <w:rsid w:val="00B449CC"/>
    <w:rsid w:val="00B45376"/>
    <w:rsid w:val="00B5038F"/>
    <w:rsid w:val="00B51B3D"/>
    <w:rsid w:val="00B52C60"/>
    <w:rsid w:val="00B53390"/>
    <w:rsid w:val="00B539B4"/>
    <w:rsid w:val="00B54B25"/>
    <w:rsid w:val="00B5581A"/>
    <w:rsid w:val="00B55E08"/>
    <w:rsid w:val="00B56818"/>
    <w:rsid w:val="00B57E8E"/>
    <w:rsid w:val="00B614CE"/>
    <w:rsid w:val="00B62CEC"/>
    <w:rsid w:val="00B6596C"/>
    <w:rsid w:val="00B65F2A"/>
    <w:rsid w:val="00B700B8"/>
    <w:rsid w:val="00B70AC8"/>
    <w:rsid w:val="00B729D3"/>
    <w:rsid w:val="00B72D84"/>
    <w:rsid w:val="00B73DFB"/>
    <w:rsid w:val="00B76DD5"/>
    <w:rsid w:val="00B77DC8"/>
    <w:rsid w:val="00B802A0"/>
    <w:rsid w:val="00B802BB"/>
    <w:rsid w:val="00B820D2"/>
    <w:rsid w:val="00B82143"/>
    <w:rsid w:val="00B82592"/>
    <w:rsid w:val="00B833C6"/>
    <w:rsid w:val="00B8347E"/>
    <w:rsid w:val="00B8363B"/>
    <w:rsid w:val="00B83C61"/>
    <w:rsid w:val="00B8429B"/>
    <w:rsid w:val="00B85613"/>
    <w:rsid w:val="00B86711"/>
    <w:rsid w:val="00B873DE"/>
    <w:rsid w:val="00B90F2A"/>
    <w:rsid w:val="00B9115F"/>
    <w:rsid w:val="00B91A97"/>
    <w:rsid w:val="00B92C64"/>
    <w:rsid w:val="00B92E85"/>
    <w:rsid w:val="00B97BFA"/>
    <w:rsid w:val="00BA0504"/>
    <w:rsid w:val="00BA07D4"/>
    <w:rsid w:val="00BA09F4"/>
    <w:rsid w:val="00BA369B"/>
    <w:rsid w:val="00BA4EB8"/>
    <w:rsid w:val="00BB130D"/>
    <w:rsid w:val="00BB3B05"/>
    <w:rsid w:val="00BB4308"/>
    <w:rsid w:val="00BB471B"/>
    <w:rsid w:val="00BB5064"/>
    <w:rsid w:val="00BB5F6A"/>
    <w:rsid w:val="00BB7FD1"/>
    <w:rsid w:val="00BB7FD5"/>
    <w:rsid w:val="00BC0C62"/>
    <w:rsid w:val="00BC0EDC"/>
    <w:rsid w:val="00BC124E"/>
    <w:rsid w:val="00BC2616"/>
    <w:rsid w:val="00BC3207"/>
    <w:rsid w:val="00BC3551"/>
    <w:rsid w:val="00BC5DFD"/>
    <w:rsid w:val="00BD02B6"/>
    <w:rsid w:val="00BD1706"/>
    <w:rsid w:val="00BD293C"/>
    <w:rsid w:val="00BD3505"/>
    <w:rsid w:val="00BD43F5"/>
    <w:rsid w:val="00BD4F81"/>
    <w:rsid w:val="00BD52F7"/>
    <w:rsid w:val="00BD5874"/>
    <w:rsid w:val="00BD6252"/>
    <w:rsid w:val="00BD6F59"/>
    <w:rsid w:val="00BE1EF9"/>
    <w:rsid w:val="00BE22D3"/>
    <w:rsid w:val="00BE33E9"/>
    <w:rsid w:val="00BE44D4"/>
    <w:rsid w:val="00BE515A"/>
    <w:rsid w:val="00BE5694"/>
    <w:rsid w:val="00BE71C1"/>
    <w:rsid w:val="00BE74B6"/>
    <w:rsid w:val="00BF6AE9"/>
    <w:rsid w:val="00BF72FB"/>
    <w:rsid w:val="00C0026D"/>
    <w:rsid w:val="00C01748"/>
    <w:rsid w:val="00C044A0"/>
    <w:rsid w:val="00C0475C"/>
    <w:rsid w:val="00C0596D"/>
    <w:rsid w:val="00C10DF0"/>
    <w:rsid w:val="00C12CF0"/>
    <w:rsid w:val="00C1420E"/>
    <w:rsid w:val="00C1570F"/>
    <w:rsid w:val="00C17542"/>
    <w:rsid w:val="00C21121"/>
    <w:rsid w:val="00C211F9"/>
    <w:rsid w:val="00C2427A"/>
    <w:rsid w:val="00C24B97"/>
    <w:rsid w:val="00C24BBA"/>
    <w:rsid w:val="00C24C38"/>
    <w:rsid w:val="00C25AC9"/>
    <w:rsid w:val="00C27ADF"/>
    <w:rsid w:val="00C314D8"/>
    <w:rsid w:val="00C31DC1"/>
    <w:rsid w:val="00C32863"/>
    <w:rsid w:val="00C3387E"/>
    <w:rsid w:val="00C34628"/>
    <w:rsid w:val="00C35B8E"/>
    <w:rsid w:val="00C3713F"/>
    <w:rsid w:val="00C37363"/>
    <w:rsid w:val="00C3751D"/>
    <w:rsid w:val="00C37547"/>
    <w:rsid w:val="00C375CF"/>
    <w:rsid w:val="00C3768E"/>
    <w:rsid w:val="00C403A3"/>
    <w:rsid w:val="00C412D2"/>
    <w:rsid w:val="00C41DF9"/>
    <w:rsid w:val="00C44DD7"/>
    <w:rsid w:val="00C4599E"/>
    <w:rsid w:val="00C47F91"/>
    <w:rsid w:val="00C50A60"/>
    <w:rsid w:val="00C50C5E"/>
    <w:rsid w:val="00C50F31"/>
    <w:rsid w:val="00C53BB2"/>
    <w:rsid w:val="00C541CB"/>
    <w:rsid w:val="00C546E9"/>
    <w:rsid w:val="00C54E4A"/>
    <w:rsid w:val="00C54E54"/>
    <w:rsid w:val="00C5588D"/>
    <w:rsid w:val="00C55A7C"/>
    <w:rsid w:val="00C56C47"/>
    <w:rsid w:val="00C571A1"/>
    <w:rsid w:val="00C60902"/>
    <w:rsid w:val="00C61B0A"/>
    <w:rsid w:val="00C628E6"/>
    <w:rsid w:val="00C6313B"/>
    <w:rsid w:val="00C64557"/>
    <w:rsid w:val="00C66D29"/>
    <w:rsid w:val="00C67640"/>
    <w:rsid w:val="00C70A79"/>
    <w:rsid w:val="00C71B35"/>
    <w:rsid w:val="00C72F20"/>
    <w:rsid w:val="00C74E45"/>
    <w:rsid w:val="00C7515D"/>
    <w:rsid w:val="00C7542C"/>
    <w:rsid w:val="00C77C46"/>
    <w:rsid w:val="00C82C8B"/>
    <w:rsid w:val="00C842DF"/>
    <w:rsid w:val="00C8591B"/>
    <w:rsid w:val="00C85A61"/>
    <w:rsid w:val="00C8733C"/>
    <w:rsid w:val="00C910C4"/>
    <w:rsid w:val="00C91FC1"/>
    <w:rsid w:val="00C92493"/>
    <w:rsid w:val="00C9429C"/>
    <w:rsid w:val="00C96BF0"/>
    <w:rsid w:val="00C96C69"/>
    <w:rsid w:val="00C96D65"/>
    <w:rsid w:val="00CA1B6F"/>
    <w:rsid w:val="00CA1FD9"/>
    <w:rsid w:val="00CA2D46"/>
    <w:rsid w:val="00CA2D4E"/>
    <w:rsid w:val="00CA3546"/>
    <w:rsid w:val="00CA51B3"/>
    <w:rsid w:val="00CA6741"/>
    <w:rsid w:val="00CA7210"/>
    <w:rsid w:val="00CB0082"/>
    <w:rsid w:val="00CB0E4A"/>
    <w:rsid w:val="00CB17C9"/>
    <w:rsid w:val="00CB19EA"/>
    <w:rsid w:val="00CB1AAB"/>
    <w:rsid w:val="00CB2FAF"/>
    <w:rsid w:val="00CB3AD7"/>
    <w:rsid w:val="00CB4DEE"/>
    <w:rsid w:val="00CB64BC"/>
    <w:rsid w:val="00CC0CAF"/>
    <w:rsid w:val="00CC3294"/>
    <w:rsid w:val="00CC34C4"/>
    <w:rsid w:val="00CC41CF"/>
    <w:rsid w:val="00CC4FDA"/>
    <w:rsid w:val="00CC5508"/>
    <w:rsid w:val="00CC6AEA"/>
    <w:rsid w:val="00CC7B90"/>
    <w:rsid w:val="00CD01FB"/>
    <w:rsid w:val="00CD2E9F"/>
    <w:rsid w:val="00CD3892"/>
    <w:rsid w:val="00CD4D7D"/>
    <w:rsid w:val="00CD6B07"/>
    <w:rsid w:val="00CE0C84"/>
    <w:rsid w:val="00CE13FD"/>
    <w:rsid w:val="00CE157B"/>
    <w:rsid w:val="00CE1CD8"/>
    <w:rsid w:val="00CE1E0A"/>
    <w:rsid w:val="00CE2F9A"/>
    <w:rsid w:val="00CE423B"/>
    <w:rsid w:val="00CE4258"/>
    <w:rsid w:val="00CE62F4"/>
    <w:rsid w:val="00CE6332"/>
    <w:rsid w:val="00CE6674"/>
    <w:rsid w:val="00CE6B75"/>
    <w:rsid w:val="00CF02C6"/>
    <w:rsid w:val="00CF196F"/>
    <w:rsid w:val="00CF1A67"/>
    <w:rsid w:val="00CF2378"/>
    <w:rsid w:val="00CF2D7D"/>
    <w:rsid w:val="00CF5101"/>
    <w:rsid w:val="00CF543D"/>
    <w:rsid w:val="00CF631D"/>
    <w:rsid w:val="00D028B0"/>
    <w:rsid w:val="00D0721E"/>
    <w:rsid w:val="00D10DCC"/>
    <w:rsid w:val="00D11918"/>
    <w:rsid w:val="00D11F97"/>
    <w:rsid w:val="00D12304"/>
    <w:rsid w:val="00D131D1"/>
    <w:rsid w:val="00D13D3D"/>
    <w:rsid w:val="00D140D2"/>
    <w:rsid w:val="00D15298"/>
    <w:rsid w:val="00D155D1"/>
    <w:rsid w:val="00D15C86"/>
    <w:rsid w:val="00D2062D"/>
    <w:rsid w:val="00D21CCD"/>
    <w:rsid w:val="00D23BC7"/>
    <w:rsid w:val="00D270DC"/>
    <w:rsid w:val="00D3074D"/>
    <w:rsid w:val="00D33D4E"/>
    <w:rsid w:val="00D3413A"/>
    <w:rsid w:val="00D34F57"/>
    <w:rsid w:val="00D35D95"/>
    <w:rsid w:val="00D37918"/>
    <w:rsid w:val="00D4112A"/>
    <w:rsid w:val="00D414A4"/>
    <w:rsid w:val="00D419F5"/>
    <w:rsid w:val="00D42229"/>
    <w:rsid w:val="00D42B25"/>
    <w:rsid w:val="00D44682"/>
    <w:rsid w:val="00D448B7"/>
    <w:rsid w:val="00D45E93"/>
    <w:rsid w:val="00D51CDC"/>
    <w:rsid w:val="00D54697"/>
    <w:rsid w:val="00D55E6D"/>
    <w:rsid w:val="00D56CE4"/>
    <w:rsid w:val="00D61BEA"/>
    <w:rsid w:val="00D635A8"/>
    <w:rsid w:val="00D63F25"/>
    <w:rsid w:val="00D64616"/>
    <w:rsid w:val="00D646D9"/>
    <w:rsid w:val="00D65203"/>
    <w:rsid w:val="00D66DF7"/>
    <w:rsid w:val="00D67A49"/>
    <w:rsid w:val="00D70FE3"/>
    <w:rsid w:val="00D72ACC"/>
    <w:rsid w:val="00D72BE3"/>
    <w:rsid w:val="00D72E58"/>
    <w:rsid w:val="00D73EEA"/>
    <w:rsid w:val="00D751FB"/>
    <w:rsid w:val="00D75394"/>
    <w:rsid w:val="00D75482"/>
    <w:rsid w:val="00D76279"/>
    <w:rsid w:val="00D802C7"/>
    <w:rsid w:val="00D80EB9"/>
    <w:rsid w:val="00D80ECD"/>
    <w:rsid w:val="00D82BBE"/>
    <w:rsid w:val="00D83584"/>
    <w:rsid w:val="00D839B4"/>
    <w:rsid w:val="00D84CEB"/>
    <w:rsid w:val="00D8566F"/>
    <w:rsid w:val="00D86DC5"/>
    <w:rsid w:val="00D87E54"/>
    <w:rsid w:val="00D91788"/>
    <w:rsid w:val="00D938A4"/>
    <w:rsid w:val="00D93CE2"/>
    <w:rsid w:val="00D94141"/>
    <w:rsid w:val="00D949D5"/>
    <w:rsid w:val="00D94B92"/>
    <w:rsid w:val="00D976D8"/>
    <w:rsid w:val="00DA3D56"/>
    <w:rsid w:val="00DA6C7B"/>
    <w:rsid w:val="00DA7786"/>
    <w:rsid w:val="00DB0F8F"/>
    <w:rsid w:val="00DB303B"/>
    <w:rsid w:val="00DB33EF"/>
    <w:rsid w:val="00DB3D30"/>
    <w:rsid w:val="00DB7042"/>
    <w:rsid w:val="00DC01B5"/>
    <w:rsid w:val="00DC0907"/>
    <w:rsid w:val="00DC16F9"/>
    <w:rsid w:val="00DC18A5"/>
    <w:rsid w:val="00DC20A4"/>
    <w:rsid w:val="00DC288D"/>
    <w:rsid w:val="00DC2EF2"/>
    <w:rsid w:val="00DC30C5"/>
    <w:rsid w:val="00DC3D5B"/>
    <w:rsid w:val="00DC463C"/>
    <w:rsid w:val="00DC7B7B"/>
    <w:rsid w:val="00DD0AB1"/>
    <w:rsid w:val="00DD2EA4"/>
    <w:rsid w:val="00DD3140"/>
    <w:rsid w:val="00DD5278"/>
    <w:rsid w:val="00DD5387"/>
    <w:rsid w:val="00DE1E97"/>
    <w:rsid w:val="00DE1F8A"/>
    <w:rsid w:val="00DE32DB"/>
    <w:rsid w:val="00DE336A"/>
    <w:rsid w:val="00DE64F9"/>
    <w:rsid w:val="00DF073C"/>
    <w:rsid w:val="00DF08DB"/>
    <w:rsid w:val="00DF1A0B"/>
    <w:rsid w:val="00DF491D"/>
    <w:rsid w:val="00DF5BE3"/>
    <w:rsid w:val="00DF6999"/>
    <w:rsid w:val="00DF732A"/>
    <w:rsid w:val="00E0067B"/>
    <w:rsid w:val="00E00A12"/>
    <w:rsid w:val="00E021BE"/>
    <w:rsid w:val="00E03EB1"/>
    <w:rsid w:val="00E0414A"/>
    <w:rsid w:val="00E0442E"/>
    <w:rsid w:val="00E04657"/>
    <w:rsid w:val="00E057BE"/>
    <w:rsid w:val="00E0670A"/>
    <w:rsid w:val="00E0679E"/>
    <w:rsid w:val="00E06A6D"/>
    <w:rsid w:val="00E06BD5"/>
    <w:rsid w:val="00E1011B"/>
    <w:rsid w:val="00E12B96"/>
    <w:rsid w:val="00E15D61"/>
    <w:rsid w:val="00E1655C"/>
    <w:rsid w:val="00E165E0"/>
    <w:rsid w:val="00E1705C"/>
    <w:rsid w:val="00E1762D"/>
    <w:rsid w:val="00E21DA5"/>
    <w:rsid w:val="00E2298F"/>
    <w:rsid w:val="00E23064"/>
    <w:rsid w:val="00E23719"/>
    <w:rsid w:val="00E2541E"/>
    <w:rsid w:val="00E25540"/>
    <w:rsid w:val="00E278D2"/>
    <w:rsid w:val="00E27E9D"/>
    <w:rsid w:val="00E3090C"/>
    <w:rsid w:val="00E31BDD"/>
    <w:rsid w:val="00E3205E"/>
    <w:rsid w:val="00E33218"/>
    <w:rsid w:val="00E33547"/>
    <w:rsid w:val="00E33EED"/>
    <w:rsid w:val="00E34C71"/>
    <w:rsid w:val="00E34DD3"/>
    <w:rsid w:val="00E3594B"/>
    <w:rsid w:val="00E41507"/>
    <w:rsid w:val="00E41593"/>
    <w:rsid w:val="00E41A9D"/>
    <w:rsid w:val="00E45B67"/>
    <w:rsid w:val="00E477C1"/>
    <w:rsid w:val="00E47E3D"/>
    <w:rsid w:val="00E513D3"/>
    <w:rsid w:val="00E53E07"/>
    <w:rsid w:val="00E53F39"/>
    <w:rsid w:val="00E56AF7"/>
    <w:rsid w:val="00E60375"/>
    <w:rsid w:val="00E6064C"/>
    <w:rsid w:val="00E62344"/>
    <w:rsid w:val="00E642AF"/>
    <w:rsid w:val="00E65A55"/>
    <w:rsid w:val="00E65F6C"/>
    <w:rsid w:val="00E70194"/>
    <w:rsid w:val="00E70C77"/>
    <w:rsid w:val="00E753D9"/>
    <w:rsid w:val="00E76E03"/>
    <w:rsid w:val="00E8216A"/>
    <w:rsid w:val="00E8228D"/>
    <w:rsid w:val="00E8355D"/>
    <w:rsid w:val="00E859D7"/>
    <w:rsid w:val="00E86D78"/>
    <w:rsid w:val="00E87A02"/>
    <w:rsid w:val="00E90498"/>
    <w:rsid w:val="00E912D1"/>
    <w:rsid w:val="00E91B88"/>
    <w:rsid w:val="00E9292D"/>
    <w:rsid w:val="00E933F5"/>
    <w:rsid w:val="00E939EA"/>
    <w:rsid w:val="00E94EA7"/>
    <w:rsid w:val="00E97FB7"/>
    <w:rsid w:val="00EA03A3"/>
    <w:rsid w:val="00EA0E43"/>
    <w:rsid w:val="00EA1EE1"/>
    <w:rsid w:val="00EA3155"/>
    <w:rsid w:val="00EA38B5"/>
    <w:rsid w:val="00EA3A6A"/>
    <w:rsid w:val="00EA3ED8"/>
    <w:rsid w:val="00EA4910"/>
    <w:rsid w:val="00EA6223"/>
    <w:rsid w:val="00EA6CB5"/>
    <w:rsid w:val="00EA7115"/>
    <w:rsid w:val="00EB1514"/>
    <w:rsid w:val="00EB2EAF"/>
    <w:rsid w:val="00EB4936"/>
    <w:rsid w:val="00EB5CE0"/>
    <w:rsid w:val="00EB5E12"/>
    <w:rsid w:val="00EB642C"/>
    <w:rsid w:val="00EC15E8"/>
    <w:rsid w:val="00EC1613"/>
    <w:rsid w:val="00EC2AB4"/>
    <w:rsid w:val="00EC2C0E"/>
    <w:rsid w:val="00EC3351"/>
    <w:rsid w:val="00EC4611"/>
    <w:rsid w:val="00EC485F"/>
    <w:rsid w:val="00EC63F1"/>
    <w:rsid w:val="00ED06C6"/>
    <w:rsid w:val="00ED109C"/>
    <w:rsid w:val="00ED15CE"/>
    <w:rsid w:val="00ED25CF"/>
    <w:rsid w:val="00ED449E"/>
    <w:rsid w:val="00ED50EF"/>
    <w:rsid w:val="00ED5FE3"/>
    <w:rsid w:val="00EE1813"/>
    <w:rsid w:val="00EE2B2C"/>
    <w:rsid w:val="00EE4BBB"/>
    <w:rsid w:val="00EE6380"/>
    <w:rsid w:val="00EE7EED"/>
    <w:rsid w:val="00EF2159"/>
    <w:rsid w:val="00EF21F0"/>
    <w:rsid w:val="00EF23A6"/>
    <w:rsid w:val="00EF2F72"/>
    <w:rsid w:val="00EF35E1"/>
    <w:rsid w:val="00EF3CDB"/>
    <w:rsid w:val="00EF4D97"/>
    <w:rsid w:val="00F00252"/>
    <w:rsid w:val="00F017A7"/>
    <w:rsid w:val="00F037F8"/>
    <w:rsid w:val="00F067DE"/>
    <w:rsid w:val="00F06A68"/>
    <w:rsid w:val="00F06F2C"/>
    <w:rsid w:val="00F06FAA"/>
    <w:rsid w:val="00F11CCC"/>
    <w:rsid w:val="00F126D6"/>
    <w:rsid w:val="00F14521"/>
    <w:rsid w:val="00F16911"/>
    <w:rsid w:val="00F16CA3"/>
    <w:rsid w:val="00F177C7"/>
    <w:rsid w:val="00F21CA1"/>
    <w:rsid w:val="00F2237D"/>
    <w:rsid w:val="00F23177"/>
    <w:rsid w:val="00F23500"/>
    <w:rsid w:val="00F2461D"/>
    <w:rsid w:val="00F26DCC"/>
    <w:rsid w:val="00F276E5"/>
    <w:rsid w:val="00F27B80"/>
    <w:rsid w:val="00F30AFA"/>
    <w:rsid w:val="00F30FA5"/>
    <w:rsid w:val="00F33501"/>
    <w:rsid w:val="00F33A99"/>
    <w:rsid w:val="00F34646"/>
    <w:rsid w:val="00F35ACF"/>
    <w:rsid w:val="00F3663F"/>
    <w:rsid w:val="00F371AE"/>
    <w:rsid w:val="00F410BD"/>
    <w:rsid w:val="00F4246B"/>
    <w:rsid w:val="00F43F42"/>
    <w:rsid w:val="00F44466"/>
    <w:rsid w:val="00F44BF7"/>
    <w:rsid w:val="00F45951"/>
    <w:rsid w:val="00F463F2"/>
    <w:rsid w:val="00F46F23"/>
    <w:rsid w:val="00F505EF"/>
    <w:rsid w:val="00F517B3"/>
    <w:rsid w:val="00F52890"/>
    <w:rsid w:val="00F52AFA"/>
    <w:rsid w:val="00F5315D"/>
    <w:rsid w:val="00F53E2D"/>
    <w:rsid w:val="00F54125"/>
    <w:rsid w:val="00F60A12"/>
    <w:rsid w:val="00F60AC9"/>
    <w:rsid w:val="00F60C13"/>
    <w:rsid w:val="00F638F1"/>
    <w:rsid w:val="00F66F9B"/>
    <w:rsid w:val="00F70439"/>
    <w:rsid w:val="00F71FEC"/>
    <w:rsid w:val="00F736A6"/>
    <w:rsid w:val="00F73968"/>
    <w:rsid w:val="00F75B51"/>
    <w:rsid w:val="00F769CC"/>
    <w:rsid w:val="00F80934"/>
    <w:rsid w:val="00F822EF"/>
    <w:rsid w:val="00F83D9B"/>
    <w:rsid w:val="00F84728"/>
    <w:rsid w:val="00F84E7B"/>
    <w:rsid w:val="00F853AE"/>
    <w:rsid w:val="00F85446"/>
    <w:rsid w:val="00F86DDD"/>
    <w:rsid w:val="00F90FEA"/>
    <w:rsid w:val="00F91664"/>
    <w:rsid w:val="00F92A38"/>
    <w:rsid w:val="00F92F60"/>
    <w:rsid w:val="00F932C6"/>
    <w:rsid w:val="00F95D87"/>
    <w:rsid w:val="00F97526"/>
    <w:rsid w:val="00F97A63"/>
    <w:rsid w:val="00FA036F"/>
    <w:rsid w:val="00FA037A"/>
    <w:rsid w:val="00FA124D"/>
    <w:rsid w:val="00FA574B"/>
    <w:rsid w:val="00FA7CE5"/>
    <w:rsid w:val="00FB00EB"/>
    <w:rsid w:val="00FB07B2"/>
    <w:rsid w:val="00FB0F57"/>
    <w:rsid w:val="00FB2709"/>
    <w:rsid w:val="00FB49CA"/>
    <w:rsid w:val="00FB4F7F"/>
    <w:rsid w:val="00FB5EC1"/>
    <w:rsid w:val="00FB644A"/>
    <w:rsid w:val="00FB7328"/>
    <w:rsid w:val="00FC007D"/>
    <w:rsid w:val="00FC0F0F"/>
    <w:rsid w:val="00FC39CF"/>
    <w:rsid w:val="00FC458C"/>
    <w:rsid w:val="00FC4F7C"/>
    <w:rsid w:val="00FD0693"/>
    <w:rsid w:val="00FD1508"/>
    <w:rsid w:val="00FD2505"/>
    <w:rsid w:val="00FD3DE7"/>
    <w:rsid w:val="00FD4F64"/>
    <w:rsid w:val="00FD54BD"/>
    <w:rsid w:val="00FD5B0B"/>
    <w:rsid w:val="00FD7767"/>
    <w:rsid w:val="00FE2AF3"/>
    <w:rsid w:val="00FE38A4"/>
    <w:rsid w:val="00FE393D"/>
    <w:rsid w:val="00FE4F26"/>
    <w:rsid w:val="00FE4F29"/>
    <w:rsid w:val="00FE5406"/>
    <w:rsid w:val="00FE5608"/>
    <w:rsid w:val="00FE587D"/>
    <w:rsid w:val="00FE5D8A"/>
    <w:rsid w:val="00FE71DD"/>
    <w:rsid w:val="00FE74CC"/>
    <w:rsid w:val="00FF15EF"/>
    <w:rsid w:val="00FF2E73"/>
    <w:rsid w:val="00FF4524"/>
    <w:rsid w:val="00FF517E"/>
    <w:rsid w:val="00FF52EA"/>
    <w:rsid w:val="00FF52FA"/>
    <w:rsid w:val="00FF59C4"/>
    <w:rsid w:val="00FF5B36"/>
    <w:rsid w:val="00FF5D39"/>
    <w:rsid w:val="00FF6754"/>
    <w:rsid w:val="00FF7AEF"/>
    <w:rsid w:val="016B26B6"/>
    <w:rsid w:val="01BA053E"/>
    <w:rsid w:val="01C42B8B"/>
    <w:rsid w:val="02A52D67"/>
    <w:rsid w:val="02CE01A5"/>
    <w:rsid w:val="038F0263"/>
    <w:rsid w:val="03903AE7"/>
    <w:rsid w:val="03D25855"/>
    <w:rsid w:val="04B3047C"/>
    <w:rsid w:val="04FD0162"/>
    <w:rsid w:val="050250E9"/>
    <w:rsid w:val="05984792"/>
    <w:rsid w:val="07204C2F"/>
    <w:rsid w:val="075C0948"/>
    <w:rsid w:val="077E1A2E"/>
    <w:rsid w:val="07B54E57"/>
    <w:rsid w:val="07CA6A21"/>
    <w:rsid w:val="07EC726F"/>
    <w:rsid w:val="08163245"/>
    <w:rsid w:val="0817778D"/>
    <w:rsid w:val="083B16CD"/>
    <w:rsid w:val="097A09E3"/>
    <w:rsid w:val="098B59AB"/>
    <w:rsid w:val="099836F7"/>
    <w:rsid w:val="09C07BE9"/>
    <w:rsid w:val="09F25D5F"/>
    <w:rsid w:val="0A1B0F4E"/>
    <w:rsid w:val="0ADD6C61"/>
    <w:rsid w:val="0AF32ECD"/>
    <w:rsid w:val="0B2649B7"/>
    <w:rsid w:val="0B52745A"/>
    <w:rsid w:val="0CCD26E3"/>
    <w:rsid w:val="0D4912D9"/>
    <w:rsid w:val="0D6C56B8"/>
    <w:rsid w:val="0DAC149F"/>
    <w:rsid w:val="0E807D4C"/>
    <w:rsid w:val="0E884F40"/>
    <w:rsid w:val="0EB9159E"/>
    <w:rsid w:val="0F454F8E"/>
    <w:rsid w:val="0F656151"/>
    <w:rsid w:val="0F885CA3"/>
    <w:rsid w:val="10016849"/>
    <w:rsid w:val="10743471"/>
    <w:rsid w:val="10BC3A5F"/>
    <w:rsid w:val="11167533"/>
    <w:rsid w:val="11291336"/>
    <w:rsid w:val="11CE706E"/>
    <w:rsid w:val="11D402A7"/>
    <w:rsid w:val="124A4004"/>
    <w:rsid w:val="125D526F"/>
    <w:rsid w:val="12867DFA"/>
    <w:rsid w:val="132D60B6"/>
    <w:rsid w:val="138459D2"/>
    <w:rsid w:val="13A66F04"/>
    <w:rsid w:val="13D00484"/>
    <w:rsid w:val="144204BF"/>
    <w:rsid w:val="14A0576E"/>
    <w:rsid w:val="154F0566"/>
    <w:rsid w:val="1583643A"/>
    <w:rsid w:val="15B230C0"/>
    <w:rsid w:val="15BB29D2"/>
    <w:rsid w:val="1631177A"/>
    <w:rsid w:val="176862B9"/>
    <w:rsid w:val="17CB7A6F"/>
    <w:rsid w:val="180D6236"/>
    <w:rsid w:val="1815568F"/>
    <w:rsid w:val="181F06C4"/>
    <w:rsid w:val="18225A22"/>
    <w:rsid w:val="18665E7E"/>
    <w:rsid w:val="18CD30A7"/>
    <w:rsid w:val="19713598"/>
    <w:rsid w:val="198A7DBF"/>
    <w:rsid w:val="1A283F89"/>
    <w:rsid w:val="1AF55659"/>
    <w:rsid w:val="1B450BE9"/>
    <w:rsid w:val="1B4C60EF"/>
    <w:rsid w:val="1B666D00"/>
    <w:rsid w:val="1B9613EA"/>
    <w:rsid w:val="1BCB2DA2"/>
    <w:rsid w:val="1BF105C9"/>
    <w:rsid w:val="1C217F4B"/>
    <w:rsid w:val="1C29062A"/>
    <w:rsid w:val="1C304633"/>
    <w:rsid w:val="1C4A1A87"/>
    <w:rsid w:val="1C972642"/>
    <w:rsid w:val="1CC2557F"/>
    <w:rsid w:val="1D1722B1"/>
    <w:rsid w:val="1D2B7B0B"/>
    <w:rsid w:val="1D4E55A7"/>
    <w:rsid w:val="1DD604DE"/>
    <w:rsid w:val="1E2B1DB5"/>
    <w:rsid w:val="1E73323B"/>
    <w:rsid w:val="1EE137C7"/>
    <w:rsid w:val="1EF65C58"/>
    <w:rsid w:val="1EF65EF6"/>
    <w:rsid w:val="1F26383F"/>
    <w:rsid w:val="1F610B8A"/>
    <w:rsid w:val="1FA83694"/>
    <w:rsid w:val="1FC019CA"/>
    <w:rsid w:val="202F37BE"/>
    <w:rsid w:val="20445493"/>
    <w:rsid w:val="20AA3B3C"/>
    <w:rsid w:val="216D57E7"/>
    <w:rsid w:val="231A50A3"/>
    <w:rsid w:val="2336162A"/>
    <w:rsid w:val="237B3E42"/>
    <w:rsid w:val="238A2EEC"/>
    <w:rsid w:val="24032A89"/>
    <w:rsid w:val="24175420"/>
    <w:rsid w:val="24B03B5D"/>
    <w:rsid w:val="24F17DEC"/>
    <w:rsid w:val="25A73A13"/>
    <w:rsid w:val="26051C44"/>
    <w:rsid w:val="26345740"/>
    <w:rsid w:val="26724F14"/>
    <w:rsid w:val="27AE0BD0"/>
    <w:rsid w:val="27BD73F5"/>
    <w:rsid w:val="2801136F"/>
    <w:rsid w:val="281F15E6"/>
    <w:rsid w:val="28BC1F5F"/>
    <w:rsid w:val="28CF3B76"/>
    <w:rsid w:val="28D725A1"/>
    <w:rsid w:val="28F32043"/>
    <w:rsid w:val="29177E0C"/>
    <w:rsid w:val="29F23503"/>
    <w:rsid w:val="2A4100DD"/>
    <w:rsid w:val="2A4C661A"/>
    <w:rsid w:val="2A8F4398"/>
    <w:rsid w:val="2B326508"/>
    <w:rsid w:val="2B48310F"/>
    <w:rsid w:val="2B527CDC"/>
    <w:rsid w:val="2BA07051"/>
    <w:rsid w:val="2BA204AF"/>
    <w:rsid w:val="2C081775"/>
    <w:rsid w:val="2C1159E1"/>
    <w:rsid w:val="2C1D0375"/>
    <w:rsid w:val="2CD46954"/>
    <w:rsid w:val="2CE636E8"/>
    <w:rsid w:val="2CED26E7"/>
    <w:rsid w:val="2E093675"/>
    <w:rsid w:val="2E0B7A85"/>
    <w:rsid w:val="2E335D6E"/>
    <w:rsid w:val="2E820118"/>
    <w:rsid w:val="2ECD025A"/>
    <w:rsid w:val="2EF958DA"/>
    <w:rsid w:val="2F2D14C0"/>
    <w:rsid w:val="2F8F1814"/>
    <w:rsid w:val="2FA97F77"/>
    <w:rsid w:val="2FE1348D"/>
    <w:rsid w:val="2FEE7A3E"/>
    <w:rsid w:val="308A649E"/>
    <w:rsid w:val="308C68A9"/>
    <w:rsid w:val="30BA6D84"/>
    <w:rsid w:val="314A7D51"/>
    <w:rsid w:val="31565C05"/>
    <w:rsid w:val="31AE37B4"/>
    <w:rsid w:val="31C51E2E"/>
    <w:rsid w:val="31DF50A9"/>
    <w:rsid w:val="33057BBA"/>
    <w:rsid w:val="338C301A"/>
    <w:rsid w:val="33E621A9"/>
    <w:rsid w:val="34857F7B"/>
    <w:rsid w:val="34B27A8B"/>
    <w:rsid w:val="34E73EBF"/>
    <w:rsid w:val="34FA25E4"/>
    <w:rsid w:val="350026BC"/>
    <w:rsid w:val="35995E1E"/>
    <w:rsid w:val="359F0C3E"/>
    <w:rsid w:val="35AF114F"/>
    <w:rsid w:val="364554DD"/>
    <w:rsid w:val="364D3926"/>
    <w:rsid w:val="36C94D6E"/>
    <w:rsid w:val="371B42F4"/>
    <w:rsid w:val="37D45922"/>
    <w:rsid w:val="385B709E"/>
    <w:rsid w:val="3888244C"/>
    <w:rsid w:val="38892D0B"/>
    <w:rsid w:val="38AE3203"/>
    <w:rsid w:val="3A08550A"/>
    <w:rsid w:val="3A20597D"/>
    <w:rsid w:val="3A9948FB"/>
    <w:rsid w:val="3AA60379"/>
    <w:rsid w:val="3AB725F5"/>
    <w:rsid w:val="3B2714BA"/>
    <w:rsid w:val="3B5E05B5"/>
    <w:rsid w:val="3BAE7642"/>
    <w:rsid w:val="3BCB62E9"/>
    <w:rsid w:val="3CAB2E91"/>
    <w:rsid w:val="3DAB0DAD"/>
    <w:rsid w:val="3DBC635F"/>
    <w:rsid w:val="3DBF59D9"/>
    <w:rsid w:val="3F0A4526"/>
    <w:rsid w:val="3F180E14"/>
    <w:rsid w:val="404A39B1"/>
    <w:rsid w:val="405E6B02"/>
    <w:rsid w:val="412C1F7C"/>
    <w:rsid w:val="41350BBA"/>
    <w:rsid w:val="41B16A4B"/>
    <w:rsid w:val="41C226C9"/>
    <w:rsid w:val="41DB2FFE"/>
    <w:rsid w:val="41FA23F0"/>
    <w:rsid w:val="426B25D4"/>
    <w:rsid w:val="4359242C"/>
    <w:rsid w:val="43A34095"/>
    <w:rsid w:val="43D94A66"/>
    <w:rsid w:val="43DF1796"/>
    <w:rsid w:val="44DB1E54"/>
    <w:rsid w:val="44FB7439"/>
    <w:rsid w:val="45CA01EC"/>
    <w:rsid w:val="45EA140C"/>
    <w:rsid w:val="46733805"/>
    <w:rsid w:val="468C64C8"/>
    <w:rsid w:val="46C77931"/>
    <w:rsid w:val="47634ABA"/>
    <w:rsid w:val="482232CE"/>
    <w:rsid w:val="482B6CCE"/>
    <w:rsid w:val="48AA455C"/>
    <w:rsid w:val="48C51D74"/>
    <w:rsid w:val="49047ECE"/>
    <w:rsid w:val="490914A5"/>
    <w:rsid w:val="4950607F"/>
    <w:rsid w:val="4A1C1F96"/>
    <w:rsid w:val="4A477739"/>
    <w:rsid w:val="4A8A3813"/>
    <w:rsid w:val="4AB77724"/>
    <w:rsid w:val="4AE922E8"/>
    <w:rsid w:val="4BB770C8"/>
    <w:rsid w:val="4BD368C5"/>
    <w:rsid w:val="4C087FCB"/>
    <w:rsid w:val="4C0B1510"/>
    <w:rsid w:val="4C3D5C0E"/>
    <w:rsid w:val="4C891FD4"/>
    <w:rsid w:val="4D333749"/>
    <w:rsid w:val="4DA05B20"/>
    <w:rsid w:val="4DC62DB4"/>
    <w:rsid w:val="4E4D39E3"/>
    <w:rsid w:val="4ED16940"/>
    <w:rsid w:val="4EDD74E8"/>
    <w:rsid w:val="4F812992"/>
    <w:rsid w:val="50615016"/>
    <w:rsid w:val="5097367C"/>
    <w:rsid w:val="50A56CB1"/>
    <w:rsid w:val="50D943DA"/>
    <w:rsid w:val="51114222"/>
    <w:rsid w:val="511B6F73"/>
    <w:rsid w:val="51253AD6"/>
    <w:rsid w:val="517A2091"/>
    <w:rsid w:val="51B64A1D"/>
    <w:rsid w:val="51D54704"/>
    <w:rsid w:val="523C5624"/>
    <w:rsid w:val="52495492"/>
    <w:rsid w:val="52965AF3"/>
    <w:rsid w:val="52B93909"/>
    <w:rsid w:val="52E07A71"/>
    <w:rsid w:val="536F35A6"/>
    <w:rsid w:val="53887C35"/>
    <w:rsid w:val="53910467"/>
    <w:rsid w:val="539725B9"/>
    <w:rsid w:val="53D1326E"/>
    <w:rsid w:val="53E3123F"/>
    <w:rsid w:val="54716DD1"/>
    <w:rsid w:val="54992955"/>
    <w:rsid w:val="5516017D"/>
    <w:rsid w:val="55164621"/>
    <w:rsid w:val="557A1529"/>
    <w:rsid w:val="55FD149D"/>
    <w:rsid w:val="56E32F23"/>
    <w:rsid w:val="578C1E78"/>
    <w:rsid w:val="5791443C"/>
    <w:rsid w:val="57A63A5E"/>
    <w:rsid w:val="57C00874"/>
    <w:rsid w:val="58017371"/>
    <w:rsid w:val="58306B5A"/>
    <w:rsid w:val="58682C37"/>
    <w:rsid w:val="588E127C"/>
    <w:rsid w:val="58F307D5"/>
    <w:rsid w:val="592310BA"/>
    <w:rsid w:val="594E22EA"/>
    <w:rsid w:val="5A9A613F"/>
    <w:rsid w:val="5AF15CAE"/>
    <w:rsid w:val="5B1E42EC"/>
    <w:rsid w:val="5B224928"/>
    <w:rsid w:val="5B614B12"/>
    <w:rsid w:val="5B751975"/>
    <w:rsid w:val="5B7A6F8C"/>
    <w:rsid w:val="5BBA55DA"/>
    <w:rsid w:val="5BCA4D40"/>
    <w:rsid w:val="5C20232D"/>
    <w:rsid w:val="5CC53B48"/>
    <w:rsid w:val="5CCB5E94"/>
    <w:rsid w:val="5D834805"/>
    <w:rsid w:val="5D88074A"/>
    <w:rsid w:val="5E2363AA"/>
    <w:rsid w:val="5E244F3C"/>
    <w:rsid w:val="5E293134"/>
    <w:rsid w:val="5E2D7688"/>
    <w:rsid w:val="5E8C3CE0"/>
    <w:rsid w:val="5ED74E21"/>
    <w:rsid w:val="5F1E20CE"/>
    <w:rsid w:val="5F7C0CB2"/>
    <w:rsid w:val="5F8C78AA"/>
    <w:rsid w:val="5F950838"/>
    <w:rsid w:val="5FA104DD"/>
    <w:rsid w:val="605F496D"/>
    <w:rsid w:val="60A47A5D"/>
    <w:rsid w:val="60BA4FC1"/>
    <w:rsid w:val="60C2753E"/>
    <w:rsid w:val="611777EE"/>
    <w:rsid w:val="61215987"/>
    <w:rsid w:val="6170330B"/>
    <w:rsid w:val="61C55405"/>
    <w:rsid w:val="621421A5"/>
    <w:rsid w:val="62251F1F"/>
    <w:rsid w:val="626C4FB8"/>
    <w:rsid w:val="62725FBE"/>
    <w:rsid w:val="62E80D13"/>
    <w:rsid w:val="62F34839"/>
    <w:rsid w:val="63044455"/>
    <w:rsid w:val="63C74D38"/>
    <w:rsid w:val="63FE29C9"/>
    <w:rsid w:val="643105DE"/>
    <w:rsid w:val="643E22D7"/>
    <w:rsid w:val="647D635B"/>
    <w:rsid w:val="648F79CA"/>
    <w:rsid w:val="64B159B9"/>
    <w:rsid w:val="64CA722D"/>
    <w:rsid w:val="64CD7C81"/>
    <w:rsid w:val="65631C0A"/>
    <w:rsid w:val="65790D87"/>
    <w:rsid w:val="65CE3D15"/>
    <w:rsid w:val="664B09CF"/>
    <w:rsid w:val="66D07A07"/>
    <w:rsid w:val="67200DF2"/>
    <w:rsid w:val="673D01AE"/>
    <w:rsid w:val="67A05FCC"/>
    <w:rsid w:val="67D70870"/>
    <w:rsid w:val="67E77210"/>
    <w:rsid w:val="6814614D"/>
    <w:rsid w:val="6870599E"/>
    <w:rsid w:val="68845596"/>
    <w:rsid w:val="68B63CF9"/>
    <w:rsid w:val="68E0459C"/>
    <w:rsid w:val="68FF6EAB"/>
    <w:rsid w:val="694F1A58"/>
    <w:rsid w:val="69EF5E88"/>
    <w:rsid w:val="6A882D4E"/>
    <w:rsid w:val="6A9A7E1F"/>
    <w:rsid w:val="6A9E28E4"/>
    <w:rsid w:val="6AAC2B9A"/>
    <w:rsid w:val="6AB06526"/>
    <w:rsid w:val="6AC12A4A"/>
    <w:rsid w:val="6B814558"/>
    <w:rsid w:val="6B9B2216"/>
    <w:rsid w:val="6C334D13"/>
    <w:rsid w:val="6C791F6F"/>
    <w:rsid w:val="6C8B4FFD"/>
    <w:rsid w:val="6D6856AB"/>
    <w:rsid w:val="6DFA4688"/>
    <w:rsid w:val="6DFD746F"/>
    <w:rsid w:val="6EFA1CD9"/>
    <w:rsid w:val="6F4A74A4"/>
    <w:rsid w:val="6FB70357"/>
    <w:rsid w:val="6FF90841"/>
    <w:rsid w:val="70463DEA"/>
    <w:rsid w:val="70835AFE"/>
    <w:rsid w:val="70C14FE6"/>
    <w:rsid w:val="70F80BA8"/>
    <w:rsid w:val="70FB0C9D"/>
    <w:rsid w:val="710475CC"/>
    <w:rsid w:val="715E4F2E"/>
    <w:rsid w:val="716A0AFD"/>
    <w:rsid w:val="71793279"/>
    <w:rsid w:val="719E60E5"/>
    <w:rsid w:val="71BD5D79"/>
    <w:rsid w:val="71EC787D"/>
    <w:rsid w:val="71FE3596"/>
    <w:rsid w:val="72715C07"/>
    <w:rsid w:val="727B7999"/>
    <w:rsid w:val="73293BEC"/>
    <w:rsid w:val="732C6241"/>
    <w:rsid w:val="736D7EFF"/>
    <w:rsid w:val="73A016D5"/>
    <w:rsid w:val="74EF5803"/>
    <w:rsid w:val="7526200C"/>
    <w:rsid w:val="75687157"/>
    <w:rsid w:val="75803660"/>
    <w:rsid w:val="75864A53"/>
    <w:rsid w:val="75BB2BFD"/>
    <w:rsid w:val="75BC4043"/>
    <w:rsid w:val="761F1063"/>
    <w:rsid w:val="76692823"/>
    <w:rsid w:val="76843742"/>
    <w:rsid w:val="7694749C"/>
    <w:rsid w:val="769E7B7B"/>
    <w:rsid w:val="76BE285E"/>
    <w:rsid w:val="76D36D39"/>
    <w:rsid w:val="774B1AB0"/>
    <w:rsid w:val="777B32BA"/>
    <w:rsid w:val="77D148D4"/>
    <w:rsid w:val="77DE2925"/>
    <w:rsid w:val="77EE4130"/>
    <w:rsid w:val="780305DD"/>
    <w:rsid w:val="78AE785F"/>
    <w:rsid w:val="794516B5"/>
    <w:rsid w:val="79471DA2"/>
    <w:rsid w:val="797F7E64"/>
    <w:rsid w:val="79C362DC"/>
    <w:rsid w:val="79D73ACF"/>
    <w:rsid w:val="79F44681"/>
    <w:rsid w:val="7A090693"/>
    <w:rsid w:val="7A1268B5"/>
    <w:rsid w:val="7A3A5E0C"/>
    <w:rsid w:val="7AE15B29"/>
    <w:rsid w:val="7B002BB2"/>
    <w:rsid w:val="7B4038F6"/>
    <w:rsid w:val="7BA7370E"/>
    <w:rsid w:val="7BFA548C"/>
    <w:rsid w:val="7C366A42"/>
    <w:rsid w:val="7C5B2DE5"/>
    <w:rsid w:val="7CC02F1C"/>
    <w:rsid w:val="7CC3033B"/>
    <w:rsid w:val="7CCF7ECC"/>
    <w:rsid w:val="7CD82038"/>
    <w:rsid w:val="7D0D2996"/>
    <w:rsid w:val="7D1A7D1C"/>
    <w:rsid w:val="7DC5053A"/>
    <w:rsid w:val="7E1A042F"/>
    <w:rsid w:val="7E4577B8"/>
    <w:rsid w:val="7E705C9C"/>
    <w:rsid w:val="7E851D4C"/>
    <w:rsid w:val="7EEF350D"/>
    <w:rsid w:val="7EF76851"/>
    <w:rsid w:val="7FB95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iPriority="0" w:semiHidden="0"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2"/>
    <w:qFormat/>
    <w:uiPriority w:val="99"/>
    <w:pPr>
      <w:jc w:val="center"/>
      <w:outlineLvl w:val="0"/>
    </w:pPr>
    <w:rPr>
      <w:rFonts w:ascii="宋体" w:hAnsi="宋体"/>
      <w:b/>
      <w:sz w:val="28"/>
      <w:szCs w:val="28"/>
      <w:lang w:val="zh-CN"/>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5"/>
    <w:qFormat/>
    <w:locked/>
    <w:uiPriority w:val="0"/>
    <w:pPr>
      <w:keepNext/>
      <w:keepLines/>
      <w:spacing w:before="260" w:after="260" w:line="416" w:lineRule="auto"/>
      <w:outlineLvl w:val="2"/>
    </w:pPr>
    <w:rPr>
      <w:b/>
      <w:bCs/>
      <w:sz w:val="32"/>
      <w:szCs w:val="32"/>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99"/>
    <w:pPr>
      <w:ind w:left="2520" w:leftChars="1200"/>
    </w:pPr>
  </w:style>
  <w:style w:type="paragraph" w:styleId="6">
    <w:name w:val="Normal Indent"/>
    <w:basedOn w:val="1"/>
    <w:unhideWhenUsed/>
    <w:qFormat/>
    <w:uiPriority w:val="0"/>
    <w:pPr>
      <w:ind w:firstLine="420" w:firstLineChars="200"/>
    </w:pPr>
  </w:style>
  <w:style w:type="paragraph" w:styleId="7">
    <w:name w:val="annotation text"/>
    <w:basedOn w:val="1"/>
    <w:link w:val="48"/>
    <w:semiHidden/>
    <w:qFormat/>
    <w:uiPriority w:val="99"/>
    <w:pPr>
      <w:jc w:val="left"/>
    </w:pPr>
  </w:style>
  <w:style w:type="paragraph" w:styleId="8">
    <w:name w:val="Body Text Indent"/>
    <w:basedOn w:val="1"/>
    <w:link w:val="37"/>
    <w:unhideWhenUsed/>
    <w:qFormat/>
    <w:uiPriority w:val="99"/>
    <w:pPr>
      <w:spacing w:after="120"/>
      <w:ind w:left="420" w:leftChars="200"/>
    </w:pPr>
  </w:style>
  <w:style w:type="paragraph" w:styleId="9">
    <w:name w:val="toc 5"/>
    <w:basedOn w:val="1"/>
    <w:next w:val="1"/>
    <w:qFormat/>
    <w:uiPriority w:val="99"/>
    <w:pPr>
      <w:ind w:left="1680" w:leftChars="800"/>
    </w:pPr>
  </w:style>
  <w:style w:type="paragraph" w:styleId="10">
    <w:name w:val="toc 3"/>
    <w:basedOn w:val="1"/>
    <w:next w:val="1"/>
    <w:qFormat/>
    <w:uiPriority w:val="39"/>
    <w:pPr>
      <w:ind w:left="840" w:leftChars="400"/>
    </w:pPr>
  </w:style>
  <w:style w:type="paragraph" w:styleId="11">
    <w:name w:val="Plain Text"/>
    <w:basedOn w:val="1"/>
    <w:link w:val="49"/>
    <w:qFormat/>
    <w:uiPriority w:val="0"/>
    <w:rPr>
      <w:rFonts w:ascii="宋体" w:hAnsi="Courier New"/>
      <w:szCs w:val="20"/>
    </w:rPr>
  </w:style>
  <w:style w:type="paragraph" w:styleId="12">
    <w:name w:val="toc 8"/>
    <w:basedOn w:val="1"/>
    <w:next w:val="1"/>
    <w:qFormat/>
    <w:uiPriority w:val="99"/>
    <w:pPr>
      <w:ind w:left="2940" w:leftChars="1400"/>
    </w:pPr>
  </w:style>
  <w:style w:type="paragraph" w:styleId="13">
    <w:name w:val="Date"/>
    <w:basedOn w:val="1"/>
    <w:next w:val="1"/>
    <w:link w:val="44"/>
    <w:qFormat/>
    <w:uiPriority w:val="0"/>
    <w:pPr>
      <w:spacing w:line="360" w:lineRule="auto"/>
    </w:pPr>
    <w:rPr>
      <w:b/>
      <w:sz w:val="28"/>
      <w:szCs w:val="20"/>
    </w:rPr>
  </w:style>
  <w:style w:type="paragraph" w:styleId="14">
    <w:name w:val="Body Text Indent 2"/>
    <w:basedOn w:val="1"/>
    <w:link w:val="40"/>
    <w:unhideWhenUsed/>
    <w:qFormat/>
    <w:uiPriority w:val="99"/>
    <w:pPr>
      <w:spacing w:after="120" w:line="480" w:lineRule="auto"/>
      <w:ind w:left="420" w:leftChars="200"/>
    </w:pPr>
  </w:style>
  <w:style w:type="paragraph" w:styleId="15">
    <w:name w:val="Balloon Text"/>
    <w:basedOn w:val="1"/>
    <w:link w:val="47"/>
    <w:semiHidden/>
    <w:qFormat/>
    <w:uiPriority w:val="99"/>
    <w:rPr>
      <w:rFonts w:ascii="Heiti SC Light" w:eastAsia="Times New Roman"/>
      <w:sz w:val="18"/>
      <w:szCs w:val="18"/>
    </w:rPr>
  </w:style>
  <w:style w:type="paragraph" w:styleId="16">
    <w:name w:val="footer"/>
    <w:basedOn w:val="1"/>
    <w:link w:val="39"/>
    <w:qFormat/>
    <w:uiPriority w:val="99"/>
    <w:pPr>
      <w:tabs>
        <w:tab w:val="center" w:pos="4153"/>
        <w:tab w:val="right" w:pos="8306"/>
      </w:tabs>
      <w:snapToGrid w:val="0"/>
      <w:jc w:val="left"/>
    </w:pPr>
    <w:rPr>
      <w:sz w:val="18"/>
      <w:szCs w:val="18"/>
    </w:rPr>
  </w:style>
  <w:style w:type="paragraph" w:styleId="17">
    <w:name w:val="header"/>
    <w:basedOn w:val="1"/>
    <w:link w:val="4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style>
  <w:style w:type="paragraph" w:styleId="19">
    <w:name w:val="toc 4"/>
    <w:basedOn w:val="1"/>
    <w:next w:val="1"/>
    <w:qFormat/>
    <w:uiPriority w:val="99"/>
    <w:pPr>
      <w:ind w:left="1260" w:leftChars="600"/>
    </w:pPr>
  </w:style>
  <w:style w:type="paragraph" w:styleId="20">
    <w:name w:val="Subtitle"/>
    <w:basedOn w:val="1"/>
    <w:link w:val="55"/>
    <w:qFormat/>
    <w:locked/>
    <w:uiPriority w:val="0"/>
    <w:pPr>
      <w:jc w:val="center"/>
    </w:pPr>
    <w:rPr>
      <w:b/>
      <w:bCs/>
    </w:rPr>
  </w:style>
  <w:style w:type="paragraph" w:styleId="21">
    <w:name w:val="List"/>
    <w:basedOn w:val="1"/>
    <w:qFormat/>
    <w:uiPriority w:val="0"/>
    <w:pPr>
      <w:ind w:left="200" w:hanging="200" w:hangingChars="200"/>
    </w:pPr>
    <w:rPr>
      <w:szCs w:val="21"/>
    </w:rPr>
  </w:style>
  <w:style w:type="paragraph" w:styleId="22">
    <w:name w:val="toc 6"/>
    <w:basedOn w:val="1"/>
    <w:next w:val="1"/>
    <w:qFormat/>
    <w:uiPriority w:val="99"/>
    <w:pPr>
      <w:ind w:left="2100" w:leftChars="1000"/>
    </w:pPr>
  </w:style>
  <w:style w:type="paragraph" w:styleId="23">
    <w:name w:val="toc 2"/>
    <w:basedOn w:val="1"/>
    <w:next w:val="1"/>
    <w:qFormat/>
    <w:uiPriority w:val="39"/>
    <w:pPr>
      <w:ind w:left="420" w:leftChars="200"/>
    </w:pPr>
  </w:style>
  <w:style w:type="paragraph" w:styleId="24">
    <w:name w:val="toc 9"/>
    <w:basedOn w:val="1"/>
    <w:next w:val="1"/>
    <w:qFormat/>
    <w:uiPriority w:val="99"/>
    <w:pPr>
      <w:ind w:left="3360" w:leftChars="1600"/>
    </w:pPr>
  </w:style>
  <w:style w:type="paragraph" w:styleId="25">
    <w:name w:val="Body Text 2"/>
    <w:basedOn w:val="1"/>
    <w:link w:val="36"/>
    <w:qFormat/>
    <w:uiPriority w:val="99"/>
    <w:pPr>
      <w:spacing w:line="500" w:lineRule="exact"/>
      <w:ind w:right="-298"/>
    </w:pPr>
    <w:rPr>
      <w:rFonts w:ascii="宋体" w:hAnsi="宋体" w:cs="Arial"/>
      <w:b/>
      <w:kern w:val="0"/>
      <w:sz w:val="32"/>
      <w:szCs w:val="27"/>
    </w:rPr>
  </w:style>
  <w:style w:type="paragraph" w:styleId="26">
    <w:name w:val="Normal (Web)"/>
    <w:basedOn w:val="1"/>
    <w:unhideWhenUsed/>
    <w:qFormat/>
    <w:uiPriority w:val="0"/>
    <w:pPr>
      <w:widowControl/>
      <w:spacing w:before="100" w:beforeAutospacing="1" w:after="100" w:afterAutospacing="1"/>
      <w:jc w:val="left"/>
    </w:pPr>
    <w:rPr>
      <w:rFonts w:ascii="宋体" w:hAnsi="宋体"/>
      <w:kern w:val="0"/>
      <w:sz w:val="24"/>
    </w:rPr>
  </w:style>
  <w:style w:type="paragraph" w:styleId="27">
    <w:name w:val="Title"/>
    <w:basedOn w:val="1"/>
    <w:link w:val="46"/>
    <w:qFormat/>
    <w:locked/>
    <w:uiPriority w:val="0"/>
    <w:pPr>
      <w:spacing w:afterLines="50"/>
      <w:jc w:val="center"/>
    </w:pPr>
    <w:rPr>
      <w:rFonts w:ascii="Arial" w:hAnsi="Arial" w:cs="Arial"/>
      <w:sz w:val="28"/>
    </w:rPr>
  </w:style>
  <w:style w:type="paragraph" w:styleId="28">
    <w:name w:val="annotation subject"/>
    <w:basedOn w:val="7"/>
    <w:next w:val="7"/>
    <w:link w:val="43"/>
    <w:semiHidden/>
    <w:qFormat/>
    <w:uiPriority w:val="99"/>
    <w:rPr>
      <w:b/>
      <w:bCs/>
    </w:rPr>
  </w:style>
  <w:style w:type="table" w:styleId="30">
    <w:name w:val="Table Grid"/>
    <w:basedOn w:val="29"/>
    <w:qFormat/>
    <w:locked/>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page number"/>
    <w:qFormat/>
    <w:uiPriority w:val="99"/>
    <w:rPr>
      <w:rFonts w:cs="Times New Roman"/>
    </w:rPr>
  </w:style>
  <w:style w:type="character" w:styleId="33">
    <w:name w:val="Hyperlink"/>
    <w:basedOn w:val="31"/>
    <w:unhideWhenUsed/>
    <w:qFormat/>
    <w:uiPriority w:val="99"/>
    <w:rPr>
      <w:color w:val="0000FF" w:themeColor="hyperlink"/>
      <w:u w:val="single"/>
      <w14:textFill>
        <w14:solidFill>
          <w14:schemeClr w14:val="hlink"/>
        </w14:solidFill>
      </w14:textFill>
    </w:rPr>
  </w:style>
  <w:style w:type="character" w:styleId="34">
    <w:name w:val="annotation reference"/>
    <w:semiHidden/>
    <w:qFormat/>
    <w:uiPriority w:val="99"/>
    <w:rPr>
      <w:rFonts w:cs="Times New Roman"/>
      <w:sz w:val="21"/>
      <w:szCs w:val="21"/>
    </w:rPr>
  </w:style>
  <w:style w:type="character" w:customStyle="1" w:styleId="35">
    <w:name w:val="标题 2 Char"/>
    <w:link w:val="3"/>
    <w:qFormat/>
    <w:locked/>
    <w:uiPriority w:val="0"/>
    <w:rPr>
      <w:rFonts w:ascii="Arial" w:hAnsi="Arial" w:eastAsia="黑体" w:cs="Times New Roman"/>
      <w:b/>
      <w:bCs/>
      <w:sz w:val="32"/>
      <w:szCs w:val="32"/>
    </w:rPr>
  </w:style>
  <w:style w:type="character" w:customStyle="1" w:styleId="36">
    <w:name w:val="正文文本 2 Char"/>
    <w:link w:val="25"/>
    <w:qFormat/>
    <w:locked/>
    <w:uiPriority w:val="99"/>
    <w:rPr>
      <w:rFonts w:ascii="宋体" w:hAnsi="宋体" w:eastAsia="宋体" w:cs="Arial"/>
      <w:b/>
      <w:kern w:val="0"/>
      <w:sz w:val="27"/>
      <w:szCs w:val="27"/>
    </w:rPr>
  </w:style>
  <w:style w:type="character" w:customStyle="1" w:styleId="37">
    <w:name w:val="正文文本缩进 Char"/>
    <w:link w:val="8"/>
    <w:qFormat/>
    <w:uiPriority w:val="99"/>
    <w:rPr>
      <w:rFonts w:ascii="Times New Roman" w:hAnsi="Times New Roman"/>
      <w:kern w:val="2"/>
      <w:sz w:val="21"/>
      <w:szCs w:val="24"/>
    </w:rPr>
  </w:style>
  <w:style w:type="character" w:customStyle="1" w:styleId="38">
    <w:name w:val="javascript"/>
    <w:qFormat/>
    <w:uiPriority w:val="0"/>
  </w:style>
  <w:style w:type="character" w:customStyle="1" w:styleId="39">
    <w:name w:val="页脚 Char"/>
    <w:link w:val="16"/>
    <w:qFormat/>
    <w:locked/>
    <w:uiPriority w:val="99"/>
    <w:rPr>
      <w:rFonts w:cs="Times New Roman"/>
      <w:sz w:val="18"/>
      <w:szCs w:val="18"/>
    </w:rPr>
  </w:style>
  <w:style w:type="character" w:customStyle="1" w:styleId="40">
    <w:name w:val="正文文本缩进 2 Char"/>
    <w:link w:val="14"/>
    <w:semiHidden/>
    <w:qFormat/>
    <w:uiPriority w:val="99"/>
    <w:rPr>
      <w:rFonts w:ascii="Times New Roman" w:hAnsi="Times New Roman"/>
      <w:kern w:val="2"/>
      <w:sz w:val="21"/>
      <w:szCs w:val="24"/>
    </w:rPr>
  </w:style>
  <w:style w:type="character" w:customStyle="1" w:styleId="41">
    <w:name w:val="页眉 Char"/>
    <w:link w:val="17"/>
    <w:qFormat/>
    <w:locked/>
    <w:uiPriority w:val="99"/>
    <w:rPr>
      <w:rFonts w:cs="Times New Roman"/>
      <w:sz w:val="18"/>
      <w:szCs w:val="18"/>
    </w:rPr>
  </w:style>
  <w:style w:type="character" w:customStyle="1" w:styleId="42">
    <w:name w:val="标题 1 Char"/>
    <w:link w:val="2"/>
    <w:qFormat/>
    <w:locked/>
    <w:uiPriority w:val="99"/>
    <w:rPr>
      <w:rFonts w:ascii="宋体" w:hAnsi="宋体"/>
      <w:b/>
      <w:kern w:val="2"/>
      <w:sz w:val="28"/>
      <w:szCs w:val="28"/>
      <w:lang w:val="zh-CN"/>
    </w:rPr>
  </w:style>
  <w:style w:type="character" w:customStyle="1" w:styleId="43">
    <w:name w:val="批注主题 Char"/>
    <w:link w:val="28"/>
    <w:semiHidden/>
    <w:qFormat/>
    <w:locked/>
    <w:uiPriority w:val="99"/>
    <w:rPr>
      <w:rFonts w:ascii="Times New Roman" w:hAnsi="Times New Roman" w:cs="Times New Roman"/>
      <w:b/>
      <w:bCs/>
      <w:sz w:val="24"/>
      <w:szCs w:val="24"/>
    </w:rPr>
  </w:style>
  <w:style w:type="character" w:customStyle="1" w:styleId="44">
    <w:name w:val="日期 Char"/>
    <w:link w:val="13"/>
    <w:qFormat/>
    <w:locked/>
    <w:uiPriority w:val="99"/>
    <w:rPr>
      <w:rFonts w:ascii="Times New Roman" w:hAnsi="Times New Roman" w:eastAsia="宋体" w:cs="Times New Roman"/>
      <w:b/>
      <w:sz w:val="20"/>
      <w:szCs w:val="20"/>
    </w:rPr>
  </w:style>
  <w:style w:type="character" w:customStyle="1" w:styleId="45">
    <w:name w:val="标题 3 Char"/>
    <w:link w:val="4"/>
    <w:semiHidden/>
    <w:qFormat/>
    <w:uiPriority w:val="0"/>
    <w:rPr>
      <w:rFonts w:ascii="Times New Roman" w:hAnsi="Times New Roman"/>
      <w:b/>
      <w:bCs/>
      <w:kern w:val="2"/>
      <w:sz w:val="32"/>
      <w:szCs w:val="32"/>
    </w:rPr>
  </w:style>
  <w:style w:type="character" w:customStyle="1" w:styleId="46">
    <w:name w:val="标题 Char"/>
    <w:link w:val="27"/>
    <w:qFormat/>
    <w:uiPriority w:val="0"/>
    <w:rPr>
      <w:rFonts w:ascii="Arial" w:hAnsi="Arial" w:cs="Arial"/>
      <w:kern w:val="2"/>
      <w:sz w:val="28"/>
      <w:szCs w:val="24"/>
    </w:rPr>
  </w:style>
  <w:style w:type="character" w:customStyle="1" w:styleId="47">
    <w:name w:val="批注框文本 Char"/>
    <w:link w:val="15"/>
    <w:semiHidden/>
    <w:qFormat/>
    <w:locked/>
    <w:uiPriority w:val="99"/>
    <w:rPr>
      <w:rFonts w:ascii="Heiti SC Light" w:eastAsia="Times New Roman" w:cs="Times New Roman"/>
      <w:sz w:val="18"/>
      <w:szCs w:val="18"/>
    </w:rPr>
  </w:style>
  <w:style w:type="character" w:customStyle="1" w:styleId="48">
    <w:name w:val="批注文字 Char"/>
    <w:link w:val="7"/>
    <w:semiHidden/>
    <w:qFormat/>
    <w:locked/>
    <w:uiPriority w:val="99"/>
    <w:rPr>
      <w:rFonts w:ascii="Times New Roman" w:hAnsi="Times New Roman" w:cs="Times New Roman"/>
      <w:sz w:val="24"/>
      <w:szCs w:val="24"/>
    </w:rPr>
  </w:style>
  <w:style w:type="character" w:customStyle="1" w:styleId="49">
    <w:name w:val="纯文本 Char"/>
    <w:link w:val="11"/>
    <w:qFormat/>
    <w:locked/>
    <w:uiPriority w:val="0"/>
    <w:rPr>
      <w:rFonts w:ascii="宋体" w:hAnsi="Courier New" w:eastAsia="宋体" w:cs="Times New Roman"/>
      <w:sz w:val="20"/>
      <w:szCs w:val="20"/>
    </w:rPr>
  </w:style>
  <w:style w:type="paragraph" w:styleId="50">
    <w:name w:val="List Paragraph"/>
    <w:basedOn w:val="1"/>
    <w:qFormat/>
    <w:uiPriority w:val="34"/>
    <w:pPr>
      <w:ind w:firstLine="420" w:firstLineChars="200"/>
    </w:pPr>
  </w:style>
  <w:style w:type="paragraph" w:styleId="51">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52">
    <w:name w:val="列出段落1"/>
    <w:basedOn w:val="1"/>
    <w:qFormat/>
    <w:uiPriority w:val="99"/>
    <w:pPr>
      <w:ind w:firstLine="420" w:firstLineChars="200"/>
    </w:pPr>
    <w:rPr>
      <w:szCs w:val="21"/>
    </w:rPr>
  </w:style>
  <w:style w:type="paragraph" w:customStyle="1" w:styleId="53">
    <w:name w:val="我的正文"/>
    <w:basedOn w:val="1"/>
    <w:qFormat/>
    <w:uiPriority w:val="0"/>
    <w:pPr>
      <w:spacing w:line="360" w:lineRule="auto"/>
      <w:ind w:firstLine="420" w:firstLineChars="200"/>
    </w:pPr>
    <w:rPr>
      <w:rFonts w:cs="宋体"/>
      <w:szCs w:val="20"/>
    </w:rPr>
  </w:style>
  <w:style w:type="character" w:customStyle="1" w:styleId="54">
    <w:name w:val="批注文字 Char1"/>
    <w:semiHidden/>
    <w:qFormat/>
    <w:locked/>
    <w:uiPriority w:val="99"/>
    <w:rPr>
      <w:rFonts w:ascii="Times New Roman" w:hAnsi="Times New Roman"/>
      <w:sz w:val="24"/>
      <w:szCs w:val="24"/>
    </w:rPr>
  </w:style>
  <w:style w:type="character" w:customStyle="1" w:styleId="55">
    <w:name w:val="副标题 Char"/>
    <w:basedOn w:val="31"/>
    <w:link w:val="20"/>
    <w:qFormat/>
    <w:uiPriority w:val="0"/>
    <w:rPr>
      <w:rFonts w:ascii="Times New Roman" w:hAnsi="Times New Roman"/>
      <w:b/>
      <w:bCs/>
      <w:kern w:val="2"/>
      <w:sz w:val="21"/>
      <w:szCs w:val="24"/>
    </w:rPr>
  </w:style>
  <w:style w:type="paragraph" w:customStyle="1" w:styleId="56">
    <w:name w:val="TOC Heading"/>
    <w:basedOn w:val="2"/>
    <w:next w:val="1"/>
    <w:semiHidden/>
    <w:unhideWhenUsed/>
    <w:qFormat/>
    <w:uiPriority w:val="39"/>
    <w:pPr>
      <w:keepNext/>
      <w:keepLines/>
      <w:widowControl/>
      <w:spacing w:before="480" w:line="276" w:lineRule="auto"/>
      <w:jc w:val="left"/>
      <w:outlineLvl w:val="9"/>
    </w:pPr>
    <w:rPr>
      <w:rFonts w:asciiTheme="majorHAnsi" w:hAnsiTheme="majorHAnsi" w:eastAsiaTheme="majorEastAsia" w:cstheme="majorBidi"/>
      <w:bCs/>
      <w:color w:val="376092" w:themeColor="accent1" w:themeShade="BF"/>
      <w:kern w:val="0"/>
      <w:lang w:val="en-US"/>
    </w:rPr>
  </w:style>
  <w:style w:type="paragraph" w:styleId="57">
    <w:name w:val="Quote"/>
    <w:basedOn w:val="1"/>
    <w:next w:val="1"/>
    <w:link w:val="58"/>
    <w:qFormat/>
    <w:uiPriority w:val="29"/>
    <w:rPr>
      <w:i/>
      <w:iCs/>
      <w:color w:val="000000" w:themeColor="text1"/>
      <w14:textFill>
        <w14:solidFill>
          <w14:schemeClr w14:val="tx1"/>
        </w14:solidFill>
      </w14:textFill>
    </w:rPr>
  </w:style>
  <w:style w:type="character" w:customStyle="1" w:styleId="58">
    <w:name w:val="引用 Char"/>
    <w:basedOn w:val="31"/>
    <w:link w:val="57"/>
    <w:qFormat/>
    <w:uiPriority w:val="29"/>
    <w:rPr>
      <w:rFonts w:ascii="Times New Roman" w:hAnsi="Times New Roman"/>
      <w:i/>
      <w:iCs/>
      <w:color w:val="000000" w:themeColor="text1"/>
      <w:kern w:val="2"/>
      <w:sz w:val="21"/>
      <w:szCs w:val="24"/>
      <w14:textFill>
        <w14:solidFill>
          <w14:schemeClr w14:val="tx1"/>
        </w14:solidFill>
      </w14:textFill>
    </w:rPr>
  </w:style>
  <w:style w:type="paragraph" w:customStyle="1" w:styleId="59">
    <w:name w:val="Revision"/>
    <w:hidden/>
    <w:semiHidden/>
    <w:qFormat/>
    <w:uiPriority w:val="99"/>
    <w:rPr>
      <w:rFonts w:ascii="Times New Roman" w:hAnsi="Times New Roman" w:eastAsia="宋体" w:cs="Times New Roman"/>
      <w:kern w:val="2"/>
      <w:sz w:val="21"/>
      <w:szCs w:val="24"/>
      <w:lang w:val="en-US" w:eastAsia="zh-CN" w:bidi="ar-SA"/>
    </w:rPr>
  </w:style>
  <w:style w:type="paragraph" w:customStyle="1" w:styleId="60">
    <w:name w:val="Default"/>
    <w:qFormat/>
    <w:uiPriority w:val="0"/>
    <w:pPr>
      <w:widowControl w:val="0"/>
      <w:autoSpaceDE w:val="0"/>
      <w:autoSpaceDN w:val="0"/>
      <w:adjustRightInd w:val="0"/>
    </w:pPr>
    <w:rPr>
      <w:rFonts w:ascii="..ì." w:hAnsi="Times New Roman" w:eastAsia="..ì." w:cs="..ì."/>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BC829-AD99-4469-B6A3-19D40607202D}">
  <ds:schemaRefs/>
</ds:datastoreItem>
</file>

<file path=docProps/app.xml><?xml version="1.0" encoding="utf-8"?>
<Properties xmlns="http://schemas.openxmlformats.org/officeDocument/2006/extended-properties" xmlns:vt="http://schemas.openxmlformats.org/officeDocument/2006/docPropsVTypes">
  <Template>Normal</Template>
  <Pages>2</Pages>
  <Words>4115</Words>
  <Characters>4429</Characters>
  <Lines>1</Lines>
  <Paragraphs>1</Paragraphs>
  <TotalTime>32</TotalTime>
  <ScaleCrop>false</ScaleCrop>
  <LinksUpToDate>false</LinksUpToDate>
  <CharactersWithSpaces>4798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2021-08-19T12:05:00Z</dcterms:created>
  <dc:creator>shijian 史</dc:creator>
  <cp:lastModifiedBy>姚重阳</cp:lastModifiedBy>
  <cp:lastPrinted>2023-06-01T09:43:00Z</cp:lastPrinted>
  <dcterms:modified xsi:type="dcterms:W3CDTF">2026-08-28T07:55:03Z</dcterms:modified>
  <dc:title>起草人（签名）/Drafted  signatures</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2804571BE740425190D77ABCC442D503</vt:lpwstr>
  </property>
  <property fmtid="{D5CDD505-2E9C-101B-9397-08002B2CF9AE}" pid="4" name="KSOTemplateDocerSaveRecord">
    <vt:lpwstr>eyJoZGlkIjoiMDNkMzdiNTA5ZWIzNzIwMDJkMzVhZDhkMjc2OGYyZGQiLCJ1c2VySWQiOiIzODk1NDQ2MzMifQ==</vt:lpwstr>
  </property>
</Properties>
</file>